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Комитет против пыток в защиту прав Альберта Хамхоева (ДОР № 76)</w:t>
      </w:r>
    </w:p>
    <w:p>
      <w:pPr>
        <w:pStyle w:val="Normal"/>
        <w:ind w:firstLine="709"/>
        <w:jc w:val="both"/>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Normal"/>
        <w:ind w:firstLine="709"/>
        <w:jc w:val="both"/>
        <w:rPr>
          <w:rFonts w:ascii="Times New Roman" w:hAnsi="Times New Roman" w:cs="Times New Roman"/>
          <w:bCs/>
          <w:iCs/>
        </w:rPr>
      </w:pPr>
      <w:r>
        <w:rPr>
          <w:rFonts w:cs="Times New Roman" w:ascii="Times New Roman" w:hAnsi="Times New Roman"/>
          <w:bCs/>
          <w:iCs/>
        </w:rPr>
        <w:t>14 ноября 2017 года житель села Яндаре Республики Ингушетия Альберт Хамхоев был задержан во дворе домовладения, где он проживал вместе со своей семьёй, в ходе обыска, а затем избит в служебном автомобиле группой сотрудников правоохранительных органов, осуществлявших задержание. Альберт был доставлен в здание Центра по противодействию экстремизму Республики Ингушетия, где к нему продолжили применять незаконное насилие: от него требовали признаться в том, что изъятое в ходе обыска у Хамхоева оружие было получено им от участников незаконных вооруженных формирований.</w:t>
      </w:r>
    </w:p>
    <w:p>
      <w:pPr>
        <w:pStyle w:val="Normal"/>
        <w:ind w:firstLine="709"/>
        <w:jc w:val="both"/>
        <w:rPr>
          <w:rFonts w:ascii="Times New Roman" w:hAnsi="Times New Roman" w:cs="Times New Roman"/>
          <w:bCs/>
          <w:sz w:val="28"/>
          <w:szCs w:val="28"/>
        </w:rPr>
      </w:pPr>
      <w:r>
        <w:rPr>
          <w:rFonts w:cs="Times New Roman" w:ascii="Times New Roman" w:hAnsi="Times New Roman"/>
          <w:bCs/>
          <w:iCs/>
        </w:rPr>
        <w:t xml:space="preserve">По обстоятельствам, последовавшим после его задержания, Альберт Хамхоев рассказал адвокату Александру Караваеву, предоставленному Комитетом против пыток, следующее: </w:t>
      </w:r>
    </w:p>
    <w:p>
      <w:pPr>
        <w:pStyle w:val="Normal"/>
        <w:widowControl/>
        <w:bidi w:val="0"/>
        <w:spacing w:lineRule="auto" w:line="240" w:before="0" w:after="0"/>
        <w:ind w:left="1134" w:right="0" w:hanging="0"/>
        <w:jc w:val="both"/>
        <w:rPr>
          <w:rFonts w:ascii="Times New Roman" w:hAnsi="Times New Roman" w:cs="Times New Roman"/>
          <w:bCs/>
          <w:sz w:val="28"/>
          <w:szCs w:val="28"/>
        </w:rPr>
      </w:pPr>
      <w:r>
        <w:rPr>
          <w:rFonts w:cs="Times New Roman" w:ascii="Times New Roman" w:hAnsi="Times New Roman"/>
          <w:bCs/>
          <w:i w:val="false"/>
          <w:iCs w:val="false"/>
        </w:rPr>
        <w:t>«Меня посадили в „Приору“, вместе со мной в ней было пять человек. Сразу надели черный полиэтиленовый пакет на голову, обмотали его скотчем и всю дорогу до остановки били руками по голове без объяснения причин, совали дуло автомата мне в бок. После этого меня, как был, в пакете и наручниках, завели в какое-то здание. Отвели на второй этаж, завели в кабинет, поставили на колени и продолжили бить. Били по голове пластиковой бутылкой, наполненной водой. Потом на пальцы рук прицепили какие-то прищепки и стали бить током так, что пару раз терял сознание. С пальцев провода сняли, прикрепили в область ушных мочек, снова били током».</w:t>
      </w:r>
      <w:r>
        <w:rPr>
          <w:rFonts w:cs="Times New Roman" w:ascii="Times New Roman" w:hAnsi="Times New Roman"/>
          <w:bCs/>
          <w:i w:val="false"/>
          <w:iCs w:val="false"/>
          <w:sz w:val="28"/>
          <w:szCs w:val="28"/>
        </w:rPr>
        <w:t xml:space="preserve"> </w:t>
      </w:r>
    </w:p>
    <w:p>
      <w:pPr>
        <w:pStyle w:val="Normal"/>
        <w:widowControl/>
        <w:bidi w:val="0"/>
        <w:spacing w:lineRule="auto" w:line="240" w:before="0" w:after="0"/>
        <w:ind w:left="1134" w:right="0" w:hanging="0"/>
        <w:jc w:val="both"/>
        <w:rPr>
          <w:rFonts w:ascii="Times New Roman" w:hAnsi="Times New Roman" w:cs="Times New Roman"/>
          <w:bCs/>
          <w:sz w:val="28"/>
          <w:szCs w:val="28"/>
        </w:rPr>
      </w:pPr>
      <w:r>
        <w:rPr/>
      </w:r>
    </w:p>
    <w:p>
      <w:pPr>
        <w:pStyle w:val="Normal"/>
        <w:ind w:firstLine="709"/>
        <w:jc w:val="both"/>
        <w:rPr>
          <w:rFonts w:ascii="Times New Roman" w:hAnsi="Times New Roman" w:cs="Times New Roman"/>
          <w:bCs/>
          <w:sz w:val="28"/>
          <w:szCs w:val="28"/>
        </w:rPr>
      </w:pPr>
      <w:r>
        <w:rPr>
          <w:rFonts w:cs="Times New Roman" w:ascii="Times New Roman" w:hAnsi="Times New Roman"/>
          <w:bCs/>
          <w:iCs/>
        </w:rPr>
        <w:t>По словам Альберта, после пыток его вывели из здания, и один из сопровождавших его правоохранителей сказал, что они находятся в Центре по противодействию экстремизму МВД Республики Ингушетия.</w:t>
      </w:r>
      <w:r>
        <w:rPr>
          <w:rFonts w:cs="Times New Roman" w:ascii="Times New Roman" w:hAnsi="Times New Roman"/>
          <w:bCs/>
          <w:sz w:val="28"/>
          <w:szCs w:val="28"/>
        </w:rPr>
        <w:t xml:space="preserve"> </w:t>
      </w:r>
    </w:p>
    <w:p>
      <w:pPr>
        <w:pStyle w:val="Normal"/>
        <w:ind w:firstLine="709"/>
        <w:jc w:val="both"/>
        <w:rPr>
          <w:rFonts w:ascii="Times New Roman" w:hAnsi="Times New Roman" w:cs="Times New Roman"/>
          <w:bCs/>
          <w:iCs/>
        </w:rPr>
      </w:pPr>
      <w:r>
        <w:rPr>
          <w:rFonts w:cs="Times New Roman" w:ascii="Times New Roman" w:hAnsi="Times New Roman"/>
          <w:bCs/>
          <w:iCs/>
        </w:rPr>
        <w:t>Отметим, что в отношении Альберта Хамхоева было возбуждено уголовное дело по ч. 1 ст. 222 УК РФ («Незаконные приобретение, передача, сбыт, хранение, перевозка или ношение оружия, его основных частей, боеприпасов»). 16 ноября 2017 года он был заключен под стражу сроком на два месяца. Впоследствии 10 сентября 2018 года Альберт Хамхоев был приговорен Назрановским районным судом Республики Ингушетия к полутора годам ограничения свободы условно. 13 ноября 2018 года Верховный суд Республики Ингушетия изменил этот приговор и назначил Альберту наказание в виде лишения свободы на тот же срок, постановив, что наказание следует считать отбытым с учетом времени, проведенного в СИЗО и под домашним арестом.</w:t>
      </w:r>
    </w:p>
    <w:p>
      <w:pPr>
        <w:pStyle w:val="Normal"/>
        <w:ind w:firstLine="709"/>
        <w:jc w:val="both"/>
        <w:rPr>
          <w:rFonts w:ascii="Times New Roman" w:hAnsi="Times New Roman" w:cs="Times New Roman"/>
          <w:bCs/>
          <w:iCs/>
        </w:rPr>
      </w:pPr>
      <w:r>
        <w:rPr>
          <w:rFonts w:cs="Times New Roman" w:ascii="Times New Roman" w:hAnsi="Times New Roman"/>
          <w:bCs/>
          <w:iCs/>
        </w:rPr>
        <w:t xml:space="preserve">Уже 15 ноября Альбертом Хамхоевым было подано заявление о совершённом в его отношении преступлении в прокуратуру Назрановского района Республики Ингушетия. </w:t>
      </w:r>
    </w:p>
    <w:p>
      <w:pPr>
        <w:pStyle w:val="Normal"/>
        <w:ind w:firstLine="709"/>
        <w:jc w:val="both"/>
        <w:rPr>
          <w:rFonts w:ascii="Times New Roman" w:hAnsi="Times New Roman" w:cs="Times New Roman"/>
          <w:bCs/>
          <w:iCs/>
        </w:rPr>
      </w:pPr>
      <w:r>
        <w:rPr>
          <w:rFonts w:cs="Times New Roman" w:ascii="Times New Roman" w:hAnsi="Times New Roman"/>
          <w:bCs/>
          <w:iCs/>
        </w:rPr>
        <w:t>20 ноября 2017</w:t>
      </w:r>
      <w:bookmarkStart w:id="0" w:name="_GoBack"/>
      <w:bookmarkEnd w:id="0"/>
      <w:r>
        <w:rPr>
          <w:rFonts w:cs="Times New Roman" w:ascii="Times New Roman" w:hAnsi="Times New Roman"/>
          <w:bCs/>
          <w:iCs/>
        </w:rPr>
        <w:t xml:space="preserve"> года многочисленные телесные повреждения в виде гематом и ссадин в области головы и туловища Альберта были зафиксированы при водворении его в СИЗО-1 Республики Ингушетия.  Из заключения судебно-медицинской экспертизы № 512 от 01.12.2017 года, проведенной в отношении Хамхоева Альберта Адамовича, следует, что у последнего при его осмотре 20.11.17 г. были обнаружены следующие телесные повреждения: кровоподтеки: в затылочной области, по передней поверхности грудной клетки, в области живота, в области правого плеча, в области левого плеча, в области левого бедра, в области правого бедра, в области левого коленного сустава, в области правой голени; ссадины: в области левого предплечья, в области правого предплечья. Согласно дополнительному заключению судебно-медицинской экспертизы № 336 от 13.08.2018 года, у Альберта Хамхоева при его осмотре экспертом 18.07.2018 года был обнаружен сросшийся перелом костей носа, это повреждение эксперт расценил как причинение вреда здоровью лёгкой степени тяжести.</w:t>
      </w:r>
    </w:p>
    <w:p>
      <w:pPr>
        <w:pStyle w:val="Normal"/>
        <w:ind w:firstLine="709"/>
        <w:jc w:val="both"/>
        <w:rPr>
          <w:rFonts w:ascii="Times New Roman" w:hAnsi="Times New Roman" w:cs="Times New Roman"/>
          <w:bCs/>
          <w:iCs/>
        </w:rPr>
      </w:pPr>
      <w:r>
        <w:rPr>
          <w:rFonts w:cs="Times New Roman" w:ascii="Times New Roman" w:hAnsi="Times New Roman"/>
          <w:bCs/>
          <w:iCs/>
        </w:rPr>
        <w:t>11 декабря 2017 года Хамхоева Аза Умаровна, мать Альберта Хамхоева, осознавая, что привлечь виновных к ответственности своими силами будет непросто, приняла решение обратиться за помощью в филиал Комитета против пыток в СКФО.</w:t>
      </w:r>
    </w:p>
    <w:p>
      <w:pPr>
        <w:pStyle w:val="Normal"/>
        <w:ind w:firstLine="709"/>
        <w:jc w:val="both"/>
        <w:rPr>
          <w:rFonts w:ascii="Times New Roman" w:hAnsi="Times New Roman" w:cs="Times New Roman"/>
          <w:bCs/>
          <w:iCs/>
        </w:rPr>
      </w:pPr>
      <w:r>
        <w:rPr>
          <w:rFonts w:cs="Times New Roman" w:ascii="Times New Roman" w:hAnsi="Times New Roman"/>
          <w:bCs/>
          <w:iCs/>
        </w:rPr>
        <w:t xml:space="preserve">По обстоятельствам получения Альбертом Хамхоевым телесных повреждений органами следствия проводилось несколько проверок. </w:t>
      </w:r>
    </w:p>
    <w:p>
      <w:pPr>
        <w:pStyle w:val="Normal"/>
        <w:ind w:firstLine="709"/>
        <w:jc w:val="both"/>
        <w:rPr>
          <w:rFonts w:ascii="Times New Roman" w:hAnsi="Times New Roman" w:cs="Times New Roman"/>
          <w:bCs/>
          <w:iCs/>
        </w:rPr>
      </w:pPr>
      <w:r>
        <w:rPr>
          <w:rFonts w:cs="Times New Roman" w:ascii="Times New Roman" w:hAnsi="Times New Roman"/>
          <w:bCs/>
          <w:iCs/>
        </w:rPr>
        <w:t>Заявление, поданное Альбертом 15 ноября 2019 года в прокуратуру района, поступило в Назрановский МСО СУ СК РФ по Республике Ингушетия 20 ноября 2019 года. По нему была проведена проверка за № 315пр-17 следователем Гандалоевым З.А., по итогам которой было вынесено постановление об отказе в возбуждении уголовного дела от 20 декабря 2017 года (до настоящего времени формально не отменённое).</w:t>
      </w:r>
    </w:p>
    <w:p>
      <w:pPr>
        <w:pStyle w:val="Normal"/>
        <w:ind w:firstLine="709"/>
        <w:jc w:val="both"/>
        <w:rPr>
          <w:rFonts w:ascii="Times New Roman" w:hAnsi="Times New Roman" w:cs="Times New Roman"/>
          <w:bCs/>
          <w:iCs/>
        </w:rPr>
      </w:pPr>
      <w:r>
        <w:rPr>
          <w:rFonts w:cs="Times New Roman" w:ascii="Times New Roman" w:hAnsi="Times New Roman"/>
          <w:bCs/>
          <w:iCs/>
        </w:rPr>
        <w:t>Между тем, 12 декабря 2017 года этим же следователем Назрановского МСО СУ СК РФ по Республике Ингушетия Гандалоевым З.А. (проводившим проверку по материалу № 315пр-17) был составлен рапорт об обнаружении признаков преступления в действиях неустановленных сотрудников ЦПЭ МВД по Республике Ингушетия. Позднее, этот рапорт, которому присваивалось несколько номеров проверок, был зарегистрирован в Назрановском МСО 18 января 2018 года за № 11. Именно этот рапорт послужил поводом для возбуждения 22 января 2018 года уголовного дела по признакам преступления, предусмотренного п. «а» ч. 3 ст. 286 УК РФ.</w:t>
      </w:r>
    </w:p>
    <w:p>
      <w:pPr>
        <w:pStyle w:val="Normal"/>
        <w:ind w:firstLine="709"/>
        <w:jc w:val="both"/>
        <w:rPr>
          <w:rFonts w:ascii="Times New Roman" w:hAnsi="Times New Roman" w:cs="Times New Roman"/>
          <w:bCs/>
          <w:iCs/>
        </w:rPr>
      </w:pPr>
      <w:r>
        <w:rPr>
          <w:rFonts w:cs="Times New Roman" w:ascii="Times New Roman" w:hAnsi="Times New Roman"/>
          <w:bCs/>
          <w:iCs/>
        </w:rPr>
        <w:t>6 июня 2018 года в уголовном деле появился первый подозреваемый – им стал сотрудник Центра противодействия экстремизму республиканского МВД Андрей Овада, который на момент преступления был старшим оперуполномоченным, а в настоящее время является начальником отдела ЦПЭ.</w:t>
      </w:r>
    </w:p>
    <w:p>
      <w:pPr>
        <w:pStyle w:val="Normal"/>
        <w:ind w:firstLine="850"/>
        <w:jc w:val="both"/>
        <w:rPr>
          <w:rFonts w:ascii="Times New Roman" w:hAnsi="Times New Roman" w:cs="Times New Roman"/>
          <w:bCs/>
          <w:iCs/>
        </w:rPr>
      </w:pPr>
      <w:r>
        <w:rPr>
          <w:rFonts w:cs="Times New Roman" w:ascii="Times New Roman" w:hAnsi="Times New Roman"/>
          <w:bCs/>
          <w:iCs/>
        </w:rPr>
        <w:t xml:space="preserve">Необходимо отметить, что следователи, расследующие дело о пытках жителя Ингушетии Альберта Хамхоева, до настоящего времени так и не предъявили обвинение Андрею Оваде. Более того, в ходе следствия по делу вынесено уже 8 постановлений о приостановлении следствия по уголовному делу (каждое -  с формулировкой «место нахождения подозреваемого известно, однако реальная возможность его участия в уголовном деле отсутствует»). В частности, дело приостанавливалось с использованием подобной формулировки ввиду того, что Овада находился в отпуске. </w:t>
      </w:r>
    </w:p>
    <w:p>
      <w:pPr>
        <w:pStyle w:val="Normal"/>
        <w:ind w:firstLine="850"/>
        <w:jc w:val="both"/>
        <w:rPr>
          <w:rFonts w:ascii="Times New Roman" w:hAnsi="Times New Roman" w:cs="Times New Roman"/>
          <w:bCs/>
          <w:iCs/>
        </w:rPr>
      </w:pPr>
      <w:r>
        <w:rPr>
          <w:rFonts w:cs="Times New Roman" w:ascii="Times New Roman" w:hAnsi="Times New Roman"/>
          <w:bCs/>
          <w:iCs/>
        </w:rPr>
        <w:t>Правозащитники обращались к руководителю СО по г. Назрань СУ СК РФ по Республике Ингушетия Хаштырову М.Б. с просьбой о направлении в Назрановский районный суд Республики Ингушетия ходатайства об избрании по уголовному делу № 11802260002000004 в отношении подозреваемого Овада Андрея Александровича меры пресечения в виде заключения под стражу. Избрание данной меры пресечения могло бы «избавить» следствие от череды приостановлений и ускорить его ход. Однако в удовлетворении данного ходатайства было отказано, равно как и в последующем обращении к руководству республиканского СУ СК.</w:t>
      </w:r>
    </w:p>
    <w:p>
      <w:pPr>
        <w:pStyle w:val="Normal"/>
        <w:ind w:firstLine="709"/>
        <w:jc w:val="both"/>
        <w:rPr>
          <w:rFonts w:ascii="Times New Roman" w:hAnsi="Times New Roman" w:cs="Times New Roman"/>
          <w:bCs/>
          <w:iCs/>
        </w:rPr>
      </w:pPr>
      <w:r>
        <w:rPr>
          <w:rFonts w:cs="Times New Roman" w:ascii="Times New Roman" w:hAnsi="Times New Roman"/>
          <w:bCs/>
          <w:iCs/>
        </w:rPr>
        <w:t>Беспокойство правозащитников вызывает не только тот факт, что в отношении Андрея Овады, подозреваемого по делу, следствие упорно не предпринимает мер, направленных на обеспечение его участия в уголовном деле, но и то, что начальство Овады также упорно не находит оснований для отстранения своего подчинённого от службы на период следствия.</w:t>
      </w:r>
    </w:p>
    <w:p>
      <w:pPr>
        <w:pStyle w:val="Normal"/>
        <w:ind w:firstLine="709"/>
        <w:jc w:val="both"/>
        <w:rPr>
          <w:rFonts w:ascii="Times New Roman" w:hAnsi="Times New Roman" w:cs="Times New Roman"/>
          <w:bCs/>
          <w:iCs/>
        </w:rPr>
      </w:pPr>
      <w:r>
        <w:rPr>
          <w:rFonts w:cs="Times New Roman" w:ascii="Times New Roman" w:hAnsi="Times New Roman"/>
          <w:bCs/>
          <w:iCs/>
        </w:rPr>
        <w:t>Так, 24 августа 2018 года юрист Комитета против пыток Аламов М.С., представитель Хамхоева А.А., обратился к министру внутренних дел по Республике Ингушетия с просьбой на время следствия отстранить подозреваемого от несения службы. На это правозащитникам поступил ответ, что отстранять от службы – это право руководства подозреваемого сотрудника полиции, а не обязанность, в связи с чем в этой просьбе было отказано.  </w:t>
      </w:r>
    </w:p>
    <w:p>
      <w:pPr>
        <w:pStyle w:val="Normal"/>
        <w:ind w:firstLine="709"/>
        <w:jc w:val="both"/>
        <w:rPr>
          <w:rFonts w:ascii="Times New Roman" w:hAnsi="Times New Roman" w:cs="Times New Roman"/>
          <w:bCs/>
          <w:iCs/>
        </w:rPr>
      </w:pPr>
      <w:r>
        <w:rPr>
          <w:rFonts w:cs="Times New Roman" w:ascii="Times New Roman" w:hAnsi="Times New Roman"/>
          <w:bCs/>
          <w:iCs/>
        </w:rPr>
        <w:t>Подобные аргументы должностных лиц на обоснованные обращения правозащитников, к сожалению, характерны не только для начальства республиканского МВД.</w:t>
      </w:r>
    </w:p>
    <w:p>
      <w:pPr>
        <w:pStyle w:val="Normal"/>
        <w:ind w:firstLine="709"/>
        <w:jc w:val="both"/>
        <w:rPr>
          <w:rFonts w:ascii="Times New Roman" w:hAnsi="Times New Roman" w:cs="Times New Roman"/>
          <w:bCs/>
          <w:iCs/>
        </w:rPr>
      </w:pPr>
      <w:r>
        <w:rPr>
          <w:rFonts w:cs="Times New Roman" w:ascii="Times New Roman" w:hAnsi="Times New Roman"/>
          <w:bCs/>
          <w:iCs/>
        </w:rPr>
        <w:t xml:space="preserve">Так, по жалобе Аламова М.С. на приостановление следствия по делу от 27.02.2019 г. судья Магасского районного суда Республики Ингушетия Измайлов И.М. вынес частное постановление в адрес прокурора г. Назрань по факту грубого нарушения уголовно-процессуального законодательства следователем по особо важным делам СО по г. Назрань СУ СК РФ по Республике Ингушетия Мальсаговым И.А. при приостановлении предварительного следствия по уголовному делу№11802260002000004. </w:t>
      </w:r>
    </w:p>
    <w:p>
      <w:pPr>
        <w:pStyle w:val="Normal"/>
        <w:ind w:firstLine="709"/>
        <w:jc w:val="both"/>
        <w:rPr>
          <w:rFonts w:ascii="Times New Roman" w:hAnsi="Times New Roman" w:cs="Times New Roman"/>
          <w:bCs/>
          <w:i/>
          <w:i/>
          <w:iCs/>
        </w:rPr>
      </w:pPr>
      <w:r>
        <w:rPr>
          <w:rFonts w:cs="Times New Roman" w:ascii="Times New Roman" w:hAnsi="Times New Roman"/>
          <w:bCs/>
          <w:iCs/>
        </w:rPr>
        <w:t xml:space="preserve">21 мая 2018 года правозащитники обратились к и.о. руководителя СУ СК РФ по Республике Ингушетия Белхароеву У.Х. о проведении служебной проверки в отношении следователя по особо важным делам СО по г. Назрань СУСК РФ по Республике Ингушетия Мальсагова И.А. На это правозащитникам поступил ответ за подписью Белхароева У.Х., что </w:t>
      </w:r>
      <w:r>
        <w:rPr>
          <w:rFonts w:cs="Times New Roman" w:ascii="Times New Roman" w:hAnsi="Times New Roman"/>
          <w:b w:val="false"/>
          <w:bCs w:val="false"/>
          <w:i w:val="false"/>
          <w:iCs w:val="false"/>
        </w:rPr>
        <w:t>«вынесение следователем необоснованного постановления о приостановлении предварительного следствия не является основанием для проведения служебной проверки. Кроме того, отсутствуют достаточные данные, свидетельствующие о грубых нарушениях, допущенных следователем и необходимости его привлечения к дисциплинарной ответственности. Рассмотрение вопроса о привлечении к дисциплинарной ответственности следователя и руководителя следственного отдела является правом работодателя, а не обязанностью».</w:t>
      </w:r>
    </w:p>
    <w:p>
      <w:pPr>
        <w:pStyle w:val="Normal"/>
        <w:ind w:firstLine="709"/>
        <w:jc w:val="both"/>
        <w:rPr>
          <w:rFonts w:ascii="Times New Roman" w:hAnsi="Times New Roman" w:cs="Times New Roman"/>
          <w:bCs/>
          <w:iCs/>
        </w:rPr>
      </w:pPr>
      <w:r>
        <w:rPr>
          <w:rFonts w:cs="Times New Roman" w:ascii="Times New Roman" w:hAnsi="Times New Roman"/>
          <w:bCs/>
          <w:iCs/>
        </w:rPr>
        <w:t>Работа по делу общественного расследования продолжается.</w:t>
      </w:r>
    </w:p>
    <w:p>
      <w:pPr>
        <w:pStyle w:val="Normal"/>
        <w:ind w:firstLine="709"/>
        <w:jc w:val="both"/>
        <w:rPr>
          <w:rFonts w:ascii="Times New Roman" w:hAnsi="Times New Roman" w:cs="Times New Roman"/>
          <w:bCs/>
          <w:iCs/>
        </w:rPr>
      </w:pPr>
      <w:r>
        <w:rPr>
          <w:rFonts w:cs="Times New Roman" w:ascii="Times New Roman" w:hAnsi="Times New Roman"/>
          <w:bCs/>
          <w:iCs/>
        </w:rPr>
      </w:r>
    </w:p>
    <w:p>
      <w:pPr>
        <w:pStyle w:val="Normal"/>
        <w:ind w:firstLine="709"/>
        <w:jc w:val="both"/>
        <w:rPr>
          <w:rFonts w:ascii="Times New Roman" w:hAnsi="Times New Roman" w:cs="Times New Roman"/>
          <w:bCs/>
          <w:iCs/>
        </w:rPr>
      </w:pPr>
      <w:r>
        <w:rPr>
          <w:rFonts w:cs="Times New Roman" w:ascii="Times New Roman" w:hAnsi="Times New Roman"/>
          <w:bCs/>
          <w:iCs/>
        </w:rPr>
      </w:r>
    </w:p>
    <w:p>
      <w:pPr>
        <w:pStyle w:val="Normal"/>
        <w:jc w:val="both"/>
        <w:rPr>
          <w:u w:val="single"/>
        </w:rPr>
      </w:pPr>
      <w:r>
        <w:rPr>
          <w:rFonts w:cs="Times New Roman" w:ascii="Times New Roman" w:hAnsi="Times New Roman"/>
          <w:b/>
          <w:bCs/>
          <w:u w:val="single"/>
        </w:rPr>
        <w:t>Избранные процессуальные документы</w:t>
      </w:r>
    </w:p>
    <w:p>
      <w:pPr>
        <w:pStyle w:val="Normal"/>
        <w:jc w:val="both"/>
        <w:rPr>
          <w:rFonts w:ascii="Times New Roman" w:hAnsi="Times New Roman" w:cs="Times New Roman"/>
          <w:b/>
          <w:b/>
          <w:bCs/>
        </w:rPr>
      </w:pPr>
      <w:r>
        <w:rPr>
          <w:rFonts w:cs="Times New Roman" w:ascii="Times New Roman" w:hAnsi="Times New Roman"/>
          <w:b/>
          <w:bCs/>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Заявление Хамхоева А.А. и.о. прокурора Назрановского района Республики Ингушетия Нальгиеву Р.Х. о преступлении, совершённом в его отношении; 15.11.2017</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Рапорт следователя Назрановского МСО СУ СК РФ по Республике Ингушетия Гандалоева З.А. об обнаружении признаков преступления; 12.12.2017</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 передаче сообщения по подследственности; 15.12.2017</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первого заместителя руководителя СУ СК РФ по Республике Ингушетия Белхароева У.Х. об отмене постановления от 15.12.2017 г.; 20.12.2017</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об отказе в возбуждении уголовного дела; 20.12.2017</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 возбуждении уголовного дела по признакам преступления, предусмотренного п. «а» ч. 3 ст. 286 УК РФ; 22.01.2018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признании Хамхоева А.А. потерпевшим по уголовному делу № 11802260002000004; 30.01.2018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Ходатайство Хамхоева А.А. следователю по особо важным делам Назрановского МСО СУ СК РФ по Республике Ингушетия Маматову Х.С. о допуске Аламова М.С. к участию в уголовном деле № 11802260002000004 в качестве его представителя; 23.03.2018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об удовлетворении ходатайства от 23.03.2018 г.; 05.04.2018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допуске Аламова М.С. в качестве представителя Хамхоева А.А. по уголовному делу № 11802260002000004; 05.04.2018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28.06.2018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возобновлении предварительного следствия по уголовному делу № 11802260002000004; 17.07.2018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17.08.2018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Обращение Аламова М.С., представителя Хамхоева А.А., к министру внутренних дел по Республике Ингушетия Каве Д.Б. об отстранении от выполнения служебных обязанностей начальника отдела ЦПЭ МВД по РИ Овада Андрея Александровича; 24.08.2018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 возобновлении предварительного следствия по уголовному делу № 11802260002000004; 06.09.2018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Ответ начальника управления по работе с личным составом МВД по Республике Ингушетия Фролова К.В. на обращение от 24.08.2018 г.; 20.09.2018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26.09.2018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Назрановского МСО СУ СК РФ по Республике Ингушетия Гандалоева З.А. о возобновлении предварительного следствия по уголовному делу № 11802260002000004; 16.10.2018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16.11.2018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возобновлении предварительного следствия по уголовному делу № 11802260002000004; 23.11.2018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23.12.2018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возобновлении предварительного следствия по уголовному делу № 11802260002000004; 28.12.2018</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27.02.2019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Жалоба Аламова М.С., представителя Хамхоева А.А., и Сабинина А.В., представителя Албагачиева А-М.Ю., в Магасский районный суд Республики Ингушетия на постановление от 27.02.2019 г.; 09.04.2019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руководителя СО по г. Назрань СУ СК РФ по Республике Ингушетия Хаштырова М.Б. об отмене постановления от 27.02.2019 г. и возобновлении предварительного следствия по уголовному делу № 11802260002000004; 16.04.2019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судьи Магасского районного суда Республики Ингушетия Измайлова И.М. о прекращении производства по жалобе от 09.04.2019 г.; 18.04.2019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Частное постановление судьи Магасского районного суда Республики Ингушетия Измайлова И.М. - обратить внимание прокурора г. Назрань на факт грубого нарушения уголовно-процессуального законодательства следователем по особо важным делам СО по г. Назрань  СУ СК РФ по Республике Ингушетия Мальсаговым И.А. при приостановлении предварительного следствия по уголовному делу№11802260002000004; 18.04.2019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Обращение Аламова М.С., представителя Хамхоева А.А., к и.о. руководителя СУ СК РФ по Республике Ингушетия Белхароеву У.Х. о проведении служебной проверки в отношении следователя по особо важным делам СО по г. Назрань СУСК РФ по Республике Ингушетия Мальсагова И.А.; 21.05.2019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Ответ и.о. руководителя СУ СК РФ по Республике Ингушетия Белхароева У.Х. на обращение от 21.05.2019 г.; 30.05.2019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27.06.2019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возобновлении предварительного следствия по уголовному делу № 11802260002000004; 10.07.2019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Ходатайство Аламова М.С., представителя Хамхоева А.А., к руководителю СО по г. Назрань СУ СК РФ по Республике Ингушетия Хаштырову М.Б.  о направлении в Назрановский районный суд Республики Ингушетия ходатайства об избрании по уголовному делу № 11802260002000004 в отношении подозреваемого Овада Андрея Александровича меры пресечения - заключение под стражу; 11.09.2019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СО по г. Назрань СУ СК РФ по Республике Ингушетия Шадыжева М-Э.И. об отказе в удовлетворении ходатайства от 11.09.2019 г.; 17.09.2019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Обращение Аламова М.С., представителя Хамхоева А.А., руководителю СУ СК РФ по Республике Ингушетия Коноводу А.А.; 23.10.2019</w:t>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Ответ руководителя СУ СК РФ по Республике Ингушетия Коновода А.А. на обращение от 23.10.2019; 28.10.2019</w:t>
      </w:r>
    </w:p>
    <w:p>
      <w:pPr>
        <w:pStyle w:val="Normal"/>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r>
    </w:p>
    <w:p>
      <w:pPr>
        <w:pStyle w:val="Normal"/>
        <w:jc w:val="both"/>
        <w:rPr>
          <w:rFonts w:ascii="Times New Roman" w:hAnsi="Times New Roman" w:cs="Times New Roman"/>
          <w:bCs/>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4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5465"/>
    <w:pPr>
      <w:widowControl/>
      <w:bidi w:val="0"/>
      <w:spacing w:lineRule="auto" w:line="240" w:before="0" w:after="0"/>
      <w:jc w:val="left"/>
    </w:pPr>
    <w:rPr>
      <w:rFonts w:ascii="Liberation Serif" w:hAnsi="Liberation Serif" w:eastAsia="SimSun" w:cs="Mangal"/>
      <w:color w:val="00000A"/>
      <w:kern w:val="0"/>
      <w:sz w:val="24"/>
      <w:szCs w:val="24"/>
      <w:lang w:eastAsia="zh-CN" w:bidi="hi-IN" w:val="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725465"/>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725465"/>
    <w:pPr>
      <w:spacing w:beforeAutospacing="1" w:afterAutospacing="1"/>
    </w:pPr>
    <w:rPr>
      <w:rFonts w:ascii="Times New Roman" w:hAnsi="Times New Roman" w:eastAsia="Times New Roman" w:cs="Times New Roman"/>
      <w:color w:val="auto"/>
      <w:lang w:eastAsia="ru-RU" w:bidi="ar-SA"/>
    </w:rPr>
  </w:style>
  <w:style w:type="paragraph" w:styleId="Default" w:customStyle="1">
    <w:name w:val="Default"/>
    <w:qFormat/>
    <w:rsid w:val="008278c7"/>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LibreOffice/6.4.1.2$Windows_x86 LibreOffice_project/4d224e95b98b138af42a64d84056446d09082932</Application>
  <Pages>5</Pages>
  <Words>2188</Words>
  <Characters>14145</Characters>
  <CharactersWithSpaces>16291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2020-03-13T05:33:00Z</dcterms:created>
  <dc:creator>Ludmila</dc:creator>
  <dc:description/>
  <dc:language>ru-RU</dc:language>
  <cp:lastModifiedBy/>
  <dcterms:modified xsi:type="dcterms:W3CDTF">2020-03-24T16:36:50Z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