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7D" w:rsidRDefault="00F6554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Комитет против пыток в защиту прав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Рудика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Минибаева</w:t>
      </w:r>
      <w:proofErr w:type="spellEnd"/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 (ДОР № 41)</w:t>
      </w:r>
    </w:p>
    <w:p w:rsidR="005F0A7D" w:rsidRDefault="005F0A7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5F0A7D" w:rsidRDefault="00F6554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Днём 4 мая 2006 года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Рудик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Фанилович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был доставлен в ГРОВД г. Бирск Республики Башкортостан для допроса по уголовного делу, по которому он уже ранее был неоднократно допрошен 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качестве свидетеля. Однако на сей раз посещение городского отдела милиции обернулось для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Рудика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бедой: к вечеру он был подвергнут пыткам со стороны членов следственной оперативной группы с целью получения признательных показаний в совершении преступления, </w:t>
      </w:r>
      <w:r>
        <w:rPr>
          <w:rFonts w:ascii="Times New Roman" w:hAnsi="Times New Roman" w:cs="Times New Roman"/>
          <w:bCs/>
          <w:iCs/>
          <w:sz w:val="24"/>
          <w:szCs w:val="24"/>
        </w:rPr>
        <w:t>- жертву с помощью наручников и веревки связывали в неудобном положении, на голову надевали пакет.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добившись от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Рудика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самооговора, правоохранители доставили его в следственный отдел прокуратуры Республики Башкортостан г. Уфы, где ранним утром 5 мая жер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тва была вновь избита. Избиение сопровождалось угрозами причинения увечий – следователь республиканской прокуратуры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Мухаметшин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Р.В. грозился выколоть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глаз и отрезать ухо хирургическим скальпелем. Не выдержав пыток, измученная и напуганная жертва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была вынуждена себя оговорить. </w:t>
      </w:r>
    </w:p>
    <w:p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Позже, 6 мая 2006 года, при водворении в следственный изолятор во время медицинского осмотра дежурным фельдшером ФГУ ИЗ 3/1 ГУФСИН России по РБ 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Рудика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были обнаружены телесные повреждения в виде обширных кровопод</w:t>
      </w:r>
      <w:r>
        <w:rPr>
          <w:rFonts w:ascii="Times New Roman" w:hAnsi="Times New Roman" w:cs="Times New Roman"/>
          <w:bCs/>
          <w:iCs/>
          <w:sz w:val="24"/>
          <w:szCs w:val="24"/>
        </w:rPr>
        <w:t>теков зеленого цвета области плечевого сустава и подлопаточной области слева, что было зафиксировано в акте телесного осмотра жертвы и ряде других документов.</w:t>
      </w:r>
    </w:p>
    <w:p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Проверка по данному факту прокуратурой Республики Башкортостан была начата лишь 16 июня 2006 года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 уже 26 июня следователь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Аиткулов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Б.Ф. вынес постановление об отказе в возбуждении уголовного дела «в связи с отсутствием события преступления». При этом следователь не принял во внимание факт появления 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во время пребывания под полным контрол</w:t>
      </w:r>
      <w:r>
        <w:rPr>
          <w:rFonts w:ascii="Times New Roman" w:hAnsi="Times New Roman" w:cs="Times New Roman"/>
          <w:bCs/>
          <w:iCs/>
          <w:sz w:val="24"/>
          <w:szCs w:val="24"/>
        </w:rPr>
        <w:t>ем сотрудников правоохранительных органов телесных повреждений, положив в основу своих выводов «удобные» объяснения ряда должностных лиц.</w:t>
      </w:r>
    </w:p>
    <w:p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 июля 2006 года мать жертвы, обоснованно полагая, что своими силами привлечь к ответственности сотрудников правоохра</w:t>
      </w:r>
      <w:r>
        <w:rPr>
          <w:rFonts w:ascii="Times New Roman" w:hAnsi="Times New Roman" w:cs="Times New Roman"/>
          <w:bCs/>
          <w:iCs/>
          <w:sz w:val="24"/>
          <w:szCs w:val="24"/>
        </w:rPr>
        <w:t>нительных органов, жестоко избивших её сына, будет тяжело, обратилась в башкирское отделение Комитета против пыток за помощью.</w:t>
      </w:r>
    </w:p>
    <w:p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Всего за период с 2006 по 2014 годы в ходе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доследственной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проверки, проводимой органами следствия по факту получения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Минибаевым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елесных повреждений, было вынесено 6 постановлений об отказе в возбуждении уголовного дела, 5 из которых были отменены как незаконные. </w:t>
      </w:r>
    </w:p>
    <w:p w:rsidR="005F0A7D" w:rsidRDefault="00F6554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Действием, призванным стимулировать расследование на национальном уровне, стала жалоба, поданная юристами Комитета 20 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ября 2009 года в Европейский суд по правам человека. Она была подана в интересах жертвы после того, как судебная коллегия по уголовным делам Верховного суда по Республике Башкортостан оставила без изменений постановление судьи Ленинского районного суда г.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Уфы от 9 февраля 2009 года по жалобе Садыкова Владислава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Ритовича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интересах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Р.Ф. (которым постановление следователя СУ СК при прокуратуре РФ по РБ от 9 октября 2007 г. об отказе в возбуждении уголовного дела было оставлено в силе). </w:t>
      </w:r>
    </w:p>
    <w:p w:rsidR="005F0A7D" w:rsidRDefault="00F6554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отметить, что жалоба, поданная на нарушение ряда статей Европейской Конвенции, была коллективной и подавалась в интересах сразу трех жертв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Рудика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Смирнова Ивана и Романа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Миндибаева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Дело в том, что все трое были подвергнуты пыткам в один и тот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же период времени одними и теми же должностными лицами в целях получения признательных показаний в совершении преступлений. Что касается уголовного преследования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Рудика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то приговором Верховного суда Республики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Башкортостан от 18 мая 2009 он был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осужден по п. «б» ч. 2 ст. 131 УК РФ, однако по ст. 125 УК РФ постановлением Верховного суда уголовное дело в отношении него было прекращено за истечением сроков давности.</w:t>
      </w:r>
    </w:p>
    <w:p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После подачи жалобы в Европейский суд по правам человека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доследственная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проверка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факту получения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Минибаевым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Р.Ф. телесных повреждений неоднократно возобновлялась, пока 22 февраля 2014 года по материалу не было вынесено постановление об отказе в возбуждении уголовного дела, ставшее окончательным.</w:t>
      </w:r>
    </w:p>
    <w:p w:rsidR="005F0A7D" w:rsidRDefault="00F6554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Между тем, жалоба в интересах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Рудика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</w:t>
      </w:r>
      <w:r>
        <w:rPr>
          <w:rFonts w:ascii="Times New Roman" w:hAnsi="Times New Roman" w:cs="Times New Roman"/>
          <w:bCs/>
          <w:iCs/>
          <w:sz w:val="24"/>
          <w:szCs w:val="24"/>
        </w:rPr>
        <w:t>нибаева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была выделена из жалобы № 18672/08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Миндибаев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другие» в отдельное производство с присвоением выделенной жалобе № 68793/13 в октябре 2013 года, а 6 марта 2014 года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коммуницирована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властям РФ. Однако и после этого предварительная проверка по факт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 получения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Минибаевым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телесных повреждений так и не была возобновлена.</w:t>
      </w:r>
    </w:p>
    <w:p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 декабря 2019 года, спустя 13 лет после события преступления, Европейский суд по правам человека в своём постановлении признал нарушение ст. 3 и ст. 5 Конвенции и присудил жертве комп</w:t>
      </w:r>
      <w:r>
        <w:rPr>
          <w:rFonts w:ascii="Times New Roman" w:hAnsi="Times New Roman" w:cs="Times New Roman"/>
          <w:bCs/>
          <w:iCs/>
          <w:sz w:val="24"/>
          <w:szCs w:val="24"/>
        </w:rPr>
        <w:t>енсацию морального вреда в размере 25 350 евро.</w:t>
      </w:r>
    </w:p>
    <w:p w:rsidR="005F0A7D" w:rsidRDefault="005F0A7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5542" w:rsidRPr="00F65542" w:rsidRDefault="00F65542" w:rsidP="00F6554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Избранные процессуальные документы</w:t>
      </w:r>
    </w:p>
    <w:p w:rsidR="00F65542" w:rsidRPr="00F65542" w:rsidRDefault="00F65542" w:rsidP="00F6554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F65542" w:rsidRPr="00F65542" w:rsidRDefault="00F65542" w:rsidP="00F65542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 w:rsidRPr="00F65542"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:rsidR="00F65542" w:rsidRPr="00F65542" w:rsidRDefault="00F65542" w:rsidP="00F65542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color w:val="0000FF"/>
          <w:kern w:val="2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Рапорт оперуполномоченного ОО ИЗ-3/1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Хаматханова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В.Ф. по факту прибытия подследственного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Минибаева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Р.Ф. в учреждение ИЗ-З/1 с телесными повреждениями считать; 06.05.2006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Заявление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Минибаева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Р.Ф. о преступлении в прокуратуру Республики Башкортостан; 06.06.2006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ОВД прокуратуры Республики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26.06.2006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заместителя прокурора Республики Башкортостан Касьянова А.А.  </w:t>
      </w:r>
      <w:proofErr w:type="gram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об</w:t>
      </w:r>
      <w:proofErr w:type="gram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отмене постановления об отказе в возбуждении  уголовного дела от 26.06.2006; 20.07.2006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ОВД прокуратуры Республики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11.08.2006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руководителя СУ СК при прокуратуре РФ по Республике Башкортостан Касьянова А.А. об отмене постановления об отказе в возбуждении уголовного дела от </w:t>
      </w:r>
      <w:bookmarkStart w:id="0" w:name="_GoBack"/>
      <w:bookmarkEnd w:id="0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11.08.2006; 24.09.2007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ОВД СУ СК при прокуратуре РФ по Республике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09.10.2007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Кассационное определение судебной коллегии по уголовным делам Верховного Суда Республики Башкортостан в составе председательствующего Фазылова М.А., судей коллегии Давлетова Ф.М.,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Вагапова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З.А. об оставлении без изменений постановления судьи Ленинского районного суда г. Уфы от 09.02.2009 года по жалобе Садыкова Владислава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Ритовича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 интересах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Минибаева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Р.Ф., которым постановление следователя СУ СК при прокуратуре РФ по РБ от 09.10.2007 г. об отказе в возбуждении уголовного дела было оставлено в силе; 28.05.2009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второго отдела по расследованию ОВД СУ СК РФ по Республике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26.11.2011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второго отдела по расследованию ОВД СУ СК РФ по Республике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29.12.2011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второго отдела по расследованию ОВД СУ СК РФ по Республике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Максютова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И.Х. об отказе в возбуждении уголовного дела; 22.02.2014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widowControl w:val="0"/>
        <w:tabs>
          <w:tab w:val="left" w:pos="9498"/>
        </w:tabs>
        <w:suppressAutoHyphens/>
        <w:spacing w:before="6" w:after="6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2"/>
          <w:sz w:val="20"/>
          <w:szCs w:val="20"/>
          <w:u w:val="single"/>
          <w:lang w:eastAsia="zh-CN" w:bidi="hi-IN"/>
        </w:rPr>
      </w:pPr>
      <w:r w:rsidRPr="00F65542"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2"/>
          <w:sz w:val="20"/>
          <w:szCs w:val="20"/>
          <w:u w:val="single"/>
          <w:lang w:eastAsia="zh-CN" w:bidi="hi-IN"/>
        </w:rPr>
        <w:t>Документы международного расследования</w:t>
      </w:r>
    </w:p>
    <w:p w:rsidR="00F65542" w:rsidRPr="00F65542" w:rsidRDefault="00F65542" w:rsidP="00F65542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Смирнова И.В.,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Миндибаева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Р.А.,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Минибаева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Р.Ф. в Европейский суд по правам человека; 20.11.2009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Уведомление из Европейского суда по правам человека о выделении жалобы заявителя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Минибаева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Р.Ф. из жалобы № 18672/08 «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Миндибаев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 другие» в отдельное производство с присвоением выделенной жалобе № 68793/13; 31.10.2013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Коммуникация жалобы властям РФ; 06.03.2014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Меморандум РФ по жалобе № 68793/13 «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Минибаев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против Российской Федерации»; 02.07.2014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Замечания Садовской О.А., представителя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Минибаева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Р.Ф, на меморандум РФ; 03.10.2014</w:t>
      </w: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FF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FF"/>
          <w:sz w:val="18"/>
          <w:szCs w:val="18"/>
          <w:lang w:eastAsia="zh-CN" w:bidi="hi-IN"/>
        </w:rPr>
      </w:pPr>
    </w:p>
    <w:p w:rsidR="00F65542" w:rsidRPr="00F65542" w:rsidRDefault="00F65542" w:rsidP="00F65542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:rsidR="005F0A7D" w:rsidRDefault="005F0A7D">
      <w:pPr>
        <w:spacing w:after="0"/>
        <w:ind w:firstLine="567"/>
        <w:jc w:val="both"/>
      </w:pPr>
    </w:p>
    <w:sectPr w:rsidR="005F0A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7D"/>
    <w:rsid w:val="005F0A7D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F6AF5-EA51-4544-9E56-53BBA97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B8A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483B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16</cp:revision>
  <dcterms:created xsi:type="dcterms:W3CDTF">2019-11-06T08:00:00Z</dcterms:created>
  <dcterms:modified xsi:type="dcterms:W3CDTF">2019-12-10T11:58:00Z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