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40" w:rsidRPr="006B4B55" w:rsidRDefault="007A5ABB" w:rsidP="008C7C4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2F14">
        <w:rPr>
          <w:rFonts w:ascii="Times New Roman" w:hAnsi="Times New Roman" w:cs="Times New Roman"/>
        </w:rPr>
        <w:t xml:space="preserve">                             </w:t>
      </w:r>
      <w:r w:rsidR="00C7256D" w:rsidRPr="006B4B55">
        <w:rPr>
          <w:rFonts w:ascii="Times New Roman" w:hAnsi="Times New Roman" w:cs="Times New Roman"/>
          <w:sz w:val="24"/>
          <w:szCs w:val="24"/>
        </w:rPr>
        <w:t xml:space="preserve">В </w:t>
      </w:r>
      <w:r w:rsidR="00010871">
        <w:rPr>
          <w:rFonts w:ascii="Times New Roman" w:hAnsi="Times New Roman" w:cs="Times New Roman"/>
          <w:sz w:val="24"/>
          <w:szCs w:val="24"/>
        </w:rPr>
        <w:t>судебную коллегию по уголовным делам Нижегородского</w:t>
      </w:r>
      <w:r w:rsidR="00545901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010871">
        <w:rPr>
          <w:rFonts w:ascii="Times New Roman" w:hAnsi="Times New Roman" w:cs="Times New Roman"/>
          <w:sz w:val="24"/>
          <w:szCs w:val="24"/>
        </w:rPr>
        <w:t>го</w:t>
      </w:r>
      <w:r w:rsidR="00545901">
        <w:rPr>
          <w:rFonts w:ascii="Times New Roman" w:hAnsi="Times New Roman" w:cs="Times New Roman"/>
          <w:sz w:val="24"/>
          <w:szCs w:val="24"/>
        </w:rPr>
        <w:t xml:space="preserve"> суд</w:t>
      </w:r>
      <w:r w:rsidR="00010871">
        <w:rPr>
          <w:rFonts w:ascii="Times New Roman" w:hAnsi="Times New Roman" w:cs="Times New Roman"/>
          <w:sz w:val="24"/>
          <w:szCs w:val="24"/>
        </w:rPr>
        <w:t>а</w:t>
      </w:r>
    </w:p>
    <w:p w:rsidR="008C7C4F" w:rsidRDefault="00EE2804" w:rsidP="008C7C4F">
      <w:pPr>
        <w:spacing w:line="240" w:lineRule="atLeas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от </w:t>
      </w:r>
      <w:r w:rsidR="00B211FB" w:rsidRPr="006B4B55">
        <w:rPr>
          <w:rFonts w:ascii="Times New Roman" w:hAnsi="Times New Roman" w:cs="Times New Roman"/>
          <w:sz w:val="24"/>
          <w:szCs w:val="24"/>
        </w:rPr>
        <w:t>Кукушкиной Маргариты Олеговны</w:t>
      </w:r>
      <w:r w:rsidR="008C7C4F" w:rsidRPr="006B4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2F" w:rsidRDefault="00DB052F" w:rsidP="008C7C4F">
      <w:pPr>
        <w:spacing w:line="240" w:lineRule="atLeast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8C7C4F" w:rsidRPr="006B4B55" w:rsidRDefault="00010871" w:rsidP="006F76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Кассационная жалоба</w:t>
      </w:r>
    </w:p>
    <w:p w:rsidR="00742210" w:rsidRPr="006B4B55" w:rsidRDefault="0074221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2</w:t>
      </w:r>
      <w:r w:rsidR="00B211FB" w:rsidRPr="006B4B55">
        <w:rPr>
          <w:rFonts w:ascii="Times New Roman" w:hAnsi="Times New Roman" w:cs="Times New Roman"/>
          <w:sz w:val="24"/>
          <w:szCs w:val="24"/>
        </w:rPr>
        <w:t>6</w:t>
      </w:r>
      <w:r w:rsidRPr="006B4B55">
        <w:rPr>
          <w:rFonts w:ascii="Times New Roman" w:hAnsi="Times New Roman" w:cs="Times New Roman"/>
          <w:sz w:val="24"/>
          <w:szCs w:val="24"/>
        </w:rPr>
        <w:t>.0</w:t>
      </w:r>
      <w:r w:rsidR="006F5D91" w:rsidRPr="006B4B55">
        <w:rPr>
          <w:rFonts w:ascii="Times New Roman" w:hAnsi="Times New Roman" w:cs="Times New Roman"/>
          <w:sz w:val="24"/>
          <w:szCs w:val="24"/>
        </w:rPr>
        <w:t>2</w:t>
      </w:r>
      <w:r w:rsidRPr="006B4B55">
        <w:rPr>
          <w:rFonts w:ascii="Times New Roman" w:hAnsi="Times New Roman" w:cs="Times New Roman"/>
          <w:sz w:val="24"/>
          <w:szCs w:val="24"/>
        </w:rPr>
        <w:t>.200</w:t>
      </w:r>
      <w:r w:rsidR="006F5D91" w:rsidRPr="006B4B55">
        <w:rPr>
          <w:rFonts w:ascii="Times New Roman" w:hAnsi="Times New Roman" w:cs="Times New Roman"/>
          <w:sz w:val="24"/>
          <w:szCs w:val="24"/>
        </w:rPr>
        <w:t>9</w:t>
      </w:r>
      <w:r w:rsidRPr="006B4B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5D91" w:rsidRPr="006B4B55">
        <w:rPr>
          <w:rFonts w:ascii="Times New Roman" w:hAnsi="Times New Roman" w:cs="Times New Roman"/>
          <w:sz w:val="24"/>
          <w:szCs w:val="24"/>
        </w:rPr>
        <w:t>в следственный отдел по Автозаводскому району города Нижний Новгород следственного управления Следственного комитета при прокуратуре РФ по Нижегородской области я обратилась с заявлением о причинении мне</w:t>
      </w:r>
      <w:r w:rsidRPr="006B4B55">
        <w:rPr>
          <w:rFonts w:ascii="Times New Roman" w:hAnsi="Times New Roman" w:cs="Times New Roman"/>
          <w:sz w:val="24"/>
          <w:szCs w:val="24"/>
        </w:rPr>
        <w:t xml:space="preserve"> сотрудниками  РУВД</w:t>
      </w:r>
      <w:r w:rsidR="006F5D91" w:rsidRPr="006B4B55">
        <w:rPr>
          <w:rFonts w:ascii="Times New Roman" w:hAnsi="Times New Roman" w:cs="Times New Roman"/>
          <w:sz w:val="24"/>
          <w:szCs w:val="24"/>
        </w:rPr>
        <w:t xml:space="preserve"> Автозаводского района города Нижний Новгород </w:t>
      </w:r>
      <w:r w:rsidRPr="006B4B55">
        <w:rPr>
          <w:rFonts w:ascii="Times New Roman" w:hAnsi="Times New Roman" w:cs="Times New Roman"/>
          <w:sz w:val="24"/>
          <w:szCs w:val="24"/>
        </w:rPr>
        <w:t>телесных повреждений.</w:t>
      </w:r>
    </w:p>
    <w:p w:rsidR="00742210" w:rsidRPr="006B4B55" w:rsidRDefault="0074221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5D91" w:rsidRPr="006B4B55">
        <w:rPr>
          <w:rFonts w:ascii="Times New Roman" w:hAnsi="Times New Roman" w:cs="Times New Roman"/>
          <w:sz w:val="24"/>
          <w:szCs w:val="24"/>
        </w:rPr>
        <w:t>проверки указанного заявления 0</w:t>
      </w:r>
      <w:r w:rsidR="00B211FB" w:rsidRPr="006B4B55">
        <w:rPr>
          <w:rFonts w:ascii="Times New Roman" w:hAnsi="Times New Roman" w:cs="Times New Roman"/>
          <w:sz w:val="24"/>
          <w:szCs w:val="24"/>
        </w:rPr>
        <w:t>6</w:t>
      </w:r>
      <w:r w:rsidRPr="006B4B55">
        <w:rPr>
          <w:rFonts w:ascii="Times New Roman" w:hAnsi="Times New Roman" w:cs="Times New Roman"/>
          <w:sz w:val="24"/>
          <w:szCs w:val="24"/>
        </w:rPr>
        <w:t>.0</w:t>
      </w:r>
      <w:r w:rsidR="006F5D91" w:rsidRPr="006B4B55">
        <w:rPr>
          <w:rFonts w:ascii="Times New Roman" w:hAnsi="Times New Roman" w:cs="Times New Roman"/>
          <w:sz w:val="24"/>
          <w:szCs w:val="24"/>
        </w:rPr>
        <w:t>3</w:t>
      </w:r>
      <w:r w:rsidRPr="006B4B55">
        <w:rPr>
          <w:rFonts w:ascii="Times New Roman" w:hAnsi="Times New Roman" w:cs="Times New Roman"/>
          <w:sz w:val="24"/>
          <w:szCs w:val="24"/>
        </w:rPr>
        <w:t>.200</w:t>
      </w:r>
      <w:r w:rsidR="006F5D91" w:rsidRPr="006B4B55">
        <w:rPr>
          <w:rFonts w:ascii="Times New Roman" w:hAnsi="Times New Roman" w:cs="Times New Roman"/>
          <w:sz w:val="24"/>
          <w:szCs w:val="24"/>
        </w:rPr>
        <w:t>9</w:t>
      </w:r>
      <w:r w:rsidRPr="006B4B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ст. </w:t>
      </w:r>
      <w:r w:rsidRPr="006B4B55">
        <w:rPr>
          <w:rFonts w:ascii="Times New Roman" w:hAnsi="Times New Roman" w:cs="Times New Roman"/>
          <w:sz w:val="24"/>
          <w:szCs w:val="24"/>
        </w:rPr>
        <w:t xml:space="preserve">следователем 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СО по Автозаводскому району города Нижний Новгород СУ СК при прокуратуре РФ по Нижегородской области </w:t>
      </w:r>
      <w:r w:rsidR="00B211FB" w:rsidRPr="006B4B55">
        <w:rPr>
          <w:rFonts w:ascii="Times New Roman" w:hAnsi="Times New Roman" w:cs="Times New Roman"/>
          <w:sz w:val="24"/>
          <w:szCs w:val="24"/>
        </w:rPr>
        <w:t>Космачёвым А.В.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 </w:t>
      </w:r>
      <w:r w:rsidRPr="006B4B55">
        <w:rPr>
          <w:rFonts w:ascii="Times New Roman" w:hAnsi="Times New Roman" w:cs="Times New Roman"/>
          <w:sz w:val="24"/>
          <w:szCs w:val="24"/>
        </w:rPr>
        <w:t>было вынесено постановление об отказе в возбуждении уголовного дела.</w:t>
      </w:r>
    </w:p>
    <w:p w:rsidR="001A4DA5" w:rsidRDefault="00742210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Свое решение 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ст. </w:t>
      </w:r>
      <w:r w:rsidRPr="006B4B55">
        <w:rPr>
          <w:rFonts w:ascii="Times New Roman" w:hAnsi="Times New Roman" w:cs="Times New Roman"/>
          <w:sz w:val="24"/>
          <w:szCs w:val="24"/>
        </w:rPr>
        <w:t xml:space="preserve">следователь </w:t>
      </w:r>
      <w:r w:rsidR="00C7702A" w:rsidRPr="006B4B55">
        <w:rPr>
          <w:rFonts w:ascii="Times New Roman" w:hAnsi="Times New Roman" w:cs="Times New Roman"/>
          <w:sz w:val="24"/>
          <w:szCs w:val="24"/>
        </w:rPr>
        <w:t>К</w:t>
      </w:r>
      <w:r w:rsidR="00B211FB" w:rsidRPr="006B4B55">
        <w:rPr>
          <w:rFonts w:ascii="Times New Roman" w:hAnsi="Times New Roman" w:cs="Times New Roman"/>
          <w:sz w:val="24"/>
          <w:szCs w:val="24"/>
        </w:rPr>
        <w:t>осмачёв А.В.</w:t>
      </w:r>
      <w:r w:rsidR="00C7702A" w:rsidRPr="006B4B55">
        <w:rPr>
          <w:rFonts w:ascii="Times New Roman" w:hAnsi="Times New Roman" w:cs="Times New Roman"/>
          <w:sz w:val="24"/>
          <w:szCs w:val="24"/>
        </w:rPr>
        <w:t xml:space="preserve"> мотивировал</w:t>
      </w:r>
      <w:r w:rsidRPr="006B4B55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1A4DA5" w:rsidRPr="006B4B55">
        <w:rPr>
          <w:rFonts w:ascii="Times New Roman" w:hAnsi="Times New Roman" w:cs="Times New Roman"/>
          <w:sz w:val="24"/>
          <w:szCs w:val="24"/>
        </w:rPr>
        <w:t xml:space="preserve">в  ходе проверки не установлен факт превышения должностных полномочий со стороны сотрудников милиции Соболева Р.В. и Кондратьева С.А., что я вела себя неадекватно, агрессивно, находилась в состоянии алкогольного опьянения, что я была административно задержана и что в отношении меня в настоящий момент возбуждено уголовное дело. </w:t>
      </w:r>
    </w:p>
    <w:p w:rsidR="00545901" w:rsidRDefault="00545901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данное постановление об отказе в возбуждении уголовного дела вынесенное </w:t>
      </w:r>
      <w:r w:rsidRPr="006B4B55">
        <w:rPr>
          <w:rFonts w:ascii="Times New Roman" w:hAnsi="Times New Roman" w:cs="Times New Roman"/>
          <w:sz w:val="24"/>
          <w:szCs w:val="24"/>
        </w:rPr>
        <w:t>ст. следователем СО по Автозаводскому району города Нижний Новгород СУ СК при прокуратуре РФ по Нижегородской области Космачёвым А.В.</w:t>
      </w:r>
      <w:r>
        <w:rPr>
          <w:rFonts w:ascii="Times New Roman" w:hAnsi="Times New Roman" w:cs="Times New Roman"/>
          <w:sz w:val="24"/>
          <w:szCs w:val="24"/>
        </w:rPr>
        <w:t xml:space="preserve"> мною была подана жалоба в суд Автозаводского района города Нижний Новгород.</w:t>
      </w:r>
    </w:p>
    <w:p w:rsidR="00545901" w:rsidRDefault="00545901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судебного заседания 06 мая 2009 года судьёй Автозаводского районного суда города Нижний Новгород Фроликовой Е.Н. было отказано в удовлетворении моей жалобы на действия  </w:t>
      </w:r>
      <w:r w:rsidRPr="006B4B55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>следователя</w:t>
      </w:r>
      <w:r w:rsidRPr="006B4B55">
        <w:rPr>
          <w:rFonts w:ascii="Times New Roman" w:hAnsi="Times New Roman" w:cs="Times New Roman"/>
          <w:sz w:val="24"/>
          <w:szCs w:val="24"/>
        </w:rPr>
        <w:t xml:space="preserve"> СО по Автозаводскому району города Нижний Новгород СУ СК при прокуратуре РФ по Нижегородской области </w:t>
      </w:r>
      <w:r>
        <w:rPr>
          <w:rFonts w:ascii="Times New Roman" w:hAnsi="Times New Roman" w:cs="Times New Roman"/>
          <w:sz w:val="24"/>
          <w:szCs w:val="24"/>
        </w:rPr>
        <w:t>Космачёва</w:t>
      </w:r>
      <w:r w:rsidRPr="006B4B5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45901" w:rsidRPr="006B4B55" w:rsidRDefault="00545901" w:rsidP="006F76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Своё решение судья Автозаводского районного суда города Нижний Новгород Фроликова Е.Н. мотивировала тем, что  </w:t>
      </w:r>
      <w:r w:rsidR="00744FA3">
        <w:rPr>
          <w:rFonts w:ascii="Times New Roman" w:hAnsi="Times New Roman" w:cs="Times New Roman"/>
          <w:sz w:val="24"/>
          <w:szCs w:val="24"/>
        </w:rPr>
        <w:t>в отношении меня возбужденно уголовное дело по признакам состава преступления предусмотренного ст.319, ст. 318 ч.1 УК РФ, мне предъявлено обвинение и уголовное дело передано для разбирательства в суд Автозаводского района города Нижний Новгород. Тем самым фактически получается параллельное судебное разбирательство, что фактически означает подмену установленной законодателем процедуры принятия решения по поступившему в суд уголовному делу на различных стадиях уголовного судопроизводства, что является недопустимым.</w:t>
      </w:r>
    </w:p>
    <w:p w:rsidR="00F95EBB" w:rsidRDefault="00F95EBB" w:rsidP="00F95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40B8F">
        <w:rPr>
          <w:rFonts w:ascii="Times New Roman" w:hAnsi="Times New Roman"/>
          <w:b/>
          <w:sz w:val="24"/>
          <w:szCs w:val="24"/>
        </w:rPr>
        <w:t xml:space="preserve">Считаю постановление </w:t>
      </w:r>
      <w:r>
        <w:rPr>
          <w:rFonts w:ascii="Times New Roman" w:hAnsi="Times New Roman"/>
          <w:b/>
          <w:sz w:val="24"/>
          <w:szCs w:val="24"/>
        </w:rPr>
        <w:t xml:space="preserve">Автозаводского районного суда города Нижний Новгород </w:t>
      </w:r>
      <w:r w:rsidRPr="00B40B8F">
        <w:rPr>
          <w:rFonts w:ascii="Times New Roman" w:hAnsi="Times New Roman"/>
          <w:b/>
          <w:sz w:val="24"/>
          <w:szCs w:val="24"/>
        </w:rPr>
        <w:t xml:space="preserve">незаконным </w:t>
      </w:r>
      <w:r>
        <w:rPr>
          <w:rFonts w:ascii="Times New Roman" w:hAnsi="Times New Roman"/>
          <w:b/>
          <w:sz w:val="24"/>
          <w:szCs w:val="24"/>
        </w:rPr>
        <w:t>и необоснованным, вследствие несоответствия выводов суда, изложенных в постановлении, фактическим обстоятельствам дела, при этом суд не учел явные нарушения уголовно-процессуального закона.</w:t>
      </w:r>
    </w:p>
    <w:p w:rsidR="00501896" w:rsidRDefault="00501896" w:rsidP="00501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Считаю, что в данном случае, разъясняя свою позицию, согласно которой «суд не должен предрешать вопросы, которые впоследствии могут стать предметом </w:t>
      </w:r>
      <w:r w:rsidRPr="000C26A1">
        <w:rPr>
          <w:rFonts w:ascii="Times New Roman" w:hAnsi="Times New Roman"/>
          <w:b/>
          <w:sz w:val="24"/>
          <w:szCs w:val="24"/>
        </w:rPr>
        <w:t>судебного разбирательства</w:t>
      </w:r>
      <w:r>
        <w:rPr>
          <w:rFonts w:ascii="Times New Roman" w:hAnsi="Times New Roman"/>
          <w:sz w:val="24"/>
          <w:szCs w:val="24"/>
        </w:rPr>
        <w:t xml:space="preserve"> по уголовному делу», Конституционный суд РФ подразумевает, что обжалуемые действия или решения органов предварительного расследования должны осуществляться либо приниматься в рамках досудебного производства именно по тому уголовному делу, по которому впоследствии будет назначено </w:t>
      </w:r>
      <w:r w:rsidRPr="000C26A1">
        <w:rPr>
          <w:rFonts w:ascii="Times New Roman" w:hAnsi="Times New Roman"/>
          <w:b/>
          <w:sz w:val="24"/>
          <w:szCs w:val="24"/>
        </w:rPr>
        <w:t>судебное разбирательство</w:t>
      </w:r>
      <w:r>
        <w:rPr>
          <w:rFonts w:ascii="Times New Roman" w:hAnsi="Times New Roman"/>
          <w:sz w:val="24"/>
          <w:szCs w:val="24"/>
        </w:rPr>
        <w:t xml:space="preserve">. Поэтому к данной ситуации </w:t>
      </w:r>
      <w:r w:rsidR="000421D0">
        <w:rPr>
          <w:rFonts w:ascii="Times New Roman" w:hAnsi="Times New Roman"/>
          <w:sz w:val="24"/>
          <w:szCs w:val="24"/>
        </w:rPr>
        <w:t>мотивировка суда</w:t>
      </w:r>
      <w:r>
        <w:rPr>
          <w:rFonts w:ascii="Times New Roman" w:hAnsi="Times New Roman"/>
          <w:sz w:val="24"/>
          <w:szCs w:val="24"/>
        </w:rPr>
        <w:t xml:space="preserve"> неприменима, так к</w:t>
      </w:r>
      <w:r w:rsidR="000421D0">
        <w:rPr>
          <w:rFonts w:ascii="Times New Roman" w:hAnsi="Times New Roman"/>
          <w:sz w:val="24"/>
          <w:szCs w:val="24"/>
        </w:rPr>
        <w:t xml:space="preserve">ак и в заявлении </w:t>
      </w:r>
      <w:r w:rsidR="000421D0">
        <w:rPr>
          <w:rFonts w:ascii="Times New Roman" w:hAnsi="Times New Roman"/>
          <w:sz w:val="24"/>
          <w:szCs w:val="24"/>
        </w:rPr>
        <w:lastRenderedPageBreak/>
        <w:t>Кукушкиной М.О.</w:t>
      </w:r>
      <w:r>
        <w:rPr>
          <w:rFonts w:ascii="Times New Roman" w:hAnsi="Times New Roman"/>
          <w:sz w:val="24"/>
          <w:szCs w:val="24"/>
        </w:rPr>
        <w:t>, и в жалобе на постановление об отказе в возбуждении уголовного дела, вынесенное по результатам рассмотрения этого заявления, сообщается о предполагаемом преступлении, совершенном сотрудниками мили</w:t>
      </w:r>
      <w:r w:rsidR="000421D0">
        <w:rPr>
          <w:rFonts w:ascii="Times New Roman" w:hAnsi="Times New Roman"/>
          <w:sz w:val="24"/>
          <w:szCs w:val="24"/>
        </w:rPr>
        <w:t>ции в отношении Кукушкиной М.О.</w:t>
      </w:r>
      <w:r>
        <w:rPr>
          <w:rFonts w:ascii="Times New Roman" w:hAnsi="Times New Roman"/>
          <w:sz w:val="24"/>
          <w:szCs w:val="24"/>
        </w:rPr>
        <w:t xml:space="preserve">, то есть об обстоятельствах, имеющих значение для установления наличия либо отсутствия события и состава преступления в действиях именно </w:t>
      </w:r>
      <w:r w:rsidR="000421D0">
        <w:rPr>
          <w:rFonts w:ascii="Times New Roman" w:hAnsi="Times New Roman"/>
          <w:sz w:val="24"/>
          <w:szCs w:val="24"/>
        </w:rPr>
        <w:t>сотрудников милиции, а не самой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421D0">
        <w:rPr>
          <w:rFonts w:ascii="Times New Roman" w:hAnsi="Times New Roman"/>
          <w:sz w:val="24"/>
          <w:szCs w:val="24"/>
        </w:rPr>
        <w:t>Кукушкиной М.О.</w:t>
      </w:r>
      <w:r>
        <w:rPr>
          <w:rFonts w:ascii="Times New Roman" w:hAnsi="Times New Roman"/>
          <w:sz w:val="24"/>
          <w:szCs w:val="24"/>
        </w:rPr>
        <w:t xml:space="preserve"> Таким образом, обжалуемое постановление об отказе в возбуждении уголовного дела было вынесено вне рамок производства по уголовному делу, воз</w:t>
      </w:r>
      <w:r w:rsidR="000421D0">
        <w:rPr>
          <w:rFonts w:ascii="Times New Roman" w:hAnsi="Times New Roman"/>
          <w:sz w:val="24"/>
          <w:szCs w:val="24"/>
        </w:rPr>
        <w:t>бужденному по факту совершения Кукушкиной М.О.</w:t>
      </w:r>
      <w:r>
        <w:rPr>
          <w:rFonts w:ascii="Times New Roman" w:hAnsi="Times New Roman"/>
          <w:sz w:val="24"/>
          <w:szCs w:val="24"/>
        </w:rPr>
        <w:t xml:space="preserve"> преступления, предусмотренного ст.</w:t>
      </w:r>
      <w:r w:rsidR="000421D0">
        <w:rPr>
          <w:rFonts w:ascii="Times New Roman" w:hAnsi="Times New Roman"/>
          <w:sz w:val="24"/>
          <w:szCs w:val="24"/>
        </w:rPr>
        <w:t>319, ст. 318 ч.1</w:t>
      </w:r>
      <w:r>
        <w:rPr>
          <w:rFonts w:ascii="Times New Roman" w:hAnsi="Times New Roman"/>
          <w:sz w:val="24"/>
          <w:szCs w:val="24"/>
        </w:rPr>
        <w:t xml:space="preserve"> УК РФ, так как в заявлении, по которому проводилась проверка, сообщалось об иных действиях, совершенных иными лицами.</w:t>
      </w:r>
    </w:p>
    <w:p w:rsidR="00501896" w:rsidRPr="000E14E7" w:rsidRDefault="00501896" w:rsidP="0050189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ст.ст.4, 145 УПК РФ, по результатам рассмотрения сообщения о преступлении следователь выносит постановление. Согласно ч.4 ст.7 УПК РФ, постановление следователя должно быть законным, обоснованным и мотивированным. </w:t>
      </w:r>
      <w:r w:rsidRPr="000E14E7">
        <w:rPr>
          <w:rFonts w:ascii="Times New Roman" w:hAnsi="Times New Roman" w:cs="Times New Roman"/>
          <w:sz w:val="24"/>
          <w:szCs w:val="24"/>
        </w:rPr>
        <w:t>Ч. 2 ст. 45 Конституции РФ гласит: «Каждый вправе защищать свои права и свободы всеми спосо</w:t>
      </w:r>
      <w:r w:rsidR="000421D0">
        <w:rPr>
          <w:rFonts w:ascii="Times New Roman" w:hAnsi="Times New Roman" w:cs="Times New Roman"/>
          <w:sz w:val="24"/>
          <w:szCs w:val="24"/>
        </w:rPr>
        <w:t>бами, не запрещенными законом» ч</w:t>
      </w:r>
      <w:r w:rsidRPr="000E14E7">
        <w:rPr>
          <w:rFonts w:ascii="Times New Roman" w:hAnsi="Times New Roman" w:cs="Times New Roman"/>
          <w:sz w:val="24"/>
          <w:szCs w:val="24"/>
        </w:rPr>
        <w:t>. 2 ст. 46 Конституции РФ гласит: «Решения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суд». Ч. 1 ст. 19 Уголовно-процессуального кодекса РФ, конкретизируя указанное положение, гласит: «действия (бездействие) и решения суда, прокурора, следователя, органа дознания и дознавателя могут быть обжалованы в порядке, установленном настоящим Кодексом». Ч. 1 ст. 125 Уголовно-процессуального кодекса РФ гласит: «</w:t>
      </w:r>
      <w:r w:rsidRPr="000E14E7">
        <w:rPr>
          <w:rFonts w:ascii="Times New Roman" w:hAnsi="Times New Roman" w:cs="Times New Roman"/>
          <w:sz w:val="24"/>
          <w:szCs w:val="24"/>
          <w:u w:val="single"/>
        </w:rPr>
        <w:t>Постановления дознавателя, следователя, прокурора об отказе в возбуждении уголовного дела</w:t>
      </w:r>
      <w:r w:rsidRPr="000E14E7">
        <w:rPr>
          <w:rFonts w:ascii="Times New Roman" w:hAnsi="Times New Roman" w:cs="Times New Roman"/>
          <w:sz w:val="24"/>
          <w:szCs w:val="24"/>
        </w:rPr>
        <w:t xml:space="preserve">, о прекращении уголовного дела, а равно иные их решения и действия (бездействие),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</w:t>
      </w:r>
      <w:r w:rsidRPr="000E14E7">
        <w:rPr>
          <w:rFonts w:ascii="Times New Roman" w:hAnsi="Times New Roman" w:cs="Times New Roman"/>
          <w:sz w:val="24"/>
          <w:szCs w:val="24"/>
          <w:u w:val="single"/>
        </w:rPr>
        <w:t>могут быть обжалованы в районный суд</w:t>
      </w:r>
      <w:r w:rsidRPr="000E14E7">
        <w:rPr>
          <w:rFonts w:ascii="Times New Roman" w:hAnsi="Times New Roman" w:cs="Times New Roman"/>
          <w:sz w:val="24"/>
          <w:szCs w:val="24"/>
        </w:rPr>
        <w:t xml:space="preserve"> по месту производства предварительного расследования».</w:t>
      </w:r>
    </w:p>
    <w:p w:rsidR="00501896" w:rsidRDefault="00501896" w:rsidP="005018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согласно п.3 определения Конституционного суда РФ от 16 марта 2006 г. №79-О3, ст.125 УПК РФ не только не препятствует обжалованию заинтересованными лицами постановлений дознавателя, следователя или прокурора об отказе в возбуждении уголовного дела, а равно других их решений и действий (бездействия), способных причинить ущерб конституционным правам и свободам, но, напротив, прямо закрепляет такое их право. Ни данная статья, ни иные статьи уголовно-процессуального закона не устанавливают каких  бы то ни было ограничений этого права в зависимости от возможной связи вопросов, решенных в обжалуемом постановлении, с обстоятельствами другого уголовного дела, производство по которому осуществляется или уже окончено, что подтверждается, в частности, существованием института возобновления производства ввиду вновь открывшихся обстоятельств, основанием для которого могут служить в том числе преступные действия участников процесса, установленные вступившим в законную силу приговором суда, постановленным по результатам производства по другому уголовному делу (глава 49 УПК РФ).</w:t>
      </w:r>
    </w:p>
    <w:p w:rsidR="00501896" w:rsidRDefault="00501896" w:rsidP="005018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следователя должно отвечать требованиям ч.4 ст.7 УПК РФ, то есть быть законным, обоснованным и мотивированным. Суд пришел к выводу, что при вынесении постановления об отказе в возбуждении уголовного дела каких-либо нарушений допущено не было, а проверка доводов, изложенных в заявлении </w:t>
      </w:r>
      <w:r w:rsidR="000421D0">
        <w:rPr>
          <w:rFonts w:ascii="Times New Roman" w:hAnsi="Times New Roman" w:cs="Times New Roman"/>
          <w:sz w:val="24"/>
          <w:szCs w:val="24"/>
        </w:rPr>
        <w:t>Кукушкиной М.О.</w:t>
      </w:r>
      <w:r>
        <w:rPr>
          <w:rFonts w:ascii="Times New Roman" w:hAnsi="Times New Roman" w:cs="Times New Roman"/>
          <w:sz w:val="24"/>
          <w:szCs w:val="24"/>
        </w:rPr>
        <w:t xml:space="preserve">, была проведена полно. Однако изучение и анализ материалов проверки, проводившейся по заявлению </w:t>
      </w:r>
      <w:r w:rsidR="000421D0">
        <w:rPr>
          <w:rFonts w:ascii="Times New Roman" w:hAnsi="Times New Roman" w:cs="Times New Roman"/>
          <w:sz w:val="24"/>
          <w:szCs w:val="24"/>
        </w:rPr>
        <w:t>Кукушкиной М.О.</w:t>
      </w:r>
      <w:r>
        <w:rPr>
          <w:rFonts w:ascii="Times New Roman" w:hAnsi="Times New Roman" w:cs="Times New Roman"/>
          <w:sz w:val="24"/>
          <w:szCs w:val="24"/>
        </w:rPr>
        <w:t>, показывает, что вывод суда не соответствует действительности, так как эта проверка была проведена неполно, а значит, постановление об отказе в возбуждении уголовного дела не может считаться обоснованным и мотивированным.</w:t>
      </w:r>
    </w:p>
    <w:p w:rsidR="00501896" w:rsidRDefault="00501896" w:rsidP="005018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 в постановлении об отказе в возбуждении уголовного дела указал, что информация, полученная от </w:t>
      </w:r>
      <w:r w:rsidR="000421D0">
        <w:rPr>
          <w:rFonts w:ascii="Times New Roman" w:hAnsi="Times New Roman" w:cs="Times New Roman"/>
          <w:sz w:val="24"/>
          <w:szCs w:val="24"/>
        </w:rPr>
        <w:t>Кукушкиной М.О.</w:t>
      </w:r>
      <w:r>
        <w:rPr>
          <w:rFonts w:ascii="Times New Roman" w:hAnsi="Times New Roman" w:cs="Times New Roman"/>
          <w:sz w:val="24"/>
          <w:szCs w:val="24"/>
        </w:rPr>
        <w:t xml:space="preserve">, является надуманной и дана с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избежания уголовной ответственности за совершенное преступление. Однако информация, полученная от </w:t>
      </w:r>
      <w:r w:rsidR="000421D0">
        <w:rPr>
          <w:rFonts w:ascii="Times New Roman" w:hAnsi="Times New Roman" w:cs="Times New Roman"/>
          <w:sz w:val="24"/>
          <w:szCs w:val="24"/>
        </w:rPr>
        <w:t>Кукушкиной,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непосредственно медицинскими документами и соответствует им. Кроме того, сделав вывод о том, что эта информация дана с целью избежания </w:t>
      </w:r>
      <w:r w:rsidR="000421D0">
        <w:rPr>
          <w:rFonts w:ascii="Times New Roman" w:hAnsi="Times New Roman" w:cs="Times New Roman"/>
          <w:sz w:val="24"/>
          <w:szCs w:val="24"/>
        </w:rPr>
        <w:t>Кукушкиной М.О.</w:t>
      </w:r>
      <w:r>
        <w:rPr>
          <w:rFonts w:ascii="Times New Roman" w:hAnsi="Times New Roman" w:cs="Times New Roman"/>
          <w:sz w:val="24"/>
          <w:szCs w:val="24"/>
        </w:rPr>
        <w:t xml:space="preserve"> уголовной ответственности, следователь полностью доверяет показаниям сотрудников милиции и использует их в качестве обоснования своего решения, не учитывая того обстоятельства, что сотрудники милиции также могли дать свои показания с целью избежания уголовной ответственности.</w:t>
      </w:r>
      <w:r w:rsidR="00F95EBB">
        <w:rPr>
          <w:rFonts w:ascii="Times New Roman" w:hAnsi="Times New Roman" w:cs="Times New Roman"/>
          <w:sz w:val="24"/>
          <w:szCs w:val="24"/>
        </w:rPr>
        <w:t xml:space="preserve"> В своём постановлении следователь так же указывает, что в отношении Кукушкиной М.О. был составлен протокол об административном правонарушении. Как следует из ответа на запрос в РУВД Автозаводского района города Нижний Новгород от 16.04.2009 года № 4403/5 данных об административных правонарушениях в ИБД «Клон» совершенных Кукушкиной М.О. – не содержится.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вывод следователя о надуманности показаний </w:t>
      </w:r>
      <w:r w:rsidR="000421D0">
        <w:rPr>
          <w:rFonts w:ascii="Times New Roman" w:hAnsi="Times New Roman" w:cs="Times New Roman"/>
          <w:sz w:val="24"/>
          <w:szCs w:val="24"/>
        </w:rPr>
        <w:t>Кукушкиной М.О.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необоснованным.</w:t>
      </w:r>
    </w:p>
    <w:p w:rsidR="00501896" w:rsidRDefault="00501896" w:rsidP="0050189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 </w:t>
      </w:r>
      <w:r w:rsidR="004337DC">
        <w:rPr>
          <w:rFonts w:ascii="Times New Roman" w:hAnsi="Times New Roman" w:cs="Times New Roman"/>
          <w:sz w:val="24"/>
          <w:szCs w:val="24"/>
        </w:rPr>
        <w:t>Космачёв А.В.</w:t>
      </w:r>
      <w:r>
        <w:rPr>
          <w:rFonts w:ascii="Times New Roman" w:hAnsi="Times New Roman" w:cs="Times New Roman"/>
          <w:sz w:val="24"/>
          <w:szCs w:val="24"/>
        </w:rPr>
        <w:t xml:space="preserve"> лично не опросил </w:t>
      </w:r>
      <w:r w:rsidR="004337DC">
        <w:rPr>
          <w:rFonts w:ascii="Times New Roman" w:hAnsi="Times New Roman" w:cs="Times New Roman"/>
          <w:sz w:val="24"/>
          <w:szCs w:val="24"/>
        </w:rPr>
        <w:t>очевидцев происшествия</w:t>
      </w:r>
      <w:r>
        <w:rPr>
          <w:rFonts w:ascii="Times New Roman" w:hAnsi="Times New Roman" w:cs="Times New Roman"/>
          <w:sz w:val="24"/>
          <w:szCs w:val="24"/>
        </w:rPr>
        <w:t xml:space="preserve">. Поэтому на основании имеющихся материалов проверки невозможно установить, </w:t>
      </w:r>
      <w:r w:rsidR="00F95EBB">
        <w:rPr>
          <w:rFonts w:ascii="Times New Roman" w:hAnsi="Times New Roman" w:cs="Times New Roman"/>
          <w:sz w:val="24"/>
          <w:szCs w:val="24"/>
        </w:rPr>
        <w:t xml:space="preserve">законность действий сотрудников </w:t>
      </w:r>
      <w:r w:rsidR="000421D0">
        <w:rPr>
          <w:rFonts w:ascii="Times New Roman" w:hAnsi="Times New Roman" w:cs="Times New Roman"/>
          <w:sz w:val="24"/>
          <w:szCs w:val="24"/>
        </w:rPr>
        <w:t xml:space="preserve">милиции </w:t>
      </w:r>
      <w:r w:rsidR="00F95EBB">
        <w:rPr>
          <w:rFonts w:ascii="Times New Roman" w:hAnsi="Times New Roman" w:cs="Times New Roman"/>
          <w:sz w:val="24"/>
          <w:szCs w:val="24"/>
        </w:rPr>
        <w:t>в отношении Кукушкиной М.О.</w:t>
      </w:r>
    </w:p>
    <w:p w:rsidR="00501896" w:rsidRDefault="00501896" w:rsidP="0050189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все вышеуказанные обстоятельства не были учтены судом при принятии </w:t>
      </w:r>
      <w:r w:rsidR="004337DC">
        <w:rPr>
          <w:rFonts w:ascii="Times New Roman" w:hAnsi="Times New Roman"/>
          <w:sz w:val="24"/>
          <w:szCs w:val="24"/>
        </w:rPr>
        <w:t>решения по жалобе Кукушкиной М.О.</w:t>
      </w:r>
    </w:p>
    <w:p w:rsidR="00501896" w:rsidRPr="00881A21" w:rsidRDefault="00501896" w:rsidP="00501896">
      <w:pPr>
        <w:pStyle w:val="ConsNormal"/>
        <w:tabs>
          <w:tab w:val="left" w:pos="3240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21">
        <w:rPr>
          <w:rFonts w:ascii="Times New Roman" w:hAnsi="Times New Roman" w:cs="Times New Roman"/>
          <w:sz w:val="24"/>
          <w:szCs w:val="24"/>
        </w:rPr>
        <w:t>Конституционный суд РФ в своем</w:t>
      </w:r>
      <w:r w:rsidRPr="00881A21">
        <w:rPr>
          <w:rFonts w:ascii="Times New Roman" w:hAnsi="Times New Roman" w:cs="Times New Roman"/>
          <w:bCs/>
          <w:sz w:val="24"/>
          <w:szCs w:val="24"/>
        </w:rPr>
        <w:t xml:space="preserve"> постановлении от 5 февраля 2007 г №2-П указал, что,</w:t>
      </w:r>
      <w:r w:rsidRPr="00881A21">
        <w:rPr>
          <w:rFonts w:ascii="Times New Roman" w:hAnsi="Times New Roman" w:cs="Times New Roman"/>
          <w:sz w:val="24"/>
          <w:szCs w:val="24"/>
        </w:rPr>
        <w:t xml:space="preserve"> на основании ч.4 ст.15 Конституции РФ, «Общепризнанные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договора». </w:t>
      </w:r>
    </w:p>
    <w:p w:rsidR="00501896" w:rsidRPr="00881A21" w:rsidRDefault="00501896" w:rsidP="00501896">
      <w:pPr>
        <w:tabs>
          <w:tab w:val="left" w:pos="32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A21">
        <w:rPr>
          <w:rFonts w:ascii="Times New Roman" w:eastAsia="Times New Roman" w:hAnsi="Times New Roman" w:cs="Times New Roman"/>
          <w:sz w:val="24"/>
          <w:szCs w:val="24"/>
        </w:rPr>
        <w:t>Ратифицируя Конвенцию о защите прав человека и основных свобод, Российская Федерация признала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(Федеральный закон от 30 марта 1998 года N 54-ФЗ). Таким образом, как и Конвенция о защите прав человека и основных свобод, решения Европейского Суда по правам человека - в той части, в какой ими, исходя из общепризнанных принципов и норм международного права, дается толкование содержания закрепленных в Конвенции прав и свобод, включая право на доступ к суду и справедливое правосудие, - являются составной частью российской правовой системы, а потому должны учитываться федеральным законодателем при регулировании общественных отношений и правоприменительными органами при применении соответствующих норм права».</w:t>
      </w:r>
      <w:r w:rsidRPr="00881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1896" w:rsidRPr="00881A21" w:rsidRDefault="00501896" w:rsidP="005018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</w:rPr>
        <w:t>В соответствии с нормами Европейской конвенции о защите прав человека и основных свобод, государство обязано провести эффективное расследование жалобы заявителя на пытки или жестокое и унижающее человеческое достоинство обращение со стороны представителя государства.</w:t>
      </w:r>
    </w:p>
    <w:p w:rsidR="00501896" w:rsidRPr="00881A21" w:rsidRDefault="00501896" w:rsidP="005018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</w:rPr>
        <w:t>Официальное расследование признается эффективным, если в ходе него соблюдены следующие критерии: быстрота, своевременность, независимость, тщательность, объективность.</w:t>
      </w:r>
    </w:p>
    <w:p w:rsidR="00501896" w:rsidRPr="00881A21" w:rsidRDefault="00501896" w:rsidP="00501896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21">
        <w:rPr>
          <w:rFonts w:ascii="Times New Roman" w:hAnsi="Times New Roman" w:cs="Times New Roman"/>
          <w:sz w:val="24"/>
          <w:szCs w:val="24"/>
        </w:rPr>
        <w:t xml:space="preserve">В своем решении по делу </w:t>
      </w:r>
      <w:r w:rsidRPr="00881A21">
        <w:rPr>
          <w:rFonts w:ascii="Times New Roman" w:hAnsi="Times New Roman" w:cs="Times New Roman"/>
          <w:b/>
          <w:sz w:val="24"/>
          <w:szCs w:val="24"/>
        </w:rPr>
        <w:t>Михеев против России</w:t>
      </w:r>
      <w:r w:rsidRPr="00881A21">
        <w:rPr>
          <w:rFonts w:ascii="Times New Roman" w:hAnsi="Times New Roman" w:cs="Times New Roman"/>
          <w:sz w:val="24"/>
          <w:szCs w:val="24"/>
        </w:rPr>
        <w:t xml:space="preserve"> (см. п. 108 решения от 26.01.2006 г.) Европейский Суд по правам человека</w:t>
      </w:r>
      <w:r w:rsidRPr="00881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21">
        <w:rPr>
          <w:rFonts w:ascii="Times New Roman" w:hAnsi="Times New Roman" w:cs="Times New Roman"/>
          <w:sz w:val="24"/>
          <w:szCs w:val="24"/>
        </w:rPr>
        <w:t xml:space="preserve">указал, что расследование заявлений о жестоком обращении должно быть </w:t>
      </w:r>
      <w:r w:rsidRPr="00881A21">
        <w:rPr>
          <w:rFonts w:ascii="Times New Roman" w:hAnsi="Times New Roman" w:cs="Times New Roman"/>
          <w:b/>
          <w:sz w:val="24"/>
          <w:szCs w:val="24"/>
        </w:rPr>
        <w:t>тщательным</w:t>
      </w:r>
      <w:r w:rsidRPr="00881A21">
        <w:rPr>
          <w:rFonts w:ascii="Times New Roman" w:hAnsi="Times New Roman" w:cs="Times New Roman"/>
          <w:sz w:val="24"/>
          <w:szCs w:val="24"/>
        </w:rPr>
        <w:t>. Это означает, что государственные органы должны всегда предпринимать серьезные попытки установить, что на самом деле произошло, и не должны полагаться на поспешные или необоснованные выводы для прекращения расследования либо для принятия каких-либо решений</w:t>
      </w:r>
      <w:r w:rsidRPr="00881A2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881A21">
        <w:rPr>
          <w:rFonts w:ascii="Times New Roman" w:hAnsi="Times New Roman" w:cs="Times New Roman"/>
          <w:b/>
          <w:sz w:val="24"/>
          <w:szCs w:val="24"/>
          <w:lang w:eastAsia="en-US"/>
        </w:rPr>
        <w:t>Они должны предпринимать все доступные и уместные шаги для того, чтобы зафиксировать доказательства по делу, включая</w:t>
      </w:r>
      <w:r w:rsidRPr="00881A21">
        <w:rPr>
          <w:rFonts w:ascii="Times New Roman" w:hAnsi="Times New Roman" w:cs="Times New Roman"/>
          <w:b/>
          <w:sz w:val="24"/>
          <w:szCs w:val="24"/>
        </w:rPr>
        <w:t xml:space="preserve"> свидетельства очевидцев, медицинские свидетельства и т.д.</w:t>
      </w:r>
      <w:r w:rsidRPr="00881A21">
        <w:rPr>
          <w:rFonts w:ascii="Times New Roman" w:hAnsi="Times New Roman" w:cs="Times New Roman"/>
          <w:sz w:val="24"/>
          <w:szCs w:val="24"/>
        </w:rPr>
        <w:t xml:space="preserve"> </w:t>
      </w:r>
      <w:r w:rsidRPr="00881A21">
        <w:rPr>
          <w:rFonts w:ascii="Times New Roman" w:hAnsi="Times New Roman" w:cs="Times New Roman"/>
          <w:sz w:val="24"/>
          <w:szCs w:val="24"/>
          <w:u w:val="single"/>
        </w:rPr>
        <w:t xml:space="preserve">Любой недостаток расследования, подрывающий возможность </w:t>
      </w:r>
      <w:r w:rsidRPr="00881A21">
        <w:rPr>
          <w:rFonts w:ascii="Times New Roman" w:hAnsi="Times New Roman" w:cs="Times New Roman"/>
          <w:sz w:val="24"/>
          <w:szCs w:val="24"/>
          <w:u w:val="single"/>
        </w:rPr>
        <w:lastRenderedPageBreak/>
        <w:t>установить причину происхождения травм или личности виновных может привести к нарушению этого стандарта.</w:t>
      </w:r>
      <w:r w:rsidRPr="00881A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896" w:rsidRPr="00881A21" w:rsidRDefault="00501896" w:rsidP="005018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</w:rPr>
        <w:t xml:space="preserve">Считаю вышеизложенные мной доводы достаточным основанием для вывода о несоответствии проверки, проводившейся следователем </w:t>
      </w:r>
      <w:r>
        <w:rPr>
          <w:rFonts w:ascii="Times New Roman" w:hAnsi="Times New Roman"/>
          <w:sz w:val="24"/>
          <w:szCs w:val="24"/>
        </w:rPr>
        <w:t>Космачёвым А.В. по заявлению Кукушкиной М.О.</w:t>
      </w:r>
      <w:r w:rsidRPr="00881A21">
        <w:rPr>
          <w:rFonts w:ascii="Times New Roman" w:hAnsi="Times New Roman"/>
          <w:sz w:val="24"/>
          <w:szCs w:val="24"/>
        </w:rPr>
        <w:t xml:space="preserve">, стандартам эффективного расследования, установленным Европейским судом по правам человека, а именно критерию тщательности. </w:t>
      </w:r>
    </w:p>
    <w:p w:rsidR="00501896" w:rsidRPr="00881A21" w:rsidRDefault="00501896" w:rsidP="005018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</w:rPr>
        <w:t>На основании изложенного, в соответствии со ст.ст. 127, 378, 379 УПК РФ,</w:t>
      </w:r>
    </w:p>
    <w:p w:rsidR="00501896" w:rsidRDefault="00501896" w:rsidP="003F2F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361" w:rsidRPr="006B4B55" w:rsidRDefault="00103361" w:rsidP="0010336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B4B55"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501896" w:rsidRPr="00881A21" w:rsidRDefault="00501896" w:rsidP="005018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Автозаводского районного суда города Нижний Новгород от 06.05</w:t>
      </w:r>
      <w:r w:rsidRPr="00881A21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9</w:t>
      </w:r>
      <w:r w:rsidRPr="00881A21">
        <w:rPr>
          <w:rFonts w:ascii="Times New Roman" w:hAnsi="Times New Roman"/>
          <w:sz w:val="24"/>
          <w:szCs w:val="24"/>
        </w:rPr>
        <w:t xml:space="preserve"> года отменить и направить дело на новое разбирательство в суд первой инстанции в другом составе суда.</w:t>
      </w:r>
    </w:p>
    <w:p w:rsidR="00103361" w:rsidRPr="006B4B55" w:rsidRDefault="00103361" w:rsidP="00103361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103361" w:rsidRDefault="00171E45" w:rsidP="00171E45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судебно – медицинского освидетельствования № 1689-Д от 09 апреля 2009 года</w:t>
      </w:r>
      <w:r w:rsidR="00010871">
        <w:rPr>
          <w:rFonts w:ascii="Times New Roman" w:hAnsi="Times New Roman" w:cs="Times New Roman"/>
          <w:sz w:val="24"/>
          <w:szCs w:val="24"/>
        </w:rPr>
        <w:t xml:space="preserve"> (на двух листах)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871" w:rsidRPr="00171E45" w:rsidRDefault="00010871" w:rsidP="00171E45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в РУВД Автозаводского района от 16.04.2009 года исходящий номер 4403/5. (на двух листах).</w:t>
      </w:r>
    </w:p>
    <w:p w:rsidR="003F2F92" w:rsidRPr="006B4B55" w:rsidRDefault="003F2F92" w:rsidP="009335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E0A" w:rsidRPr="006B4B55" w:rsidRDefault="003C2E0A" w:rsidP="003C2E0A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E0A" w:rsidRPr="006B4B55" w:rsidRDefault="003C2E0A" w:rsidP="003C2E0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FCF" w:rsidRPr="006B4B55" w:rsidRDefault="00227F92" w:rsidP="00434FCF">
      <w:pPr>
        <w:shd w:val="clear" w:color="auto" w:fill="FFFFFF"/>
        <w:rPr>
          <w:rFonts w:ascii="Tahoma" w:eastAsia="Times New Roman" w:hAnsi="Tahoma" w:cs="Tahoma"/>
          <w:color w:val="579DA8"/>
          <w:sz w:val="24"/>
          <w:szCs w:val="24"/>
        </w:rPr>
      </w:pPr>
      <w:r w:rsidRPr="006B4B55">
        <w:rPr>
          <w:rFonts w:ascii="Times New Roman" w:hAnsi="Times New Roman" w:cs="Times New Roman"/>
          <w:sz w:val="24"/>
          <w:szCs w:val="24"/>
        </w:rPr>
        <w:t>«           »_______________2009</w:t>
      </w:r>
      <w:r w:rsidR="003C2E0A" w:rsidRPr="006B4B5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6B4B55">
        <w:rPr>
          <w:rFonts w:ascii="Times New Roman" w:hAnsi="Times New Roman" w:cs="Times New Roman"/>
          <w:sz w:val="24"/>
          <w:szCs w:val="24"/>
        </w:rPr>
        <w:t xml:space="preserve">    </w:t>
      </w:r>
      <w:r w:rsidR="00434FCF" w:rsidRPr="006B4B55">
        <w:rPr>
          <w:rFonts w:ascii="Times New Roman" w:hAnsi="Times New Roman" w:cs="Times New Roman"/>
          <w:sz w:val="24"/>
          <w:szCs w:val="24"/>
        </w:rPr>
        <w:t xml:space="preserve"> Кукушкина М.О.</w:t>
      </w:r>
      <w:r w:rsidR="003C2E0A" w:rsidRPr="006B4B55">
        <w:rPr>
          <w:rFonts w:ascii="Times New Roman" w:hAnsi="Times New Roman" w:cs="Times New Roman"/>
          <w:sz w:val="24"/>
          <w:szCs w:val="24"/>
        </w:rPr>
        <w:t xml:space="preserve">  </w:t>
      </w:r>
      <w:r w:rsidR="00484719" w:rsidRPr="006B4B5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C2E0A" w:rsidRPr="006B4B55" w:rsidRDefault="003C2E0A" w:rsidP="003C2E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C2E0A" w:rsidRPr="006B4B55" w:rsidSect="005511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BB" w:rsidRDefault="00F95EBB" w:rsidP="0052322C">
      <w:pPr>
        <w:spacing w:after="0" w:line="240" w:lineRule="auto"/>
      </w:pPr>
      <w:r>
        <w:separator/>
      </w:r>
    </w:p>
  </w:endnote>
  <w:endnote w:type="continuationSeparator" w:id="0">
    <w:p w:rsidR="00F95EBB" w:rsidRDefault="00F95EBB" w:rsidP="0052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3751"/>
      <w:docPartObj>
        <w:docPartGallery w:val="Page Numbers (Bottom of Page)"/>
        <w:docPartUnique/>
      </w:docPartObj>
    </w:sdtPr>
    <w:sdtEndPr/>
    <w:sdtContent>
      <w:p w:rsidR="00F95EBB" w:rsidRDefault="00DB05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EBB" w:rsidRDefault="00F95E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BB" w:rsidRDefault="00F95EBB" w:rsidP="0052322C">
      <w:pPr>
        <w:spacing w:after="0" w:line="240" w:lineRule="auto"/>
      </w:pPr>
      <w:r>
        <w:separator/>
      </w:r>
    </w:p>
  </w:footnote>
  <w:footnote w:type="continuationSeparator" w:id="0">
    <w:p w:rsidR="00F95EBB" w:rsidRDefault="00F95EBB" w:rsidP="0052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610"/>
    <w:multiLevelType w:val="hybridMultilevel"/>
    <w:tmpl w:val="840AFD20"/>
    <w:lvl w:ilvl="0" w:tplc="C99E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11B0A"/>
    <w:multiLevelType w:val="hybridMultilevel"/>
    <w:tmpl w:val="4076721A"/>
    <w:lvl w:ilvl="0" w:tplc="2FF4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F10C0"/>
    <w:multiLevelType w:val="hybridMultilevel"/>
    <w:tmpl w:val="353A75FA"/>
    <w:lvl w:ilvl="0" w:tplc="B8287B1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C54F2"/>
    <w:multiLevelType w:val="hybridMultilevel"/>
    <w:tmpl w:val="C138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6ABD"/>
    <w:multiLevelType w:val="hybridMultilevel"/>
    <w:tmpl w:val="52D2ABA8"/>
    <w:lvl w:ilvl="0" w:tplc="0B38BB6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C4F"/>
    <w:rsid w:val="00010871"/>
    <w:rsid w:val="00034E89"/>
    <w:rsid w:val="00037189"/>
    <w:rsid w:val="000421D0"/>
    <w:rsid w:val="00052F14"/>
    <w:rsid w:val="00055907"/>
    <w:rsid w:val="00057432"/>
    <w:rsid w:val="00060637"/>
    <w:rsid w:val="000849F6"/>
    <w:rsid w:val="000922A1"/>
    <w:rsid w:val="00094352"/>
    <w:rsid w:val="000B455D"/>
    <w:rsid w:val="000C0D48"/>
    <w:rsid w:val="000C33A9"/>
    <w:rsid w:val="000C3F01"/>
    <w:rsid w:val="000C63D3"/>
    <w:rsid w:val="000D5C3D"/>
    <w:rsid w:val="000E6442"/>
    <w:rsid w:val="000F2418"/>
    <w:rsid w:val="00103361"/>
    <w:rsid w:val="00103B7C"/>
    <w:rsid w:val="00111754"/>
    <w:rsid w:val="00123C51"/>
    <w:rsid w:val="0012696A"/>
    <w:rsid w:val="001339EA"/>
    <w:rsid w:val="00147626"/>
    <w:rsid w:val="00171E45"/>
    <w:rsid w:val="001819CF"/>
    <w:rsid w:val="00184CF2"/>
    <w:rsid w:val="001A4DA5"/>
    <w:rsid w:val="001F2B90"/>
    <w:rsid w:val="002051AA"/>
    <w:rsid w:val="00215A97"/>
    <w:rsid w:val="00223686"/>
    <w:rsid w:val="00223AB5"/>
    <w:rsid w:val="00227F92"/>
    <w:rsid w:val="0023506A"/>
    <w:rsid w:val="00247A64"/>
    <w:rsid w:val="002553F4"/>
    <w:rsid w:val="00276FC9"/>
    <w:rsid w:val="00284308"/>
    <w:rsid w:val="00285C06"/>
    <w:rsid w:val="00286A59"/>
    <w:rsid w:val="00294D31"/>
    <w:rsid w:val="002E707F"/>
    <w:rsid w:val="002F69D6"/>
    <w:rsid w:val="0030046D"/>
    <w:rsid w:val="0030529D"/>
    <w:rsid w:val="003132AB"/>
    <w:rsid w:val="0031673B"/>
    <w:rsid w:val="0036006D"/>
    <w:rsid w:val="00392649"/>
    <w:rsid w:val="003C2E0A"/>
    <w:rsid w:val="003D6E72"/>
    <w:rsid w:val="003F2F92"/>
    <w:rsid w:val="00403B72"/>
    <w:rsid w:val="00431A47"/>
    <w:rsid w:val="004337DC"/>
    <w:rsid w:val="00434FCF"/>
    <w:rsid w:val="0043570E"/>
    <w:rsid w:val="00447AFC"/>
    <w:rsid w:val="00476285"/>
    <w:rsid w:val="00484719"/>
    <w:rsid w:val="0048766D"/>
    <w:rsid w:val="00492623"/>
    <w:rsid w:val="004A04EB"/>
    <w:rsid w:val="004A23BE"/>
    <w:rsid w:val="004C254E"/>
    <w:rsid w:val="004C4469"/>
    <w:rsid w:val="004F4D00"/>
    <w:rsid w:val="004F60E0"/>
    <w:rsid w:val="00501896"/>
    <w:rsid w:val="00521165"/>
    <w:rsid w:val="0052322C"/>
    <w:rsid w:val="00532343"/>
    <w:rsid w:val="005421CA"/>
    <w:rsid w:val="005426F0"/>
    <w:rsid w:val="00545901"/>
    <w:rsid w:val="00551140"/>
    <w:rsid w:val="0055644A"/>
    <w:rsid w:val="00565C4F"/>
    <w:rsid w:val="005714E9"/>
    <w:rsid w:val="00571945"/>
    <w:rsid w:val="005738EA"/>
    <w:rsid w:val="00574FBE"/>
    <w:rsid w:val="00576132"/>
    <w:rsid w:val="005A0ECE"/>
    <w:rsid w:val="005A6627"/>
    <w:rsid w:val="005B2FED"/>
    <w:rsid w:val="005C206C"/>
    <w:rsid w:val="005E5B49"/>
    <w:rsid w:val="005F73A1"/>
    <w:rsid w:val="006039CE"/>
    <w:rsid w:val="0061080D"/>
    <w:rsid w:val="006142DA"/>
    <w:rsid w:val="00620891"/>
    <w:rsid w:val="00621FAC"/>
    <w:rsid w:val="006259A8"/>
    <w:rsid w:val="00626D7E"/>
    <w:rsid w:val="00633ADC"/>
    <w:rsid w:val="00636BEB"/>
    <w:rsid w:val="006431B5"/>
    <w:rsid w:val="00657940"/>
    <w:rsid w:val="00664534"/>
    <w:rsid w:val="00664E24"/>
    <w:rsid w:val="0067169C"/>
    <w:rsid w:val="006813A6"/>
    <w:rsid w:val="00690674"/>
    <w:rsid w:val="006B4B55"/>
    <w:rsid w:val="006C7DE7"/>
    <w:rsid w:val="006D3010"/>
    <w:rsid w:val="006E0944"/>
    <w:rsid w:val="006F5D91"/>
    <w:rsid w:val="006F7137"/>
    <w:rsid w:val="006F7609"/>
    <w:rsid w:val="00720351"/>
    <w:rsid w:val="007359E2"/>
    <w:rsid w:val="007363B5"/>
    <w:rsid w:val="00742210"/>
    <w:rsid w:val="00744FA3"/>
    <w:rsid w:val="00760377"/>
    <w:rsid w:val="00766ABA"/>
    <w:rsid w:val="007834E1"/>
    <w:rsid w:val="00791625"/>
    <w:rsid w:val="00791A13"/>
    <w:rsid w:val="00797535"/>
    <w:rsid w:val="007A0476"/>
    <w:rsid w:val="007A5ABB"/>
    <w:rsid w:val="007C27D6"/>
    <w:rsid w:val="007C363D"/>
    <w:rsid w:val="007D0FC0"/>
    <w:rsid w:val="007E252E"/>
    <w:rsid w:val="007E255A"/>
    <w:rsid w:val="007E6548"/>
    <w:rsid w:val="008071C0"/>
    <w:rsid w:val="008116FF"/>
    <w:rsid w:val="008240F4"/>
    <w:rsid w:val="00827CC3"/>
    <w:rsid w:val="008334E7"/>
    <w:rsid w:val="00834AED"/>
    <w:rsid w:val="008402BB"/>
    <w:rsid w:val="00866D55"/>
    <w:rsid w:val="00894D56"/>
    <w:rsid w:val="008C1C1F"/>
    <w:rsid w:val="008C7C4F"/>
    <w:rsid w:val="008D0A3F"/>
    <w:rsid w:val="008E3E90"/>
    <w:rsid w:val="008F0BCE"/>
    <w:rsid w:val="009126E2"/>
    <w:rsid w:val="00913F24"/>
    <w:rsid w:val="0091694B"/>
    <w:rsid w:val="009239AC"/>
    <w:rsid w:val="0093070F"/>
    <w:rsid w:val="00933569"/>
    <w:rsid w:val="00937E3E"/>
    <w:rsid w:val="0094035B"/>
    <w:rsid w:val="0095650A"/>
    <w:rsid w:val="00976101"/>
    <w:rsid w:val="009814AA"/>
    <w:rsid w:val="009A3724"/>
    <w:rsid w:val="009A7565"/>
    <w:rsid w:val="009C4E7E"/>
    <w:rsid w:val="009C6883"/>
    <w:rsid w:val="009E2722"/>
    <w:rsid w:val="009E79F3"/>
    <w:rsid w:val="009F6F83"/>
    <w:rsid w:val="00A1545C"/>
    <w:rsid w:val="00A276AF"/>
    <w:rsid w:val="00A305D9"/>
    <w:rsid w:val="00A567F4"/>
    <w:rsid w:val="00A740EF"/>
    <w:rsid w:val="00A77BB4"/>
    <w:rsid w:val="00A8375F"/>
    <w:rsid w:val="00A85BF5"/>
    <w:rsid w:val="00A86C03"/>
    <w:rsid w:val="00A908FB"/>
    <w:rsid w:val="00AA4E22"/>
    <w:rsid w:val="00AA57C0"/>
    <w:rsid w:val="00AA62AD"/>
    <w:rsid w:val="00AA6796"/>
    <w:rsid w:val="00AB1A74"/>
    <w:rsid w:val="00AB4D37"/>
    <w:rsid w:val="00AD783D"/>
    <w:rsid w:val="00AD7F4A"/>
    <w:rsid w:val="00AE1AE8"/>
    <w:rsid w:val="00AF0AD1"/>
    <w:rsid w:val="00AF6D6B"/>
    <w:rsid w:val="00B13DB7"/>
    <w:rsid w:val="00B1444D"/>
    <w:rsid w:val="00B211FB"/>
    <w:rsid w:val="00B24B44"/>
    <w:rsid w:val="00B40AEF"/>
    <w:rsid w:val="00B54D3F"/>
    <w:rsid w:val="00B6018D"/>
    <w:rsid w:val="00B94B16"/>
    <w:rsid w:val="00BA192A"/>
    <w:rsid w:val="00BA6557"/>
    <w:rsid w:val="00BB12A0"/>
    <w:rsid w:val="00BD4F85"/>
    <w:rsid w:val="00BE2512"/>
    <w:rsid w:val="00BE47A4"/>
    <w:rsid w:val="00C05A58"/>
    <w:rsid w:val="00C135A6"/>
    <w:rsid w:val="00C16C84"/>
    <w:rsid w:val="00C17BC1"/>
    <w:rsid w:val="00C20F7F"/>
    <w:rsid w:val="00C227A4"/>
    <w:rsid w:val="00C25268"/>
    <w:rsid w:val="00C34E15"/>
    <w:rsid w:val="00C4079A"/>
    <w:rsid w:val="00C42E8C"/>
    <w:rsid w:val="00C5241A"/>
    <w:rsid w:val="00C533A2"/>
    <w:rsid w:val="00C66314"/>
    <w:rsid w:val="00C7256D"/>
    <w:rsid w:val="00C753BF"/>
    <w:rsid w:val="00C7702A"/>
    <w:rsid w:val="00C82602"/>
    <w:rsid w:val="00C910E4"/>
    <w:rsid w:val="00CB7AD3"/>
    <w:rsid w:val="00CD47BE"/>
    <w:rsid w:val="00CD7C30"/>
    <w:rsid w:val="00CF4EB6"/>
    <w:rsid w:val="00D06790"/>
    <w:rsid w:val="00D150DC"/>
    <w:rsid w:val="00D23284"/>
    <w:rsid w:val="00D301FB"/>
    <w:rsid w:val="00D3113C"/>
    <w:rsid w:val="00D34740"/>
    <w:rsid w:val="00D54881"/>
    <w:rsid w:val="00D66CF0"/>
    <w:rsid w:val="00D66F58"/>
    <w:rsid w:val="00D75BC1"/>
    <w:rsid w:val="00D771E4"/>
    <w:rsid w:val="00D83840"/>
    <w:rsid w:val="00D93950"/>
    <w:rsid w:val="00DA208E"/>
    <w:rsid w:val="00DB052F"/>
    <w:rsid w:val="00DC5E49"/>
    <w:rsid w:val="00DD401B"/>
    <w:rsid w:val="00DE5F64"/>
    <w:rsid w:val="00E16FB3"/>
    <w:rsid w:val="00E30D17"/>
    <w:rsid w:val="00E33B3E"/>
    <w:rsid w:val="00E35A2D"/>
    <w:rsid w:val="00E426A2"/>
    <w:rsid w:val="00E467BA"/>
    <w:rsid w:val="00E51900"/>
    <w:rsid w:val="00E73AE3"/>
    <w:rsid w:val="00E93D1C"/>
    <w:rsid w:val="00EA27FB"/>
    <w:rsid w:val="00EB131F"/>
    <w:rsid w:val="00EB721B"/>
    <w:rsid w:val="00EB7792"/>
    <w:rsid w:val="00EC283C"/>
    <w:rsid w:val="00EE2804"/>
    <w:rsid w:val="00EF38BB"/>
    <w:rsid w:val="00EF692B"/>
    <w:rsid w:val="00EF797C"/>
    <w:rsid w:val="00F0145D"/>
    <w:rsid w:val="00F175FA"/>
    <w:rsid w:val="00F17B7A"/>
    <w:rsid w:val="00F51515"/>
    <w:rsid w:val="00F6725A"/>
    <w:rsid w:val="00F719B2"/>
    <w:rsid w:val="00F91A60"/>
    <w:rsid w:val="00F9472E"/>
    <w:rsid w:val="00F95EBB"/>
    <w:rsid w:val="00FC62D4"/>
    <w:rsid w:val="00FC654E"/>
    <w:rsid w:val="00FE7795"/>
    <w:rsid w:val="00FF3131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E826-6FD2-479A-963A-60E247A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26"/>
    <w:pPr>
      <w:ind w:left="720"/>
      <w:contextualSpacing/>
    </w:pPr>
  </w:style>
  <w:style w:type="paragraph" w:customStyle="1" w:styleId="ConsNormal">
    <w:name w:val="ConsNormal"/>
    <w:rsid w:val="002051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B7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rsid w:val="00EB77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B7792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22C"/>
  </w:style>
  <w:style w:type="paragraph" w:styleId="aa">
    <w:name w:val="footer"/>
    <w:basedOn w:val="a"/>
    <w:link w:val="ab"/>
    <w:uiPriority w:val="99"/>
    <w:unhideWhenUsed/>
    <w:rsid w:val="0052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22C"/>
  </w:style>
  <w:style w:type="character" w:styleId="ac">
    <w:name w:val="Hyperlink"/>
    <w:basedOn w:val="a0"/>
    <w:uiPriority w:val="99"/>
    <w:unhideWhenUsed/>
    <w:rsid w:val="0043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68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МРОО "Комитет против пыток"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Гилевич Иван</dc:creator>
  <cp:keywords/>
  <dc:description/>
  <cp:lastModifiedBy>Людмила Кухнина</cp:lastModifiedBy>
  <cp:revision>3</cp:revision>
  <cp:lastPrinted>2009-04-15T08:09:00Z</cp:lastPrinted>
  <dcterms:created xsi:type="dcterms:W3CDTF">2009-05-21T06:28:00Z</dcterms:created>
  <dcterms:modified xsi:type="dcterms:W3CDTF">2020-01-14T07:21:00Z</dcterms:modified>
</cp:coreProperties>
</file>