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E90C24" w14:paraId="4EE9DF78" w14:textId="77777777" w:rsidTr="001B5069">
        <w:trPr>
          <w:trHeight w:val="1703"/>
        </w:trPr>
        <w:tc>
          <w:tcPr>
            <w:tcW w:w="4673" w:type="dxa"/>
          </w:tcPr>
          <w:p w14:paraId="27522726" w14:textId="28EEC13F" w:rsidR="00E90C24" w:rsidRPr="00496746" w:rsidRDefault="00E90C24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215B50">
              <w:rPr>
                <w:rFonts w:ascii="Times New Roman" w:hAnsi="Times New Roman" w:cs="Times New Roman"/>
                <w:sz w:val="24"/>
                <w:szCs w:val="24"/>
              </w:rPr>
              <w:t xml:space="preserve"> 401-2020</w:t>
            </w: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5B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4672" w:type="dxa"/>
          </w:tcPr>
          <w:p w14:paraId="7E07476A" w14:textId="77777777" w:rsidR="00E90C24" w:rsidRPr="00496746" w:rsidRDefault="00E90C24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судебную коллегию по гражданским делам второго кассационного суда общей юрисдикции</w:t>
            </w:r>
          </w:p>
          <w:p w14:paraId="15B4A9FC" w14:textId="2449A908" w:rsidR="00136D0C" w:rsidRPr="00496746" w:rsidRDefault="00136D0C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 xml:space="preserve">121357, г. Москва, ул. </w:t>
            </w:r>
            <w:proofErr w:type="spellStart"/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, д. 29, стр. 34</w:t>
            </w:r>
          </w:p>
        </w:tc>
      </w:tr>
      <w:tr w:rsidR="00E90C24" w14:paraId="1B933C24" w14:textId="77777777" w:rsidTr="001B5069">
        <w:trPr>
          <w:trHeight w:val="1088"/>
        </w:trPr>
        <w:tc>
          <w:tcPr>
            <w:tcW w:w="4673" w:type="dxa"/>
          </w:tcPr>
          <w:p w14:paraId="6970EC70" w14:textId="77777777" w:rsidR="00E90C24" w:rsidRPr="00496746" w:rsidRDefault="00E90C24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1DFDEC" w14:textId="77777777" w:rsidR="00E90C24" w:rsidRPr="00496746" w:rsidRDefault="00136D0C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Замо</w:t>
            </w:r>
            <w:r w:rsidR="00D32513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скворецкий районный суд г. Москвы</w:t>
            </w:r>
          </w:p>
          <w:p w14:paraId="2C2B7E26" w14:textId="54D5F7B2" w:rsidR="00D32513" w:rsidRPr="00496746" w:rsidRDefault="00D32513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115184, Москва, ул. Татарская, д.1</w:t>
            </w:r>
          </w:p>
        </w:tc>
      </w:tr>
      <w:tr w:rsidR="00E90C24" w:rsidRPr="00D32513" w14:paraId="009A4584" w14:textId="77777777" w:rsidTr="001B5069">
        <w:trPr>
          <w:trHeight w:val="3527"/>
        </w:trPr>
        <w:tc>
          <w:tcPr>
            <w:tcW w:w="4673" w:type="dxa"/>
          </w:tcPr>
          <w:p w14:paraId="7A47A63E" w14:textId="77777777" w:rsidR="00E90C24" w:rsidRPr="00496746" w:rsidRDefault="00E90C24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98D3FB6" w14:textId="201630E4" w:rsidR="002105B0" w:rsidRDefault="00D32513" w:rsidP="002105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="0021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истца:</w:t>
            </w:r>
          </w:p>
          <w:p w14:paraId="5A87E737" w14:textId="1F01224A" w:rsidR="00E90C24" w:rsidRPr="00496746" w:rsidRDefault="00D32513" w:rsidP="002105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Торосян Адам </w:t>
            </w:r>
            <w:proofErr w:type="spellStart"/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Левонович</w:t>
            </w:r>
            <w:proofErr w:type="spellEnd"/>
          </w:p>
          <w:p w14:paraId="0F577534" w14:textId="44D32708" w:rsidR="00D32513" w:rsidRPr="00DB1136" w:rsidRDefault="00D32513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DB11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B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F3662CE" w14:textId="518A9F49" w:rsidR="00D32513" w:rsidRPr="00DB1136" w:rsidRDefault="00D32513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  <w:r w:rsidRPr="00DB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96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kpp</w:t>
              </w:r>
              <w:r w:rsidRPr="00DB11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96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Pr="00DB11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96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B11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96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E0D8843" w14:textId="0E923870" w:rsidR="00D32513" w:rsidRPr="00496746" w:rsidRDefault="00D32513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доверенности</w:t>
            </w:r>
          </w:p>
          <w:p w14:paraId="738857C7" w14:textId="77777777" w:rsidR="00D32513" w:rsidRPr="00496746" w:rsidRDefault="00D32513" w:rsidP="002105B0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6746">
              <w:rPr>
                <w:rFonts w:ascii="Times New Roman" w:hAnsi="Times New Roman" w:cs="Times New Roman"/>
                <w:lang w:val="ru-RU"/>
              </w:rPr>
              <w:t>№ 77/668-н/77-2019-2-1343 (основная);</w:t>
            </w:r>
          </w:p>
          <w:p w14:paraId="509C7151" w14:textId="77777777" w:rsidR="00D32513" w:rsidRPr="00496746" w:rsidRDefault="00D32513" w:rsidP="002105B0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6746">
              <w:rPr>
                <w:rFonts w:ascii="Times New Roman" w:hAnsi="Times New Roman" w:cs="Times New Roman"/>
                <w:lang w:val="ru-RU"/>
              </w:rPr>
              <w:t>№ 77/706-н/77-2020-1-306 (передоверие)</w:t>
            </w:r>
          </w:p>
          <w:p w14:paraId="5BBBBB87" w14:textId="77777777" w:rsidR="008950FA" w:rsidRPr="00496746" w:rsidRDefault="008950FA" w:rsidP="002105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>документ об образовании:</w:t>
            </w:r>
          </w:p>
          <w:p w14:paraId="29C18865" w14:textId="4E128E0E" w:rsidR="00D32513" w:rsidRPr="00496746" w:rsidRDefault="008950FA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диплом серия ААМ № 1700446</w:t>
            </w:r>
          </w:p>
        </w:tc>
      </w:tr>
      <w:tr w:rsidR="008950FA" w:rsidRPr="008950FA" w14:paraId="26EC26A8" w14:textId="77777777" w:rsidTr="001B5069">
        <w:trPr>
          <w:trHeight w:val="1719"/>
        </w:trPr>
        <w:tc>
          <w:tcPr>
            <w:tcW w:w="4673" w:type="dxa"/>
          </w:tcPr>
          <w:p w14:paraId="24592D27" w14:textId="77777777" w:rsidR="008950FA" w:rsidRPr="00EA5A1D" w:rsidRDefault="008950FA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4649E0F" w14:textId="2C7F1B26" w:rsidR="002105B0" w:rsidRDefault="008950FA" w:rsidP="002105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Истец</w:t>
            </w:r>
            <w:r w:rsidR="00B350F8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1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 по жалоб</w:t>
            </w:r>
            <w:r w:rsidR="00D1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350F8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1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B1E7C7" w14:textId="738D2C47" w:rsidR="008950FA" w:rsidRPr="00496746" w:rsidRDefault="00DB1136" w:rsidP="002105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0FA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(ранее </w:t>
            </w:r>
            <w:proofErr w:type="spellStart"/>
            <w:r w:rsidR="008950FA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Нагдалиев</w:t>
            </w:r>
            <w:proofErr w:type="spellEnd"/>
            <w:r w:rsidR="008950FA"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Ф.З.)</w:t>
            </w:r>
          </w:p>
          <w:p w14:paraId="0C25F31C" w14:textId="09E89FD9" w:rsidR="008950FA" w:rsidRPr="00496746" w:rsidRDefault="008950FA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FA" w:rsidRPr="008950FA" w14:paraId="6E675C6E" w14:textId="77777777" w:rsidTr="001B5069">
        <w:trPr>
          <w:trHeight w:val="819"/>
        </w:trPr>
        <w:tc>
          <w:tcPr>
            <w:tcW w:w="4673" w:type="dxa"/>
          </w:tcPr>
          <w:p w14:paraId="30ED18FF" w14:textId="77777777" w:rsidR="008950FA" w:rsidRPr="00496746" w:rsidRDefault="008950FA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02A5AF7" w14:textId="77777777" w:rsidR="008950FA" w:rsidRPr="00496746" w:rsidRDefault="00496746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Ответчик: МВД России</w:t>
            </w:r>
          </w:p>
          <w:p w14:paraId="12E4CBB3" w14:textId="1345DB14" w:rsidR="00496746" w:rsidRPr="00496746" w:rsidRDefault="00496746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sz w:val="24"/>
                <w:szCs w:val="24"/>
              </w:rPr>
              <w:t>119049, г. Москва, ул. Житная, д. 16</w:t>
            </w:r>
          </w:p>
        </w:tc>
      </w:tr>
      <w:tr w:rsidR="00496746" w:rsidRPr="008950FA" w14:paraId="13DAD115" w14:textId="77777777" w:rsidTr="001B5069">
        <w:trPr>
          <w:trHeight w:val="2458"/>
        </w:trPr>
        <w:tc>
          <w:tcPr>
            <w:tcW w:w="4673" w:type="dxa"/>
          </w:tcPr>
          <w:p w14:paraId="2F2BFBC7" w14:textId="77777777" w:rsidR="00496746" w:rsidRPr="00496746" w:rsidRDefault="00496746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14F85C7" w14:textId="77777777" w:rsidR="00496746" w:rsidRPr="00496746" w:rsidRDefault="00496746" w:rsidP="00D1056F">
            <w:pPr>
              <w:pStyle w:val="TableContents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>Третьи лица, не заявляющие самостоятельные требования:</w:t>
            </w:r>
          </w:p>
          <w:p w14:paraId="02CBF9EA" w14:textId="77777777" w:rsidR="00496746" w:rsidRPr="00496746" w:rsidRDefault="00496746" w:rsidP="002105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>Бурулько</w:t>
            </w:r>
            <w:proofErr w:type="spellEnd"/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Алексей Владимирович</w:t>
            </w:r>
          </w:p>
          <w:p w14:paraId="226A9D46" w14:textId="77777777" w:rsidR="00496746" w:rsidRPr="00496746" w:rsidRDefault="00496746" w:rsidP="002105B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>Перваков</w:t>
            </w:r>
            <w:proofErr w:type="spellEnd"/>
            <w:r w:rsidRPr="0049674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Николай Васильевич</w:t>
            </w:r>
          </w:p>
          <w:p w14:paraId="4566CD32" w14:textId="3C490BA5" w:rsidR="00496746" w:rsidRPr="00496746" w:rsidRDefault="00496746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746" w:rsidRPr="008950FA" w14:paraId="2C925054" w14:textId="77777777" w:rsidTr="001B5069">
        <w:tc>
          <w:tcPr>
            <w:tcW w:w="4673" w:type="dxa"/>
          </w:tcPr>
          <w:p w14:paraId="6BB6F3D9" w14:textId="77777777" w:rsidR="00496746" w:rsidRPr="00496746" w:rsidRDefault="00496746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0930CA0" w14:textId="77777777" w:rsidR="00496746" w:rsidRPr="00496746" w:rsidRDefault="00496746" w:rsidP="002105B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9674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Дело № </w:t>
            </w:r>
            <w:r w:rsidRPr="004967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02-5544/2019 </w:t>
            </w:r>
            <w:r w:rsidRPr="0049674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(1 инстанция);</w:t>
            </w:r>
          </w:p>
          <w:p w14:paraId="64B5C6A3" w14:textId="7BD9E3AE" w:rsidR="00496746" w:rsidRPr="00496746" w:rsidRDefault="00496746" w:rsidP="002105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EC0139" w:rsidRPr="00EC0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33-37383/2020 </w:t>
            </w:r>
            <w:r w:rsidRPr="00496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(апелляция)</w:t>
            </w:r>
          </w:p>
        </w:tc>
      </w:tr>
      <w:tr w:rsidR="00E90C24" w:rsidRPr="008950FA" w14:paraId="344A889B" w14:textId="77777777" w:rsidTr="001B5069">
        <w:trPr>
          <w:trHeight w:val="925"/>
        </w:trPr>
        <w:tc>
          <w:tcPr>
            <w:tcW w:w="4673" w:type="dxa"/>
          </w:tcPr>
          <w:p w14:paraId="1B6E9B2E" w14:textId="77777777" w:rsidR="00E90C24" w:rsidRPr="008950FA" w:rsidRDefault="00E90C24" w:rsidP="00E90C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D43FCEA" w14:textId="77777777" w:rsidR="00E90C24" w:rsidRPr="008950FA" w:rsidRDefault="00E90C24" w:rsidP="002105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A17CE" w14:textId="256C5082" w:rsidR="005F0D57" w:rsidRDefault="00E90C24" w:rsidP="00E90C2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КАССАЦИОННАЯ ЖАЛОБА</w:t>
      </w:r>
    </w:p>
    <w:p w14:paraId="5C214F72" w14:textId="5DA038CF" w:rsidR="00EC0139" w:rsidRDefault="00EC0139" w:rsidP="00EC0139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5E34BB">
        <w:rPr>
          <w:rFonts w:ascii="Times New Roman" w:hAnsi="Times New Roman" w:cs="Times New Roman"/>
          <w:i/>
          <w:i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Замоскворецкого районного суда г. Москвы</w:t>
      </w:r>
    </w:p>
    <w:p w14:paraId="04DA4559" w14:textId="44F8C8A3" w:rsidR="00E90C24" w:rsidRDefault="00EC0139" w:rsidP="00EC0139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09 октября 2019 года (№ 02-5544/2019);</w:t>
      </w:r>
    </w:p>
    <w:p w14:paraId="55B88FF2" w14:textId="77777777" w:rsidR="00EC0139" w:rsidRDefault="00EC0139" w:rsidP="00EC0139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Апелляционное определение Московского городского суда </w:t>
      </w:r>
    </w:p>
    <w:p w14:paraId="11AF4723" w14:textId="53FBD630" w:rsidR="00EC0139" w:rsidRDefault="00EC0139" w:rsidP="00EC0139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сентября 2020 года (№ </w:t>
      </w:r>
      <w:r w:rsidRPr="00EC0139">
        <w:rPr>
          <w:rFonts w:ascii="Times New Roman" w:hAnsi="Times New Roman" w:cs="Times New Roman"/>
          <w:i/>
          <w:iCs/>
          <w:sz w:val="24"/>
          <w:szCs w:val="24"/>
        </w:rPr>
        <w:t>33-37383/2020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54D14A" w14:textId="18DB502F" w:rsidR="00EC0139" w:rsidRPr="00D1056F" w:rsidRDefault="00D1056F" w:rsidP="00FF5757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ФАКТИЧЕСКИЕ ОБСТОЯТЕЛЬСТВА</w:t>
      </w:r>
    </w:p>
    <w:p w14:paraId="36E174FA" w14:textId="59507B2D" w:rsidR="002B6BCF" w:rsidRPr="002B6BCF" w:rsidRDefault="002B6BCF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Торосян 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(ранее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Нагдалиев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Ф.З.) по доверенности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(копия диплома и доверенности </w:t>
      </w:r>
      <w:r w:rsidR="0073734E">
        <w:rPr>
          <w:rFonts w:ascii="Times New Roman" w:hAnsi="Times New Roman" w:cs="Times New Roman"/>
          <w:i/>
          <w:iCs/>
          <w:sz w:val="24"/>
          <w:szCs w:val="24"/>
        </w:rPr>
        <w:t>прилагаются: прил. 1-3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F1717AF" w14:textId="5B17B0AB" w:rsidR="00F15E09" w:rsidRPr="00195BE3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D4">
        <w:rPr>
          <w:rFonts w:ascii="Times New Roman" w:hAnsi="Times New Roman" w:cs="Times New Roman"/>
          <w:b/>
          <w:bCs/>
          <w:sz w:val="24"/>
          <w:szCs w:val="24"/>
        </w:rPr>
        <w:t>01 августа 2018 года</w:t>
      </w:r>
      <w:r w:rsidRPr="00195BE3">
        <w:rPr>
          <w:rFonts w:ascii="Times New Roman" w:hAnsi="Times New Roman" w:cs="Times New Roman"/>
          <w:sz w:val="24"/>
          <w:szCs w:val="24"/>
        </w:rPr>
        <w:t xml:space="preserve"> Таганским районным судом г. Москвы вынесен обвинительный приговор по уголовному делу в отношении бывших сотрудников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Бурулько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Алексея Владимировича (п. «а» ч. 3 ст. 286 УК РФ), 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Николая Васильевича (п. «а» ч. 3 ст. 286 УК РФ)</w:t>
      </w:r>
      <w:r w:rsidR="003960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960E3" w:rsidRPr="003960E3">
        <w:rPr>
          <w:rFonts w:ascii="Times New Roman" w:hAnsi="Times New Roman" w:cs="Times New Roman"/>
          <w:b/>
          <w:bCs/>
          <w:sz w:val="24"/>
          <w:szCs w:val="24"/>
        </w:rPr>
        <w:t>Приговор</w:t>
      </w:r>
      <w:r w:rsidR="003960E3">
        <w:rPr>
          <w:rFonts w:ascii="Times New Roman" w:hAnsi="Times New Roman" w:cs="Times New Roman"/>
          <w:sz w:val="24"/>
          <w:szCs w:val="24"/>
        </w:rPr>
        <w:t>)</w:t>
      </w:r>
      <w:r w:rsidRPr="00195BE3">
        <w:rPr>
          <w:rFonts w:ascii="Times New Roman" w:hAnsi="Times New Roman" w:cs="Times New Roman"/>
          <w:sz w:val="24"/>
          <w:szCs w:val="24"/>
        </w:rPr>
        <w:t>.</w:t>
      </w:r>
    </w:p>
    <w:p w14:paraId="43F46B6B" w14:textId="7F925D10" w:rsidR="00F15E09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E3">
        <w:rPr>
          <w:rFonts w:ascii="Times New Roman" w:hAnsi="Times New Roman" w:cs="Times New Roman"/>
          <w:sz w:val="24"/>
          <w:szCs w:val="24"/>
        </w:rPr>
        <w:t xml:space="preserve">Суд установил вину </w:t>
      </w:r>
      <w:r w:rsidR="003960E3">
        <w:rPr>
          <w:rFonts w:ascii="Times New Roman" w:hAnsi="Times New Roman" w:cs="Times New Roman"/>
          <w:sz w:val="24"/>
          <w:szCs w:val="24"/>
        </w:rPr>
        <w:t>осуждённых</w:t>
      </w:r>
      <w:r w:rsidRPr="0019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4A7DD9">
        <w:rPr>
          <w:rFonts w:ascii="Times New Roman" w:hAnsi="Times New Roman" w:cs="Times New Roman"/>
          <w:sz w:val="24"/>
          <w:szCs w:val="24"/>
        </w:rPr>
        <w:t xml:space="preserve"> (далее также – </w:t>
      </w:r>
      <w:r w:rsidR="004A7DD9">
        <w:rPr>
          <w:rFonts w:ascii="Times New Roman" w:hAnsi="Times New Roman" w:cs="Times New Roman"/>
          <w:b/>
          <w:bCs/>
          <w:sz w:val="24"/>
          <w:szCs w:val="24"/>
        </w:rPr>
        <w:t>Третьи лица</w:t>
      </w:r>
      <w:r w:rsidR="004A7DD9">
        <w:rPr>
          <w:rFonts w:ascii="Times New Roman" w:hAnsi="Times New Roman" w:cs="Times New Roman"/>
          <w:sz w:val="24"/>
          <w:szCs w:val="24"/>
        </w:rPr>
        <w:t>)</w:t>
      </w:r>
      <w:r w:rsidRPr="00195BE3">
        <w:rPr>
          <w:rFonts w:ascii="Times New Roman" w:hAnsi="Times New Roman" w:cs="Times New Roman"/>
          <w:sz w:val="24"/>
          <w:szCs w:val="24"/>
        </w:rPr>
        <w:t xml:space="preserve"> в превышении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5BE3">
        <w:rPr>
          <w:rFonts w:ascii="Times New Roman" w:hAnsi="Times New Roman" w:cs="Times New Roman"/>
          <w:sz w:val="24"/>
          <w:szCs w:val="24"/>
        </w:rPr>
        <w:t xml:space="preserve"> должностных полномочий с применением насилия</w:t>
      </w:r>
      <w:r>
        <w:rPr>
          <w:rFonts w:ascii="Times New Roman" w:hAnsi="Times New Roman" w:cs="Times New Roman"/>
          <w:sz w:val="24"/>
          <w:szCs w:val="24"/>
        </w:rPr>
        <w:t>. Применение насилия выразилось</w:t>
      </w:r>
      <w:r w:rsidRPr="00195BE3">
        <w:rPr>
          <w:rFonts w:ascii="Times New Roman" w:hAnsi="Times New Roman" w:cs="Times New Roman"/>
          <w:sz w:val="24"/>
          <w:szCs w:val="24"/>
        </w:rPr>
        <w:t xml:space="preserve"> в незаконном задержании и последующем избиении потерпевшего (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Нагдалиева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Ф.З.)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–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5BE3">
        <w:rPr>
          <w:rFonts w:ascii="Times New Roman" w:hAnsi="Times New Roman" w:cs="Times New Roman"/>
          <w:sz w:val="24"/>
          <w:szCs w:val="24"/>
        </w:rPr>
        <w:t xml:space="preserve">. Суд установил вину 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Бурулько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5BE3">
        <w:rPr>
          <w:rFonts w:ascii="Times New Roman" w:hAnsi="Times New Roman" w:cs="Times New Roman"/>
          <w:sz w:val="24"/>
          <w:szCs w:val="24"/>
        </w:rPr>
        <w:t xml:space="preserve">и в том, что в результате неправомерных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195BE3">
        <w:rPr>
          <w:rFonts w:ascii="Times New Roman" w:hAnsi="Times New Roman" w:cs="Times New Roman"/>
          <w:sz w:val="24"/>
          <w:szCs w:val="24"/>
        </w:rPr>
        <w:t>повре</w:t>
      </w:r>
      <w:r>
        <w:rPr>
          <w:rFonts w:ascii="Times New Roman" w:hAnsi="Times New Roman" w:cs="Times New Roman"/>
          <w:sz w:val="24"/>
          <w:szCs w:val="24"/>
        </w:rPr>
        <w:t>дил</w:t>
      </w:r>
      <w:r w:rsidRPr="00195BE3">
        <w:rPr>
          <w:rFonts w:ascii="Times New Roman" w:hAnsi="Times New Roman" w:cs="Times New Roman"/>
          <w:sz w:val="24"/>
          <w:szCs w:val="24"/>
        </w:rPr>
        <w:t xml:space="preserve"> телефон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Pr="00FB3DBA">
        <w:rPr>
          <w:rFonts w:ascii="Times New Roman" w:hAnsi="Times New Roman" w:cs="Times New Roman"/>
          <w:sz w:val="24"/>
          <w:szCs w:val="24"/>
        </w:rPr>
        <w:t xml:space="preserve"> 6</w:t>
      </w:r>
      <w:r w:rsidRPr="00195BE3">
        <w:rPr>
          <w:rFonts w:ascii="Times New Roman" w:hAnsi="Times New Roman" w:cs="Times New Roman"/>
          <w:sz w:val="24"/>
          <w:szCs w:val="24"/>
        </w:rPr>
        <w:t>», принадлежащий потерпевшему.</w:t>
      </w:r>
    </w:p>
    <w:p w14:paraId="2DB8FD67" w14:textId="5C16B5FE" w:rsidR="003960E3" w:rsidRPr="00195BE3" w:rsidRDefault="00820AD1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60E3">
        <w:rPr>
          <w:rFonts w:ascii="Times New Roman" w:hAnsi="Times New Roman" w:cs="Times New Roman"/>
          <w:sz w:val="24"/>
          <w:szCs w:val="24"/>
        </w:rPr>
        <w:t>рамках уголовного дела были установлены</w:t>
      </w:r>
      <w:r w:rsidR="00835ACA">
        <w:rPr>
          <w:rFonts w:ascii="Times New Roman" w:hAnsi="Times New Roman" w:cs="Times New Roman"/>
          <w:sz w:val="24"/>
          <w:szCs w:val="24"/>
        </w:rPr>
        <w:t>:</w:t>
      </w:r>
      <w:r w:rsidR="003960E3">
        <w:rPr>
          <w:rFonts w:ascii="Times New Roman" w:hAnsi="Times New Roman" w:cs="Times New Roman"/>
          <w:sz w:val="24"/>
          <w:szCs w:val="24"/>
        </w:rPr>
        <w:t xml:space="preserve"> вред, причинённый </w:t>
      </w:r>
      <w:r w:rsidR="004A7DD9">
        <w:rPr>
          <w:rFonts w:ascii="Times New Roman" w:hAnsi="Times New Roman" w:cs="Times New Roman"/>
          <w:sz w:val="24"/>
          <w:szCs w:val="24"/>
        </w:rPr>
        <w:t>Заявителю</w:t>
      </w:r>
      <w:r w:rsidR="00C32A6A">
        <w:rPr>
          <w:rFonts w:ascii="Times New Roman" w:hAnsi="Times New Roman" w:cs="Times New Roman"/>
          <w:sz w:val="24"/>
          <w:szCs w:val="24"/>
        </w:rPr>
        <w:t xml:space="preserve"> (лёгкий вред здоровью, материальный ущерб)</w:t>
      </w:r>
      <w:r w:rsidR="004A7DD9">
        <w:rPr>
          <w:rFonts w:ascii="Times New Roman" w:hAnsi="Times New Roman" w:cs="Times New Roman"/>
          <w:sz w:val="24"/>
          <w:szCs w:val="24"/>
        </w:rPr>
        <w:t>, вин</w:t>
      </w:r>
      <w:r w:rsidR="00D1056F">
        <w:rPr>
          <w:rFonts w:ascii="Times New Roman" w:hAnsi="Times New Roman" w:cs="Times New Roman"/>
          <w:sz w:val="24"/>
          <w:szCs w:val="24"/>
        </w:rPr>
        <w:t>а</w:t>
      </w:r>
      <w:r w:rsidR="004A7DD9">
        <w:rPr>
          <w:rFonts w:ascii="Times New Roman" w:hAnsi="Times New Roman" w:cs="Times New Roman"/>
          <w:sz w:val="24"/>
          <w:szCs w:val="24"/>
        </w:rPr>
        <w:t xml:space="preserve"> </w:t>
      </w:r>
      <w:r w:rsidR="00D1056F">
        <w:rPr>
          <w:rFonts w:ascii="Times New Roman" w:hAnsi="Times New Roman" w:cs="Times New Roman"/>
          <w:sz w:val="24"/>
          <w:szCs w:val="24"/>
        </w:rPr>
        <w:t>Третьих лиц</w:t>
      </w:r>
      <w:r w:rsidR="00DF4010">
        <w:rPr>
          <w:rFonts w:ascii="Times New Roman" w:hAnsi="Times New Roman" w:cs="Times New Roman"/>
          <w:sz w:val="24"/>
          <w:szCs w:val="24"/>
        </w:rPr>
        <w:t xml:space="preserve">, исполнявших обязанности </w:t>
      </w:r>
      <w:r w:rsidR="00835ACA">
        <w:rPr>
          <w:rFonts w:ascii="Times New Roman" w:hAnsi="Times New Roman" w:cs="Times New Roman"/>
          <w:sz w:val="24"/>
          <w:szCs w:val="24"/>
        </w:rPr>
        <w:t xml:space="preserve">полицейских в структурах Министерства Внутренних Дел Российской Федерации (далее – </w:t>
      </w:r>
      <w:r w:rsidR="00835ACA" w:rsidRPr="00835ACA">
        <w:rPr>
          <w:rFonts w:ascii="Times New Roman" w:hAnsi="Times New Roman" w:cs="Times New Roman"/>
          <w:b/>
          <w:bCs/>
          <w:sz w:val="24"/>
          <w:szCs w:val="24"/>
        </w:rPr>
        <w:t>Ответчик</w:t>
      </w:r>
      <w:r w:rsidR="00835ACA">
        <w:rPr>
          <w:rFonts w:ascii="Times New Roman" w:hAnsi="Times New Roman" w:cs="Times New Roman"/>
          <w:sz w:val="24"/>
          <w:szCs w:val="24"/>
        </w:rPr>
        <w:t>)</w:t>
      </w:r>
      <w:r w:rsidR="004A7DD9">
        <w:rPr>
          <w:rFonts w:ascii="Times New Roman" w:hAnsi="Times New Roman" w:cs="Times New Roman"/>
          <w:sz w:val="24"/>
          <w:szCs w:val="24"/>
        </w:rPr>
        <w:t>, причинно-следственн</w:t>
      </w:r>
      <w:r w:rsidR="00D1056F">
        <w:rPr>
          <w:rFonts w:ascii="Times New Roman" w:hAnsi="Times New Roman" w:cs="Times New Roman"/>
          <w:sz w:val="24"/>
          <w:szCs w:val="24"/>
        </w:rPr>
        <w:t>ая</w:t>
      </w:r>
      <w:r w:rsidR="004A7DD9">
        <w:rPr>
          <w:rFonts w:ascii="Times New Roman" w:hAnsi="Times New Roman" w:cs="Times New Roman"/>
          <w:sz w:val="24"/>
          <w:szCs w:val="24"/>
        </w:rPr>
        <w:t xml:space="preserve"> связь между действиями Третьих лиц и вредом, причинённым Заявителю.</w:t>
      </w:r>
    </w:p>
    <w:p w14:paraId="12C9C65C" w14:textId="420F3403" w:rsidR="00F15E09" w:rsidRPr="00195BE3" w:rsidRDefault="004A7DD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Осуждённым</w:t>
      </w:r>
      <w:r w:rsidR="00F15E09" w:rsidRPr="00195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09" w:rsidRPr="00195BE3">
        <w:rPr>
          <w:rFonts w:ascii="Times New Roman" w:hAnsi="Times New Roman" w:cs="Times New Roman"/>
          <w:sz w:val="24"/>
          <w:szCs w:val="24"/>
        </w:rPr>
        <w:t>Бурулько</w:t>
      </w:r>
      <w:proofErr w:type="spellEnd"/>
      <w:r w:rsidR="00F15E09" w:rsidRPr="00195BE3">
        <w:rPr>
          <w:rFonts w:ascii="Times New Roman" w:hAnsi="Times New Roman" w:cs="Times New Roman"/>
          <w:sz w:val="24"/>
          <w:szCs w:val="24"/>
        </w:rPr>
        <w:t xml:space="preserve"> А.В.</w:t>
      </w:r>
      <w:r w:rsidR="00F15E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E09">
        <w:rPr>
          <w:rFonts w:ascii="Times New Roman" w:hAnsi="Times New Roman" w:cs="Times New Roman"/>
          <w:sz w:val="24"/>
          <w:szCs w:val="24"/>
        </w:rPr>
        <w:t>Первакову</w:t>
      </w:r>
      <w:proofErr w:type="spellEnd"/>
      <w:r w:rsidR="00F15E09">
        <w:rPr>
          <w:rFonts w:ascii="Times New Roman" w:hAnsi="Times New Roman" w:cs="Times New Roman"/>
          <w:sz w:val="24"/>
          <w:szCs w:val="24"/>
        </w:rPr>
        <w:t xml:space="preserve"> Н.В. </w:t>
      </w:r>
      <w:r w:rsidR="00835ACA">
        <w:rPr>
          <w:rFonts w:ascii="Times New Roman" w:hAnsi="Times New Roman" w:cs="Times New Roman"/>
          <w:sz w:val="24"/>
          <w:szCs w:val="24"/>
        </w:rPr>
        <w:t>Приговором</w:t>
      </w:r>
      <w:r w:rsidR="00F15E09" w:rsidRPr="00195BE3">
        <w:rPr>
          <w:rFonts w:ascii="Times New Roman" w:hAnsi="Times New Roman" w:cs="Times New Roman"/>
          <w:sz w:val="24"/>
          <w:szCs w:val="24"/>
        </w:rPr>
        <w:t xml:space="preserve"> было назначено наказание в виде лишения свободы на срок 3 года 6 месяцев</w:t>
      </w:r>
      <w:r w:rsidR="00F15E09">
        <w:rPr>
          <w:rFonts w:ascii="Times New Roman" w:hAnsi="Times New Roman" w:cs="Times New Roman"/>
          <w:sz w:val="24"/>
          <w:szCs w:val="24"/>
        </w:rPr>
        <w:t xml:space="preserve"> и 3 года 9 месяцев соответственно</w:t>
      </w:r>
      <w:r w:rsidR="00F15E09" w:rsidRPr="00195BE3">
        <w:rPr>
          <w:rFonts w:ascii="Times New Roman" w:hAnsi="Times New Roman" w:cs="Times New Roman"/>
          <w:sz w:val="24"/>
          <w:szCs w:val="24"/>
        </w:rPr>
        <w:t xml:space="preserve"> с лишением права занимать должности, связанные с осуществлением функций представителя власти в правоохранительных органах Российской Федерации в</w:t>
      </w:r>
      <w:r w:rsidR="00F15E09" w:rsidRPr="007E4DD6">
        <w:rPr>
          <w:rFonts w:ascii="Times New Roman" w:hAnsi="Times New Roman" w:cs="Times New Roman"/>
          <w:sz w:val="24"/>
          <w:szCs w:val="24"/>
        </w:rPr>
        <w:t xml:space="preserve"> </w:t>
      </w:r>
      <w:r w:rsidR="00F15E09" w:rsidRPr="00195BE3">
        <w:rPr>
          <w:rFonts w:ascii="Times New Roman" w:hAnsi="Times New Roman" w:cs="Times New Roman"/>
          <w:sz w:val="24"/>
          <w:szCs w:val="24"/>
        </w:rPr>
        <w:t>течени</w:t>
      </w:r>
      <w:r w:rsidR="00F15E09">
        <w:rPr>
          <w:rFonts w:ascii="Times New Roman" w:hAnsi="Times New Roman" w:cs="Times New Roman"/>
          <w:sz w:val="24"/>
          <w:szCs w:val="24"/>
        </w:rPr>
        <w:t>е</w:t>
      </w:r>
      <w:r w:rsidR="00F15E09" w:rsidRPr="00195BE3">
        <w:rPr>
          <w:rFonts w:ascii="Times New Roman" w:hAnsi="Times New Roman" w:cs="Times New Roman"/>
          <w:sz w:val="24"/>
          <w:szCs w:val="24"/>
        </w:rPr>
        <w:t xml:space="preserve"> 2 лет, с отбыванием наказания в исправительной колонии общего режима.</w:t>
      </w:r>
    </w:p>
    <w:p w14:paraId="61CB6CC5" w14:textId="77777777" w:rsidR="00F15E09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20">
        <w:rPr>
          <w:rFonts w:ascii="Times New Roman" w:hAnsi="Times New Roman" w:cs="Times New Roman"/>
          <w:sz w:val="24"/>
          <w:szCs w:val="24"/>
        </w:rPr>
        <w:t xml:space="preserve">Апелляционным определением судебной коллегии по уголовным делам Московского городского суда от </w:t>
      </w:r>
      <w:r w:rsidRPr="00331149">
        <w:rPr>
          <w:rFonts w:ascii="Times New Roman" w:hAnsi="Times New Roman" w:cs="Times New Roman"/>
          <w:b/>
          <w:bCs/>
          <w:sz w:val="24"/>
          <w:szCs w:val="24"/>
        </w:rPr>
        <w:t>23 января 2019</w:t>
      </w:r>
      <w:r w:rsidRPr="006F3F2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срок лишения свободы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был незначительно снижен до 3 лет 4 месяцев и 3 лет 8 месяцев соответственно. </w:t>
      </w:r>
    </w:p>
    <w:p w14:paraId="5418A7FE" w14:textId="2D092859" w:rsidR="00F15E09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68">
        <w:rPr>
          <w:rFonts w:ascii="Times New Roman" w:hAnsi="Times New Roman" w:cs="Times New Roman"/>
          <w:b/>
          <w:bCs/>
          <w:sz w:val="24"/>
          <w:szCs w:val="24"/>
        </w:rPr>
        <w:t>04 июля 2019</w:t>
      </w:r>
      <w:r>
        <w:rPr>
          <w:rFonts w:ascii="Times New Roman" w:hAnsi="Times New Roman" w:cs="Times New Roman"/>
          <w:sz w:val="24"/>
          <w:szCs w:val="24"/>
        </w:rPr>
        <w:t xml:space="preserve"> года в Замоскворецкий районный суд г. Москвы от имени </w:t>
      </w:r>
      <w:bookmarkStart w:id="0" w:name="_GoBack"/>
      <w:bookmarkEnd w:id="0"/>
      <w:r w:rsidRPr="00195B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5BE3">
        <w:rPr>
          <w:rFonts w:ascii="Times New Roman" w:hAnsi="Times New Roman" w:cs="Times New Roman"/>
          <w:sz w:val="24"/>
          <w:szCs w:val="24"/>
        </w:rPr>
        <w:t>Нагдалиев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BE3">
        <w:rPr>
          <w:rFonts w:ascii="Times New Roman" w:hAnsi="Times New Roman" w:cs="Times New Roman"/>
          <w:sz w:val="24"/>
          <w:szCs w:val="24"/>
        </w:rPr>
        <w:t xml:space="preserve"> Ф.З.)</w:t>
      </w:r>
      <w:r>
        <w:rPr>
          <w:rFonts w:ascii="Times New Roman" w:hAnsi="Times New Roman" w:cs="Times New Roman"/>
          <w:sz w:val="24"/>
          <w:szCs w:val="24"/>
        </w:rPr>
        <w:t xml:space="preserve"> подано исковое заявление о возмещении морального вреда в размере 400 000 (</w:t>
      </w:r>
      <w:r w:rsidR="00820AD1">
        <w:rPr>
          <w:rFonts w:ascii="Times New Roman" w:hAnsi="Times New Roman" w:cs="Times New Roman"/>
          <w:sz w:val="24"/>
          <w:szCs w:val="24"/>
        </w:rPr>
        <w:t>четыреста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рублей, причинённого преступлением. Хочу отметить, что такая процедура </w:t>
      </w:r>
      <w:r w:rsidR="00D1056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возмещения (не в рамках уголовного судопроизводства) прямо предусмотрена ч.</w:t>
      </w:r>
      <w:r w:rsidR="0082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ст. 42 УПК РФ.</w:t>
      </w:r>
    </w:p>
    <w:p w14:paraId="50F1A0BA" w14:textId="5DD4749A" w:rsidR="00F15E09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 октября 2019 года </w:t>
      </w:r>
      <w:r>
        <w:rPr>
          <w:rFonts w:ascii="Times New Roman" w:hAnsi="Times New Roman" w:cs="Times New Roman"/>
          <w:sz w:val="24"/>
          <w:szCs w:val="24"/>
        </w:rPr>
        <w:t xml:space="preserve">Замоскворецким районным судом г. Москвы вынесено решение об отказе в удовлетворении исковых требований к </w:t>
      </w:r>
      <w:r w:rsidR="00835ACA">
        <w:rPr>
          <w:rFonts w:ascii="Times New Roman" w:hAnsi="Times New Roman" w:cs="Times New Roman"/>
          <w:sz w:val="24"/>
          <w:szCs w:val="24"/>
        </w:rPr>
        <w:t>Ответчику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</w:t>
      </w:r>
      <w:r w:rsidR="004A7D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A7DD9" w:rsidRPr="004A7DD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4A7D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AC6C3" w14:textId="1C1C8F06" w:rsidR="00F15E09" w:rsidRDefault="00F15E09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ноября 2019 года </w:t>
      </w:r>
      <w:r w:rsidR="00CB0242">
        <w:rPr>
          <w:rFonts w:ascii="Times New Roman" w:hAnsi="Times New Roman" w:cs="Times New Roman"/>
          <w:sz w:val="24"/>
          <w:szCs w:val="24"/>
        </w:rPr>
        <w:t>представителем Гариной А.И. подана апелляционная жалоба на решение Замоскворецкого районного суда г. Москвы</w:t>
      </w:r>
      <w:r w:rsidR="00D704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04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704E0">
        <w:rPr>
          <w:rFonts w:ascii="Times New Roman" w:hAnsi="Times New Roman" w:cs="Times New Roman"/>
          <w:sz w:val="24"/>
          <w:szCs w:val="24"/>
        </w:rPr>
        <w:t>. 43-52</w:t>
      </w:r>
      <w:r w:rsidR="00EA5A1D">
        <w:rPr>
          <w:rFonts w:ascii="Times New Roman" w:hAnsi="Times New Roman" w:cs="Times New Roman"/>
          <w:sz w:val="24"/>
          <w:szCs w:val="24"/>
        </w:rPr>
        <w:t xml:space="preserve"> после второй описи</w:t>
      </w:r>
      <w:r w:rsidR="00D704E0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D704E0" w:rsidRPr="00D704E0">
        <w:rPr>
          <w:rFonts w:ascii="Times New Roman" w:hAnsi="Times New Roman" w:cs="Times New Roman"/>
          <w:b/>
          <w:bCs/>
          <w:sz w:val="24"/>
          <w:szCs w:val="24"/>
        </w:rPr>
        <w:t>Апелляционная жалоба</w:t>
      </w:r>
      <w:r w:rsidR="00D704E0">
        <w:rPr>
          <w:rFonts w:ascii="Times New Roman" w:hAnsi="Times New Roman" w:cs="Times New Roman"/>
          <w:sz w:val="24"/>
          <w:szCs w:val="24"/>
        </w:rPr>
        <w:t>)</w:t>
      </w:r>
      <w:r w:rsidR="002F6A41">
        <w:rPr>
          <w:rFonts w:ascii="Times New Roman" w:hAnsi="Times New Roman" w:cs="Times New Roman"/>
          <w:sz w:val="24"/>
          <w:szCs w:val="24"/>
        </w:rPr>
        <w:t>.</w:t>
      </w:r>
    </w:p>
    <w:p w14:paraId="4DE68B30" w14:textId="5663B5C9" w:rsidR="002F6A41" w:rsidRDefault="002F6A41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 сентября 2020 года </w:t>
      </w:r>
      <w:r>
        <w:rPr>
          <w:rFonts w:ascii="Times New Roman" w:hAnsi="Times New Roman" w:cs="Times New Roman"/>
          <w:sz w:val="24"/>
          <w:szCs w:val="24"/>
        </w:rPr>
        <w:t>Московский городской суд своим определением оставил Решение</w:t>
      </w:r>
      <w:r w:rsidR="00835ACA">
        <w:rPr>
          <w:rFonts w:ascii="Times New Roman" w:hAnsi="Times New Roman" w:cs="Times New Roman"/>
          <w:sz w:val="24"/>
          <w:szCs w:val="24"/>
        </w:rPr>
        <w:t xml:space="preserve"> без изменения</w:t>
      </w:r>
      <w:r>
        <w:rPr>
          <w:rFonts w:ascii="Times New Roman" w:hAnsi="Times New Roman" w:cs="Times New Roman"/>
          <w:sz w:val="24"/>
          <w:szCs w:val="24"/>
        </w:rPr>
        <w:t>, а жалобу без удовлетворения</w:t>
      </w:r>
      <w:r w:rsidR="004A7D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A7DD9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4A7D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4D7C2" w14:textId="6ED8B72D" w:rsidR="002F6A41" w:rsidRDefault="002F6A41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4A7DD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4A7DD9">
        <w:rPr>
          <w:rFonts w:ascii="Times New Roman" w:hAnsi="Times New Roman" w:cs="Times New Roman"/>
          <w:sz w:val="24"/>
          <w:szCs w:val="24"/>
        </w:rPr>
        <w:t>е и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="002D68A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первой и апелляционной инстанций незаконными и необоснованными по следующим основаниям:</w:t>
      </w:r>
    </w:p>
    <w:p w14:paraId="60A2AC0D" w14:textId="0EBB253F" w:rsidR="000B7FEC" w:rsidRDefault="000B7FEC" w:rsidP="000B7FEC">
      <w:pPr>
        <w:pStyle w:val="a5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МАТЕРИАЛЬНО-ПРАВОВЫЕ ОСНОВАНИЯ</w:t>
      </w:r>
    </w:p>
    <w:p w14:paraId="6EEABF54" w14:textId="41687D7B" w:rsidR="00285E73" w:rsidRPr="00285E73" w:rsidRDefault="00285E73" w:rsidP="00FF5757">
      <w:pPr>
        <w:pStyle w:val="a5"/>
        <w:numPr>
          <w:ilvl w:val="0"/>
          <w:numId w:val="1"/>
        </w:numPr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E73">
        <w:rPr>
          <w:rFonts w:ascii="Times New Roman" w:hAnsi="Times New Roman" w:cs="Times New Roman"/>
          <w:b/>
          <w:bCs/>
          <w:sz w:val="24"/>
          <w:szCs w:val="24"/>
        </w:rPr>
        <w:t>Возмещение неустановленного морального вреда. Суд</w:t>
      </w:r>
      <w:r w:rsidR="00D1056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85E73">
        <w:rPr>
          <w:rFonts w:ascii="Times New Roman" w:hAnsi="Times New Roman" w:cs="Times New Roman"/>
          <w:b/>
          <w:bCs/>
          <w:sz w:val="24"/>
          <w:szCs w:val="24"/>
        </w:rPr>
        <w:t xml:space="preserve"> первой</w:t>
      </w:r>
      <w:r w:rsidR="00D1056F">
        <w:rPr>
          <w:rFonts w:ascii="Times New Roman" w:hAnsi="Times New Roman" w:cs="Times New Roman"/>
          <w:b/>
          <w:bCs/>
          <w:sz w:val="24"/>
          <w:szCs w:val="24"/>
        </w:rPr>
        <w:t xml:space="preserve"> и апелляционной</w:t>
      </w:r>
      <w:r w:rsidRPr="00285E73">
        <w:rPr>
          <w:rFonts w:ascii="Times New Roman" w:hAnsi="Times New Roman" w:cs="Times New Roman"/>
          <w:b/>
          <w:bCs/>
          <w:sz w:val="24"/>
          <w:szCs w:val="24"/>
        </w:rPr>
        <w:t xml:space="preserve"> инстанции в своём Решении</w:t>
      </w:r>
      <w:r w:rsidR="00D1056F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Определении</w:t>
      </w:r>
      <w:r w:rsidRPr="00285E73">
        <w:rPr>
          <w:rFonts w:ascii="Times New Roman" w:hAnsi="Times New Roman" w:cs="Times New Roman"/>
          <w:b/>
          <w:bCs/>
          <w:sz w:val="24"/>
          <w:szCs w:val="24"/>
        </w:rPr>
        <w:t xml:space="preserve"> указыва</w:t>
      </w:r>
      <w:r w:rsidR="00D1056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85E73">
        <w:rPr>
          <w:rFonts w:ascii="Times New Roman" w:hAnsi="Times New Roman" w:cs="Times New Roman"/>
          <w:b/>
          <w:bCs/>
          <w:sz w:val="24"/>
          <w:szCs w:val="24"/>
        </w:rPr>
        <w:t xml:space="preserve">т, что Третьи лица уже исполнили обязательство по выплате причинённого </w:t>
      </w:r>
      <w:r w:rsidR="00D1056F">
        <w:rPr>
          <w:rFonts w:ascii="Times New Roman" w:hAnsi="Times New Roman" w:cs="Times New Roman"/>
          <w:b/>
          <w:bCs/>
          <w:sz w:val="24"/>
          <w:szCs w:val="24"/>
        </w:rPr>
        <w:t>морального</w:t>
      </w:r>
      <w:r w:rsidRPr="00285E73">
        <w:rPr>
          <w:rFonts w:ascii="Times New Roman" w:hAnsi="Times New Roman" w:cs="Times New Roman"/>
          <w:b/>
          <w:bCs/>
          <w:sz w:val="24"/>
          <w:szCs w:val="24"/>
        </w:rPr>
        <w:t xml:space="preserve"> вреда.</w:t>
      </w:r>
    </w:p>
    <w:p w14:paraId="3EBAE8EF" w14:textId="6773C7C7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с. 2 </w:t>
      </w:r>
      <w:r w:rsidR="00D105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суд указывает на следующее: «…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наказание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А.В. и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Первакову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Н.В. было назначено с учётом того, что оба осуждённых раскаялись в содеянном, и приняли каждый меры, направленные на заглаживание причинённого потерпевшему материального ущерба и морального вреда.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386F690" w14:textId="0C80712C" w:rsidR="00285E73" w:rsidRPr="002A3929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на с. 3 решения суд пишет: 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со стороны истца суду не предоставлено доказательств того, что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А.В, и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Перваков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Н.В. не выполнили свои обязательства по возмещению морального вреда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3F0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При том, что в апелляционном определении указано на тот факт, что накануне завершения судебного следствия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Перваковым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Н.В. и супругой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A3929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Pr="002A3929">
        <w:rPr>
          <w:rFonts w:ascii="Times New Roman" w:hAnsi="Times New Roman" w:cs="Times New Roman"/>
          <w:i/>
          <w:iCs/>
          <w:sz w:val="24"/>
          <w:szCs w:val="24"/>
        </w:rPr>
        <w:t xml:space="preserve"> С.М. были направлены почтой денежные переводы в адрес истца в счёт возмещения причинённого ущерба.</w:t>
      </w:r>
    </w:p>
    <w:p w14:paraId="0BADAEB5" w14:textId="2381A29E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929">
        <w:rPr>
          <w:rFonts w:ascii="Times New Roman" w:hAnsi="Times New Roman" w:cs="Times New Roman"/>
          <w:i/>
          <w:iCs/>
          <w:sz w:val="24"/>
          <w:szCs w:val="24"/>
        </w:rPr>
        <w:t>Так, суд приходит к выводу, что истец в рамках уголовного судопроизводства получил возмещение морального вреда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2A3929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487B3" w14:textId="73E45B39" w:rsidR="002F6A41" w:rsidRDefault="00285E7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данными выводами согласен суд апелляционной инстанции.</w:t>
      </w:r>
    </w:p>
    <w:p w14:paraId="439DF51A" w14:textId="77777777" w:rsidR="002D52EE" w:rsidRDefault="00285E7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с. 2 Определения, суд указывает: </w:t>
      </w:r>
      <w:r w:rsidRPr="00285E73">
        <w:rPr>
          <w:rFonts w:ascii="Times New Roman" w:hAnsi="Times New Roman" w:cs="Times New Roman"/>
          <w:i/>
          <w:iCs/>
          <w:sz w:val="24"/>
          <w:szCs w:val="24"/>
        </w:rPr>
        <w:t>«…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Так, вопреки требованиям ст. 56 ГПК РФ со стороны истца суду не предоставлено доказательств того, что </w:t>
      </w:r>
      <w:proofErr w:type="spellStart"/>
      <w:r w:rsidR="003B1CCE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="003B1CCE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3B1CCE">
        <w:rPr>
          <w:rFonts w:ascii="Times New Roman" w:hAnsi="Times New Roman" w:cs="Times New Roman"/>
          <w:i/>
          <w:iCs/>
          <w:sz w:val="24"/>
          <w:szCs w:val="24"/>
        </w:rPr>
        <w:t>Перваков</w:t>
      </w:r>
      <w:proofErr w:type="spellEnd"/>
      <w:r w:rsidR="003B1CCE">
        <w:rPr>
          <w:rFonts w:ascii="Times New Roman" w:hAnsi="Times New Roman" w:cs="Times New Roman"/>
          <w:i/>
          <w:iCs/>
          <w:sz w:val="24"/>
          <w:szCs w:val="24"/>
        </w:rPr>
        <w:t xml:space="preserve"> Н.В.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не выполнили свои обязательства по возмещению морального вреда, о котором указано вступившими судебными постановлениями в законную силу. При том, что в апелляционном определении указано на тот факт, что накануне завершения судебного следствия </w:t>
      </w:r>
      <w:proofErr w:type="spellStart"/>
      <w:r w:rsidR="003B1CCE">
        <w:rPr>
          <w:rFonts w:ascii="Times New Roman" w:hAnsi="Times New Roman" w:cs="Times New Roman"/>
          <w:i/>
          <w:iCs/>
          <w:sz w:val="24"/>
          <w:szCs w:val="24"/>
        </w:rPr>
        <w:t>Перваковым</w:t>
      </w:r>
      <w:proofErr w:type="spellEnd"/>
      <w:r w:rsidR="003B1CCE">
        <w:rPr>
          <w:rFonts w:ascii="Times New Roman" w:hAnsi="Times New Roman" w:cs="Times New Roman"/>
          <w:i/>
          <w:iCs/>
          <w:sz w:val="24"/>
          <w:szCs w:val="24"/>
        </w:rPr>
        <w:t xml:space="preserve"> Н.В.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и супругой </w:t>
      </w:r>
      <w:proofErr w:type="spellStart"/>
      <w:r w:rsidR="003B1CCE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="003B1CCE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2D52EE">
        <w:rPr>
          <w:rFonts w:ascii="Times New Roman" w:hAnsi="Times New Roman" w:cs="Times New Roman"/>
          <w:i/>
          <w:iCs/>
          <w:sz w:val="24"/>
          <w:szCs w:val="24"/>
        </w:rPr>
        <w:t>Бурулько</w:t>
      </w:r>
      <w:proofErr w:type="spellEnd"/>
      <w:r w:rsidR="002D52EE">
        <w:rPr>
          <w:rFonts w:ascii="Times New Roman" w:hAnsi="Times New Roman" w:cs="Times New Roman"/>
          <w:i/>
          <w:iCs/>
          <w:sz w:val="24"/>
          <w:szCs w:val="24"/>
        </w:rPr>
        <w:t xml:space="preserve"> С.М.</w:t>
      </w:r>
      <w:r w:rsidR="003B1CCE"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были направлены почтой денежные переводы в адрес истца в счет возмещения причиненного ущерба.</w:t>
      </w:r>
    </w:p>
    <w:p w14:paraId="1A8C8A7A" w14:textId="056407D7" w:rsidR="00285E73" w:rsidRDefault="002D52E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2EE">
        <w:rPr>
          <w:rFonts w:ascii="Times New Roman" w:hAnsi="Times New Roman" w:cs="Times New Roman"/>
          <w:i/>
          <w:iCs/>
          <w:sz w:val="24"/>
          <w:szCs w:val="24"/>
        </w:rPr>
        <w:t xml:space="preserve">Вследствие изложенного, суд пришел к выводу о том, что истец в рамках уголовного судопроизводства получил возмещение морального вреда от лиц, совершивших в отношении истца преступление. </w:t>
      </w:r>
      <w:r w:rsidR="00D1056F" w:rsidRPr="002D52EE">
        <w:rPr>
          <w:rFonts w:ascii="Times New Roman" w:hAnsi="Times New Roman" w:cs="Times New Roman"/>
          <w:i/>
          <w:iCs/>
          <w:sz w:val="24"/>
          <w:szCs w:val="24"/>
        </w:rPr>
        <w:t>При этом</w:t>
      </w:r>
      <w:r w:rsidR="00D105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D52EE">
        <w:rPr>
          <w:rFonts w:ascii="Times New Roman" w:hAnsi="Times New Roman" w:cs="Times New Roman"/>
          <w:i/>
          <w:iCs/>
          <w:sz w:val="24"/>
          <w:szCs w:val="24"/>
        </w:rPr>
        <w:t xml:space="preserve"> суд учел, что в данном случае повторное возмещение морального вреда не может быть возложено на ответчика, поскольку истцу причинены страдания конкретными лицами, которые осуждены приговором суда, вступившим в законную силу</w:t>
      </w:r>
      <w:r w:rsidR="00285E73" w:rsidRPr="00285E7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3A208F9" w14:textId="78EA13EC" w:rsidR="00285E73" w:rsidRDefault="00006E51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E51">
        <w:rPr>
          <w:rFonts w:ascii="Times New Roman" w:hAnsi="Times New Roman" w:cs="Times New Roman"/>
          <w:b/>
          <w:sz w:val="24"/>
          <w:szCs w:val="24"/>
        </w:rPr>
        <w:t>Во-первых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отмечу, </w:t>
      </w:r>
      <w:r w:rsidR="00D1056F">
        <w:rPr>
          <w:rFonts w:ascii="Times New Roman" w:hAnsi="Times New Roman" w:cs="Times New Roman"/>
          <w:bCs/>
          <w:sz w:val="24"/>
          <w:szCs w:val="24"/>
        </w:rPr>
        <w:t>что,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если суды пришли к выводу, что в рамках уголовного разбирательства Истец получил возмещение, дело подлежало прекращению согласно ст. 220 ГПК РФ. Таким образом выводы суда противоречат нормам процессуального права.</w:t>
      </w:r>
    </w:p>
    <w:p w14:paraId="14956F4E" w14:textId="11A87C98" w:rsidR="00006E51" w:rsidRPr="00006E51" w:rsidRDefault="00006E51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51">
        <w:rPr>
          <w:rFonts w:ascii="Times New Roman" w:hAnsi="Times New Roman" w:cs="Times New Roman"/>
          <w:b/>
          <w:sz w:val="24"/>
          <w:szCs w:val="24"/>
        </w:rPr>
        <w:t>Однако Истец не считает, что в рамках уголовного судопроизводства был рассмотрен спор по тому же предмету и основанию. Данный довод озвучен для того, чтобы показать противоречивость в Решении и Определении судов первой и апелляционной инстанции.</w:t>
      </w:r>
    </w:p>
    <w:p w14:paraId="1E0F06B2" w14:textId="1557ABF7" w:rsidR="00D704E0" w:rsidRPr="007E322D" w:rsidRDefault="00D704E0" w:rsidP="00D704E0">
      <w:pPr>
        <w:pStyle w:val="Standard"/>
        <w:spacing w:after="113" w:line="276" w:lineRule="auto"/>
        <w:ind w:firstLine="567"/>
        <w:jc w:val="both"/>
        <w:rPr>
          <w:rFonts w:hint="eastAsia"/>
          <w:lang w:val="ru-RU"/>
        </w:rPr>
      </w:pPr>
      <w:r w:rsidRPr="00D704E0">
        <w:rPr>
          <w:rFonts w:ascii="Times New Roman" w:hAnsi="Times New Roman" w:cs="Times New Roman"/>
          <w:b/>
          <w:lang w:val="ru-RU"/>
        </w:rPr>
        <w:t>Во-вторых</w:t>
      </w:r>
      <w:r>
        <w:rPr>
          <w:rFonts w:ascii="Times New Roman" w:hAnsi="Times New Roman" w:cs="Times New Roman"/>
          <w:b/>
          <w:lang w:val="ru-RU"/>
        </w:rPr>
        <w:t>,</w:t>
      </w:r>
      <w:r w:rsidRPr="00D704E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отмечу, что Истец не заявлял в рамках уголовного производства гражданский иск. А значит, судом в рамках уголовного судопроизводства не был рассмотрен вопрос определения размера морального вреда. </w:t>
      </w:r>
      <w:r w:rsidRPr="000B7FEC">
        <w:rPr>
          <w:rFonts w:ascii="Times New Roman" w:hAnsi="Times New Roman"/>
          <w:lang w:val="ru-RU"/>
        </w:rPr>
        <w:t xml:space="preserve">Факт направления денежных средств Осуждёнными Истцу был важен в уголовном производстве только для целей установления </w:t>
      </w:r>
      <w:r w:rsidRPr="000B7FEC">
        <w:rPr>
          <w:rFonts w:ascii="Times New Roman" w:hAnsi="Times New Roman"/>
          <w:lang w:val="ru-RU"/>
        </w:rPr>
        <w:lastRenderedPageBreak/>
        <w:t xml:space="preserve">обстоятельств, смягчающих вину </w:t>
      </w:r>
      <w:r w:rsidR="002E3F08">
        <w:rPr>
          <w:rFonts w:ascii="Times New Roman" w:hAnsi="Times New Roman"/>
          <w:lang w:val="ru-RU"/>
        </w:rPr>
        <w:t>Третьих лиц</w:t>
      </w:r>
      <w:r w:rsidRPr="000B7FEC">
        <w:rPr>
          <w:rFonts w:ascii="Times New Roman" w:hAnsi="Times New Roman"/>
          <w:lang w:val="ru-RU"/>
        </w:rPr>
        <w:t xml:space="preserve"> согласно ст. 61 УК РФ (см. </w:t>
      </w:r>
      <w:proofErr w:type="spellStart"/>
      <w:r w:rsidRPr="000B7FEC">
        <w:rPr>
          <w:rFonts w:ascii="Times New Roman" w:hAnsi="Times New Roman"/>
          <w:lang w:val="ru-RU"/>
        </w:rPr>
        <w:t>абз</w:t>
      </w:r>
      <w:proofErr w:type="spellEnd"/>
      <w:r w:rsidRPr="000B7FEC">
        <w:rPr>
          <w:rFonts w:ascii="Times New Roman" w:hAnsi="Times New Roman"/>
          <w:lang w:val="ru-RU"/>
        </w:rPr>
        <w:t>. 2 с. 31 Приговора).</w:t>
      </w:r>
    </w:p>
    <w:p w14:paraId="4180A1C5" w14:textId="1E05C1FC" w:rsidR="00D704E0" w:rsidRDefault="00D704E0" w:rsidP="00D704E0">
      <w:pPr>
        <w:pStyle w:val="Standard"/>
        <w:spacing w:after="113" w:line="276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это, в том числе, указывает контекст упоминания мер, направленных на возмещение вреда. Суд, приводя в Приговоре факт перечисления денежных средств на </w:t>
      </w:r>
      <w:proofErr w:type="spellStart"/>
      <w:r>
        <w:rPr>
          <w:rFonts w:ascii="Times New Roman" w:hAnsi="Times New Roman"/>
          <w:lang w:val="ru-RU"/>
        </w:rPr>
        <w:t>с.с</w:t>
      </w:r>
      <w:proofErr w:type="spellEnd"/>
      <w:r>
        <w:rPr>
          <w:rFonts w:ascii="Times New Roman" w:hAnsi="Times New Roman"/>
          <w:lang w:val="ru-RU"/>
        </w:rPr>
        <w:t xml:space="preserve">. 9 и 10, расценивает перечисление денежных средств в качестве подтверждения раскаяния </w:t>
      </w:r>
      <w:r w:rsidR="002E3F08">
        <w:rPr>
          <w:rFonts w:ascii="Times New Roman" w:hAnsi="Times New Roman"/>
          <w:lang w:val="ru-RU"/>
        </w:rPr>
        <w:t>Третьих лиц</w:t>
      </w:r>
      <w:r>
        <w:rPr>
          <w:rFonts w:ascii="Times New Roman" w:hAnsi="Times New Roman"/>
          <w:lang w:val="ru-RU"/>
        </w:rPr>
        <w:t>:</w:t>
      </w:r>
    </w:p>
    <w:p w14:paraId="7ECAEADD" w14:textId="77777777" w:rsidR="00D704E0" w:rsidRDefault="00D704E0" w:rsidP="00D704E0">
      <w:pPr>
        <w:pStyle w:val="Standard"/>
        <w:spacing w:after="113" w:line="276" w:lineRule="auto"/>
        <w:ind w:firstLine="567"/>
        <w:jc w:val="both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«Он (</w:t>
      </w:r>
      <w:proofErr w:type="spellStart"/>
      <w:r>
        <w:rPr>
          <w:rFonts w:ascii="Times New Roman" w:hAnsi="Times New Roman"/>
          <w:i/>
          <w:iCs/>
          <w:lang w:val="ru-RU"/>
        </w:rPr>
        <w:t>Бурулько</w:t>
      </w:r>
      <w:proofErr w:type="spellEnd"/>
      <w:r>
        <w:rPr>
          <w:rFonts w:ascii="Times New Roman" w:hAnsi="Times New Roman"/>
          <w:i/>
          <w:iCs/>
          <w:lang w:val="ru-RU"/>
        </w:rPr>
        <w:t>)… раскаивается в содеянном, перечислил потерпевшему по почте 50 000 рублей…</w:t>
      </w:r>
    </w:p>
    <w:p w14:paraId="49A11A7E" w14:textId="77777777" w:rsidR="00D704E0" w:rsidRPr="00215B50" w:rsidRDefault="00D704E0" w:rsidP="00D704E0">
      <w:pPr>
        <w:pStyle w:val="Standard"/>
        <w:spacing w:after="113" w:line="276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i/>
          <w:iCs/>
          <w:lang w:val="ru-RU"/>
        </w:rPr>
        <w:t>В содеянном искренне раскаивается, просит у потерпевшего прощения. Он (</w:t>
      </w:r>
      <w:proofErr w:type="spellStart"/>
      <w:r>
        <w:rPr>
          <w:rFonts w:ascii="Times New Roman" w:hAnsi="Times New Roman"/>
          <w:i/>
          <w:iCs/>
          <w:lang w:val="ru-RU"/>
        </w:rPr>
        <w:t>Перваков</w:t>
      </w:r>
      <w:proofErr w:type="spellEnd"/>
      <w:r>
        <w:rPr>
          <w:rFonts w:ascii="Times New Roman" w:hAnsi="Times New Roman"/>
          <w:i/>
          <w:iCs/>
          <w:lang w:val="ru-RU"/>
        </w:rPr>
        <w:t xml:space="preserve"> – </w:t>
      </w:r>
      <w:r>
        <w:rPr>
          <w:rFonts w:ascii="Times New Roman" w:hAnsi="Times New Roman"/>
          <w:b/>
          <w:bCs/>
          <w:i/>
          <w:iCs/>
          <w:lang w:val="ru-RU"/>
        </w:rPr>
        <w:t>прим. Моё</w:t>
      </w:r>
      <w:r>
        <w:rPr>
          <w:rFonts w:ascii="Times New Roman" w:hAnsi="Times New Roman"/>
          <w:i/>
          <w:iCs/>
          <w:lang w:val="ru-RU"/>
        </w:rPr>
        <w:t>) перечислил потерпевшему… 50 000 рублей».</w:t>
      </w:r>
    </w:p>
    <w:p w14:paraId="44823781" w14:textId="77777777" w:rsidR="00D704E0" w:rsidRPr="007E322D" w:rsidRDefault="00D704E0" w:rsidP="00D704E0">
      <w:pPr>
        <w:pStyle w:val="Standard"/>
        <w:spacing w:after="113" w:line="276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При этом вопрос определения судом размера морального вреда не рассмотрен ни в уголовном производстве, ни в гражданском судопроизводстве.</w:t>
      </w:r>
    </w:p>
    <w:p w14:paraId="3128DFB6" w14:textId="48836A13" w:rsidR="00D704E0" w:rsidRPr="007E322D" w:rsidRDefault="00D704E0" w:rsidP="00D704E0">
      <w:pPr>
        <w:pStyle w:val="Standard"/>
        <w:spacing w:after="113" w:line="276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Ещё раз отмечу, что на данный момент ни в одном судебном акте не была дана оценка размеру морального вреда. Размер компенсации в 100 000 (сто тысяч) рублей возник фактически в силу направления </w:t>
      </w:r>
      <w:r w:rsidR="002E3F08">
        <w:rPr>
          <w:rFonts w:ascii="Times New Roman" w:hAnsi="Times New Roman"/>
          <w:b/>
          <w:bCs/>
          <w:lang w:val="ru-RU"/>
        </w:rPr>
        <w:t>Третьими лицами</w:t>
      </w:r>
      <w:r>
        <w:rPr>
          <w:rFonts w:ascii="Times New Roman" w:hAnsi="Times New Roman"/>
          <w:b/>
          <w:bCs/>
          <w:lang w:val="ru-RU"/>
        </w:rPr>
        <w:t xml:space="preserve"> денежных средств, сумму которых они определили произвольно</w:t>
      </w:r>
      <w:r w:rsidR="002E3F08">
        <w:rPr>
          <w:rFonts w:ascii="Times New Roman" w:hAnsi="Times New Roman"/>
          <w:b/>
          <w:bCs/>
          <w:lang w:val="ru-RU"/>
        </w:rPr>
        <w:t>, без согласования с Истцом</w:t>
      </w:r>
      <w:r>
        <w:rPr>
          <w:rFonts w:ascii="Times New Roman" w:hAnsi="Times New Roman"/>
          <w:b/>
          <w:bCs/>
          <w:lang w:val="ru-RU"/>
        </w:rPr>
        <w:t>.</w:t>
      </w:r>
    </w:p>
    <w:p w14:paraId="081B226F" w14:textId="7049E3E0" w:rsidR="00D704E0" w:rsidRDefault="00D704E0" w:rsidP="00D704E0">
      <w:pPr>
        <w:pStyle w:val="Standard"/>
        <w:spacing w:after="113" w:line="276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Однако сам по себе факт направления денежных средств не является соответствующей требованиям закона процедурой определения морального вреда, что </w:t>
      </w:r>
      <w:r w:rsidR="000B7FEC">
        <w:rPr>
          <w:rFonts w:ascii="Times New Roman" w:hAnsi="Times New Roman"/>
          <w:lang w:val="ru-RU"/>
        </w:rPr>
        <w:t>будет</w:t>
      </w:r>
      <w:r>
        <w:rPr>
          <w:rFonts w:ascii="Times New Roman" w:hAnsi="Times New Roman"/>
          <w:lang w:val="ru-RU"/>
        </w:rPr>
        <w:t xml:space="preserve"> аргументировано </w:t>
      </w:r>
      <w:r w:rsidR="000B7FEC">
        <w:rPr>
          <w:rFonts w:ascii="Times New Roman" w:hAnsi="Times New Roman"/>
          <w:lang w:val="ru-RU"/>
        </w:rPr>
        <w:t>далее</w:t>
      </w:r>
      <w:r>
        <w:rPr>
          <w:rFonts w:ascii="Times New Roman" w:hAnsi="Times New Roman"/>
          <w:lang w:val="ru-RU"/>
        </w:rPr>
        <w:t>.</w:t>
      </w:r>
    </w:p>
    <w:p w14:paraId="03F375ED" w14:textId="4302118F" w:rsidR="00285E73" w:rsidRDefault="000B7FEC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В-третьих, </w:t>
      </w:r>
      <w:r w:rsidRPr="000B7FEC">
        <w:rPr>
          <w:rFonts w:ascii="Times New Roman" w:hAnsi="Times New Roman" w:cs="Times New Roman"/>
          <w:bCs/>
          <w:sz w:val="24"/>
          <w:szCs w:val="24"/>
        </w:rPr>
        <w:t>н</w:t>
      </w:r>
      <w:r w:rsidR="00285E73" w:rsidRPr="00006E51">
        <w:rPr>
          <w:rFonts w:ascii="Times New Roman" w:hAnsi="Times New Roman" w:cs="Times New Roman"/>
          <w:bCs/>
          <w:sz w:val="24"/>
          <w:szCs w:val="24"/>
        </w:rPr>
        <w:t xml:space="preserve">и в коей мере не оспаривая факт направления </w:t>
      </w:r>
      <w:r w:rsidR="00006E51">
        <w:rPr>
          <w:rFonts w:ascii="Times New Roman" w:hAnsi="Times New Roman" w:cs="Times New Roman"/>
          <w:bCs/>
          <w:sz w:val="24"/>
          <w:szCs w:val="24"/>
        </w:rPr>
        <w:t>Третьими лицами</w:t>
      </w:r>
      <w:r w:rsidR="00285E73" w:rsidRPr="00006E51">
        <w:rPr>
          <w:rFonts w:ascii="Times New Roman" w:hAnsi="Times New Roman" w:cs="Times New Roman"/>
          <w:bCs/>
          <w:sz w:val="24"/>
          <w:szCs w:val="24"/>
        </w:rPr>
        <w:t xml:space="preserve"> денежных переводов в адрес </w:t>
      </w:r>
      <w:r w:rsidR="00D1056F">
        <w:rPr>
          <w:rFonts w:ascii="Times New Roman" w:hAnsi="Times New Roman" w:cs="Times New Roman"/>
          <w:bCs/>
          <w:sz w:val="24"/>
          <w:szCs w:val="24"/>
        </w:rPr>
        <w:t>И</w:t>
      </w:r>
      <w:r w:rsidR="00285E73" w:rsidRPr="00006E51">
        <w:rPr>
          <w:rFonts w:ascii="Times New Roman" w:hAnsi="Times New Roman" w:cs="Times New Roman"/>
          <w:bCs/>
          <w:sz w:val="24"/>
          <w:szCs w:val="24"/>
        </w:rPr>
        <w:t xml:space="preserve">стца </w:t>
      </w:r>
      <w:r w:rsidR="00D1056F">
        <w:rPr>
          <w:rFonts w:ascii="Times New Roman" w:hAnsi="Times New Roman" w:cs="Times New Roman"/>
          <w:bCs/>
          <w:sz w:val="24"/>
          <w:szCs w:val="24"/>
        </w:rPr>
        <w:t>(</w:t>
      </w:r>
      <w:r w:rsidR="003B1CCE">
        <w:rPr>
          <w:rFonts w:ascii="Times New Roman" w:hAnsi="Times New Roman" w:cs="Times New Roman"/>
          <w:bCs/>
          <w:sz w:val="24"/>
          <w:szCs w:val="24"/>
        </w:rPr>
        <w:t>И</w:t>
      </w:r>
      <w:r w:rsidR="00285E73" w:rsidRPr="00006E51">
        <w:rPr>
          <w:rFonts w:ascii="Times New Roman" w:hAnsi="Times New Roman" w:cs="Times New Roman"/>
          <w:bCs/>
          <w:sz w:val="24"/>
          <w:szCs w:val="24"/>
        </w:rPr>
        <w:t>стец никогда не отрицал данного факта),</w:t>
      </w:r>
      <w:r w:rsidR="00285E73">
        <w:rPr>
          <w:rFonts w:ascii="Times New Roman" w:hAnsi="Times New Roman" w:cs="Times New Roman"/>
          <w:sz w:val="24"/>
          <w:szCs w:val="24"/>
        </w:rPr>
        <w:t xml:space="preserve"> тем не менее сообщаю что:</w:t>
      </w:r>
    </w:p>
    <w:p w14:paraId="2DFFA64B" w14:textId="77777777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 ст. 1099 ГК РФ 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>«Основания и размер компенсации гражданину морального вреда определяются правилами, предусмотренными настоящей главой и статьей 151 настоящего Кодекса»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B50A1" w14:textId="77777777" w:rsidR="00285E73" w:rsidRDefault="00285E7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1 ст. 8 ГК РФ </w:t>
      </w:r>
      <w:r w:rsidRPr="00233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права и обязанности возникают</w:t>
      </w:r>
      <w:r w:rsidRPr="00233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366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36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[…]</w:t>
      </w:r>
      <w:r w:rsidRPr="0023366D">
        <w:rPr>
          <w:rFonts w:ascii="Times New Roman" w:hAnsi="Times New Roman" w:cs="Times New Roman"/>
          <w:i/>
          <w:iCs/>
          <w:sz w:val="24"/>
          <w:szCs w:val="24"/>
        </w:rPr>
        <w:t xml:space="preserve"> вследствие причинения вреда другому лицу»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7111F9" w14:textId="77777777" w:rsidR="00285E73" w:rsidRPr="006E3F4A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 ст. 1101 ГК РФ «</w:t>
      </w:r>
      <w:r w:rsidRPr="006E3F4A">
        <w:rPr>
          <w:rFonts w:ascii="Times New Roman" w:hAnsi="Times New Roman" w:cs="Times New Roman"/>
          <w:i/>
          <w:iCs/>
          <w:sz w:val="24"/>
          <w:szCs w:val="24"/>
        </w:rPr>
        <w:t>Компенсация морального вреда осуществляется в денежной форме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E3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CB3CFF" w14:textId="77777777" w:rsidR="00285E73" w:rsidRPr="0002452F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2 ст. 1101 ГК РФ 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«Размер компенсации морального вреда </w:t>
      </w:r>
      <w:r w:rsidRPr="0002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определяется судом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7F42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017F42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определении размера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компенсации вреда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 должны учитываться требования разумности и справедливости.</w:t>
      </w:r>
    </w:p>
    <w:p w14:paraId="63EFDDAC" w14:textId="77777777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 физических и нравственных страданий оценивается судом</w:t>
      </w:r>
      <w:r w:rsidRPr="0002452F">
        <w:rPr>
          <w:rFonts w:ascii="Times New Roman" w:hAnsi="Times New Roman" w:cs="Times New Roman"/>
          <w:i/>
          <w:iCs/>
          <w:sz w:val="24"/>
          <w:szCs w:val="24"/>
        </w:rPr>
        <w:t xml:space="preserve"> с учетом фактических обстоятельств, при которых был причинен моральный вред, и индивидуальных особенностей потерпевшего»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1803ED" w14:textId="50121F2D" w:rsidR="00285E73" w:rsidRPr="00104192" w:rsidRDefault="00285E7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151 ГК РФ </w:t>
      </w:r>
      <w:r w:rsidRPr="0010419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041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Если гражданину </w:t>
      </w:r>
      <w:r w:rsidRPr="001041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причинен моральный вред</w:t>
      </w:r>
      <w:r w:rsidRPr="00B466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Pr="001041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041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суд может возложить на нарушителя обязанность </w:t>
      </w:r>
      <w:hyperlink r:id="rId8" w:history="1">
        <w:r w:rsidRPr="00104192">
          <w:rPr>
            <w:rStyle w:val="a4"/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  <w:u w:val="none"/>
          </w:rPr>
          <w:t>денежной компенсации</w:t>
        </w:r>
      </w:hyperlink>
      <w:r w:rsidRPr="001041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указанного вреда.</w:t>
      </w:r>
    </w:p>
    <w:p w14:paraId="285B58EA" w14:textId="77777777" w:rsidR="00285E73" w:rsidRPr="0002452F" w:rsidRDefault="00285E7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F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определении размеров компенсации морального вреда суд принимает во внимание степень </w:t>
      </w:r>
      <w:hyperlink r:id="rId9" w:history="1">
        <w:r w:rsidRPr="002E3F08">
          <w:rPr>
            <w:rStyle w:val="a4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вины</w:t>
        </w:r>
      </w:hyperlink>
      <w:r w:rsidRPr="002E3F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нарушителя и иные заслуживающие внимания обстоятельства. Суд должен </w:t>
      </w:r>
      <w:r w:rsidRPr="002E3F0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также учитывать степень физических и нравственных страданий, связанных с индивидуальными особенностями гражданина, которому причинен вред</w:t>
      </w:r>
      <w:r w:rsidRPr="001041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6EDD3A" w14:textId="53737E56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11">
        <w:rPr>
          <w:rFonts w:ascii="Times New Roman" w:hAnsi="Times New Roman" w:cs="Times New Roman"/>
          <w:b/>
          <w:sz w:val="24"/>
          <w:szCs w:val="24"/>
        </w:rPr>
        <w:t>Таким образом, исходя из положений ГК РФ, размер обязательства по возмещению морального вреда определяется судом.</w:t>
      </w:r>
      <w:r>
        <w:rPr>
          <w:rFonts w:ascii="Times New Roman" w:hAnsi="Times New Roman" w:cs="Times New Roman"/>
          <w:sz w:val="24"/>
          <w:szCs w:val="24"/>
        </w:rPr>
        <w:t xml:space="preserve"> Данный размер компенсации, согласно п. 1 ст. 1101 ГК РФ, возмещается в денежной форме.</w:t>
      </w:r>
    </w:p>
    <w:p w14:paraId="5F29DA34" w14:textId="4EFE3F43" w:rsidR="00285E73" w:rsidRDefault="00285E73" w:rsidP="00FF5757">
      <w:pPr>
        <w:pStyle w:val="a5"/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ни в </w:t>
      </w:r>
      <w:r w:rsidR="003B1CCE">
        <w:rPr>
          <w:rFonts w:ascii="Times New Roman" w:hAnsi="Times New Roman" w:cs="Times New Roman"/>
          <w:sz w:val="24"/>
          <w:szCs w:val="24"/>
        </w:rPr>
        <w:t>Приговоре</w:t>
      </w:r>
      <w:r>
        <w:rPr>
          <w:rFonts w:ascii="Times New Roman" w:hAnsi="Times New Roman" w:cs="Times New Roman"/>
          <w:sz w:val="24"/>
          <w:szCs w:val="24"/>
        </w:rPr>
        <w:t xml:space="preserve">, ни в апелляционном определении </w:t>
      </w:r>
      <w:r w:rsidR="003B1CCE">
        <w:rPr>
          <w:rFonts w:ascii="Times New Roman" w:hAnsi="Times New Roman" w:cs="Times New Roman"/>
          <w:sz w:val="24"/>
          <w:szCs w:val="24"/>
        </w:rPr>
        <w:t>на Приговор</w:t>
      </w:r>
      <w:r>
        <w:rPr>
          <w:rFonts w:ascii="Times New Roman" w:hAnsi="Times New Roman" w:cs="Times New Roman"/>
          <w:sz w:val="24"/>
          <w:szCs w:val="24"/>
        </w:rPr>
        <w:t xml:space="preserve">, ни в </w:t>
      </w:r>
      <w:r w:rsidR="003B1CCE">
        <w:rPr>
          <w:rFonts w:ascii="Times New Roman" w:hAnsi="Times New Roman" w:cs="Times New Roman"/>
          <w:sz w:val="24"/>
          <w:szCs w:val="24"/>
        </w:rPr>
        <w:t>Решении, ни в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7CE">
        <w:rPr>
          <w:rFonts w:ascii="Times New Roman" w:hAnsi="Times New Roman" w:cs="Times New Roman"/>
          <w:b/>
          <w:bCs/>
          <w:sz w:val="24"/>
          <w:szCs w:val="24"/>
        </w:rPr>
        <w:t>судами</w:t>
      </w:r>
      <w:r w:rsidR="002E3F08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CF47CE">
        <w:rPr>
          <w:rFonts w:ascii="Times New Roman" w:hAnsi="Times New Roman" w:cs="Times New Roman"/>
          <w:b/>
          <w:bCs/>
          <w:sz w:val="24"/>
          <w:szCs w:val="24"/>
        </w:rPr>
        <w:t xml:space="preserve"> размер</w:t>
      </w:r>
      <w:r w:rsidR="002E3F08">
        <w:rPr>
          <w:rFonts w:ascii="Times New Roman" w:hAnsi="Times New Roman" w:cs="Times New Roman"/>
          <w:b/>
          <w:bCs/>
          <w:sz w:val="24"/>
          <w:szCs w:val="24"/>
        </w:rPr>
        <w:t>а подлежащей</w:t>
      </w:r>
      <w:r w:rsidRPr="00CF47CE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денежной форме</w:t>
      </w:r>
      <w:r w:rsidRPr="00CF47CE">
        <w:rPr>
          <w:rFonts w:ascii="Times New Roman" w:hAnsi="Times New Roman" w:cs="Times New Roman"/>
          <w:b/>
          <w:bCs/>
          <w:sz w:val="24"/>
          <w:szCs w:val="24"/>
        </w:rPr>
        <w:t xml:space="preserve"> в пользу заявителя не </w:t>
      </w:r>
      <w:r w:rsidR="002E3F08"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Pr="00CF47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Однако суд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своём 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ешении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дела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>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 о полном исполнении обязательства по возмещению морального вреда без рассмотрения вопроса об оценке его размера</w:t>
      </w:r>
      <w:r w:rsidR="00EF1746">
        <w:rPr>
          <w:rFonts w:ascii="Times New Roman" w:hAnsi="Times New Roman" w:cs="Times New Roman"/>
          <w:b/>
          <w:bCs/>
          <w:sz w:val="24"/>
          <w:szCs w:val="24"/>
        </w:rPr>
        <w:t>, что противоречит нормам материального права</w:t>
      </w:r>
      <w:r w:rsidR="005929A0">
        <w:rPr>
          <w:rFonts w:ascii="Times New Roman" w:hAnsi="Times New Roman" w:cs="Times New Roman"/>
          <w:b/>
          <w:bCs/>
          <w:sz w:val="24"/>
          <w:szCs w:val="24"/>
        </w:rPr>
        <w:t xml:space="preserve"> (п. 3 ч. 2 ст. 379.7 ГПК РФ)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0A39DB" w14:textId="0DC8FC4B" w:rsidR="003B1CCE" w:rsidRPr="003B1CCE" w:rsidRDefault="00935B7F" w:rsidP="00FF5757">
      <w:pPr>
        <w:numPr>
          <w:ilvl w:val="0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Суды посчитали не доказанным</w:t>
      </w:r>
      <w:r w:rsidR="003B1CCE" w:rsidRPr="003B1CCE">
        <w:rPr>
          <w:rFonts w:ascii="Times New Roman" w:hAnsi="Times New Roman" w:cs="Times New Roman"/>
          <w:b/>
          <w:bCs/>
          <w:sz w:val="24"/>
          <w:szCs w:val="24"/>
        </w:rPr>
        <w:t xml:space="preserve"> факт причинения вреда личным неимущественным правам и причинно-следственн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3B1CCE" w:rsidRPr="003B1CCE">
        <w:rPr>
          <w:rFonts w:ascii="Times New Roman" w:hAnsi="Times New Roman" w:cs="Times New Roman"/>
          <w:b/>
          <w:bCs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="003B1CCE" w:rsidRPr="003B1CCE">
        <w:rPr>
          <w:rFonts w:ascii="Times New Roman" w:hAnsi="Times New Roman" w:cs="Times New Roman"/>
          <w:b/>
          <w:bCs/>
          <w:sz w:val="24"/>
          <w:szCs w:val="24"/>
        </w:rPr>
        <w:t>между незаконными действиями и вредом.</w:t>
      </w:r>
    </w:p>
    <w:p w14:paraId="295A6891" w14:textId="38CA56FC" w:rsid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 xml:space="preserve">На с. 3 </w:t>
      </w:r>
      <w:r w:rsidR="002D52EE">
        <w:rPr>
          <w:rFonts w:ascii="Times New Roman" w:hAnsi="Times New Roman" w:cs="Times New Roman"/>
          <w:sz w:val="24"/>
          <w:szCs w:val="24"/>
        </w:rPr>
        <w:t>Р</w:t>
      </w:r>
      <w:r w:rsidRPr="003B1CCE">
        <w:rPr>
          <w:rFonts w:ascii="Times New Roman" w:hAnsi="Times New Roman" w:cs="Times New Roman"/>
          <w:sz w:val="24"/>
          <w:szCs w:val="24"/>
        </w:rPr>
        <w:t xml:space="preserve">ешения суд указывает: 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>«[…] обязанность по доказыванию факта причинения вреда личным неимущественным правам и другим нематериальным благам возлагается на истца. Именно истец должен доказать наличие причинно-следственной связи между незаконными действиями, бездействиями государственного органа»</w:t>
      </w:r>
      <w:r w:rsidRPr="003B1CCE">
        <w:rPr>
          <w:rFonts w:ascii="Times New Roman" w:hAnsi="Times New Roman" w:cs="Times New Roman"/>
          <w:sz w:val="24"/>
          <w:szCs w:val="24"/>
        </w:rPr>
        <w:t>.</w:t>
      </w:r>
    </w:p>
    <w:p w14:paraId="030FEAEB" w14:textId="0F3115C2" w:rsidR="003B1CCE" w:rsidRDefault="002D52E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 выводом согласен суд апелляционной инстанции.</w:t>
      </w:r>
    </w:p>
    <w:p w14:paraId="691C7423" w14:textId="18F51D73" w:rsidR="002D52EE" w:rsidRPr="003B1CCE" w:rsidRDefault="002D52E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с. 2 Определения суд апелляционной инстанции указывает </w:t>
      </w:r>
      <w:r w:rsidRPr="002D52EE">
        <w:rPr>
          <w:rFonts w:ascii="Times New Roman" w:hAnsi="Times New Roman" w:cs="Times New Roman"/>
          <w:i/>
          <w:iCs/>
          <w:sz w:val="24"/>
          <w:szCs w:val="24"/>
        </w:rPr>
        <w:t xml:space="preserve">«С учетом положений п.25 Постановления Пленума Верховного Суда РФ </w:t>
      </w:r>
      <w:proofErr w:type="gramStart"/>
      <w:r w:rsidRPr="002D52EE">
        <w:rPr>
          <w:rFonts w:ascii="Times New Roman" w:hAnsi="Times New Roman" w:cs="Times New Roman"/>
          <w:i/>
          <w:iCs/>
          <w:sz w:val="24"/>
          <w:szCs w:val="24"/>
        </w:rPr>
        <w:t>от дата</w:t>
      </w:r>
      <w:proofErr w:type="gramEnd"/>
      <w:r w:rsidRPr="002D52EE">
        <w:rPr>
          <w:rFonts w:ascii="Times New Roman" w:hAnsi="Times New Roman" w:cs="Times New Roman"/>
          <w:i/>
          <w:iCs/>
          <w:sz w:val="24"/>
          <w:szCs w:val="24"/>
        </w:rPr>
        <w:t xml:space="preserve"> N 17 "О практике применения судами норм, регламентирующих участие потерпевшего в уголовном судопроизводстве", суд согласился с доводом ответчика о том, что обязанность по доказыванию факта причинения вреда личным неимущественным правам и другим нематериальным благам возлагается на истца. Именно истец должен доказать наличие причинно-следственной связи между незаконными действиями, бездействиями государственного органа и имеющимся у истца имущественным и моральным вредом»</w:t>
      </w:r>
      <w:r w:rsidRPr="002D52EE">
        <w:rPr>
          <w:rFonts w:ascii="Times New Roman" w:hAnsi="Times New Roman" w:cs="Times New Roman"/>
          <w:sz w:val="24"/>
          <w:szCs w:val="24"/>
        </w:rPr>
        <w:t>.</w:t>
      </w:r>
    </w:p>
    <w:p w14:paraId="0C6A4CA2" w14:textId="3BDE39A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>Суд</w:t>
      </w:r>
      <w:r w:rsidR="00935B7F">
        <w:rPr>
          <w:rFonts w:ascii="Times New Roman" w:hAnsi="Times New Roman" w:cs="Times New Roman"/>
          <w:sz w:val="24"/>
          <w:szCs w:val="24"/>
        </w:rPr>
        <w:t>ы</w:t>
      </w:r>
      <w:r w:rsidRPr="003B1CCE">
        <w:rPr>
          <w:rFonts w:ascii="Times New Roman" w:hAnsi="Times New Roman" w:cs="Times New Roman"/>
          <w:sz w:val="24"/>
          <w:szCs w:val="24"/>
        </w:rPr>
        <w:t>, таким образом, делает вывод, что факт причинения вреда не доказан, с чем я не считаю возможным согласиться.</w:t>
      </w:r>
    </w:p>
    <w:p w14:paraId="650AA10A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 xml:space="preserve">Согласно ч. 4 ст. 61 ГПК РФ 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>«вступившие в законную силу приговор суда по уголовному делу, иные постановления суда по этому делу и постановления суда по делу об административном правонарушении обязательны для суда, рассматривающего дело о гражданско-правовых последствиях действий лица, в отношении которого они вынесены, по вопросам, имели ли место эти действия и совершены ли они данным лицом».</w:t>
      </w:r>
    </w:p>
    <w:p w14:paraId="63D0F3B1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CCE">
        <w:rPr>
          <w:rFonts w:ascii="Times New Roman" w:hAnsi="Times New Roman" w:cs="Times New Roman"/>
          <w:b/>
          <w:sz w:val="24"/>
          <w:szCs w:val="24"/>
        </w:rPr>
        <w:t>Кроме того, судебной практике ВС РФ указывается на то, что</w:t>
      </w:r>
      <w:r w:rsidRPr="003B1CCE">
        <w:rPr>
          <w:rFonts w:ascii="Times New Roman" w:hAnsi="Times New Roman" w:cs="Times New Roman"/>
          <w:sz w:val="24"/>
          <w:szCs w:val="24"/>
        </w:rPr>
        <w:t xml:space="preserve">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сам факт причинения телесных повреждений является достаточным для доказательства причинения морального вреда.</w:t>
      </w:r>
    </w:p>
    <w:p w14:paraId="6221BF31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>В п. 32 Постановления Пленума Верховного Суда Российской Федерации от 26 января 2010 г. N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указывается:</w:t>
      </w:r>
    </w:p>
    <w:p w14:paraId="43B0983D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CCE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Pr="003B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этом суду следует иметь в виду, что, поскольку потерпевший в связи с причинением вреда его здоровью во всех случаях испытывает физические или нравственные страдания, факт причинения ему морального вреда предполагается. Установлению в данном случае подлежит лишь размер компенсации морального вреда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68CD230A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>Данная позиция повторена в Обзоре судебной практики Верховного Суда Российской Федерации N 2 (2018) (утв. Президиумом Верховного Суда РФ 04.07.2018):</w:t>
      </w:r>
    </w:p>
    <w:p w14:paraId="20C63065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CCE">
        <w:rPr>
          <w:rFonts w:ascii="Times New Roman" w:hAnsi="Times New Roman" w:cs="Times New Roman"/>
          <w:i/>
          <w:iCs/>
          <w:sz w:val="24"/>
          <w:szCs w:val="24"/>
        </w:rPr>
        <w:t>«В удовлетворении требования о компенсации морального вреда не может быть отказано на основании того, что невозможно точно установить характер и степень телесных повреждений.</w:t>
      </w:r>
    </w:p>
    <w:p w14:paraId="6E3B4C89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 факт причинения таких повреждений является достаточным основанием для удовлетворения иска о компенсации морального вреда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73F4064C" w14:textId="13A11E69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b/>
          <w:bCs/>
          <w:sz w:val="24"/>
          <w:szCs w:val="24"/>
        </w:rPr>
        <w:t>Следовательно, исходя из положений закона и его толкования Верховным Судом, заявитель не обязан доказывать сам факт причинения морального вреда, поскольку в рамках УПК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РФ судом установлен факт нанесения ему телесных повреждений.</w:t>
      </w:r>
    </w:p>
    <w:p w14:paraId="73A28C6A" w14:textId="28107BA5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CCE">
        <w:rPr>
          <w:rFonts w:ascii="Times New Roman" w:hAnsi="Times New Roman" w:cs="Times New Roman"/>
          <w:b/>
          <w:bCs/>
          <w:sz w:val="24"/>
          <w:szCs w:val="24"/>
        </w:rPr>
        <w:t>Точно также, исходя из ч.</w:t>
      </w:r>
      <w:r w:rsidR="00935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4 ст</w:t>
      </w:r>
      <w:r w:rsidR="00935B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61 ГПК РФ</w:t>
      </w:r>
      <w:r w:rsidR="00935B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освобождению от доказывания в гражданско-правовом </w:t>
      </w:r>
      <w:r w:rsidR="00E80979">
        <w:rPr>
          <w:rFonts w:ascii="Times New Roman" w:hAnsi="Times New Roman" w:cs="Times New Roman"/>
          <w:b/>
          <w:bCs/>
          <w:sz w:val="24"/>
          <w:szCs w:val="24"/>
        </w:rPr>
        <w:t>споре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 xml:space="preserve"> и вопрос причинно-следственной связи, установленной в рамках уголовно-процессуального производства.</w:t>
      </w:r>
    </w:p>
    <w:p w14:paraId="3DF1B39F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sz w:val="24"/>
          <w:szCs w:val="24"/>
        </w:rPr>
        <w:t>Данный вывод подтверждается Определением ВС РФ от 2 декабря 2014 г. N 34-КГ14-12</w:t>
      </w:r>
    </w:p>
    <w:p w14:paraId="7C84B100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«Настоящий спор вытекает из </w:t>
      </w:r>
      <w:proofErr w:type="spellStart"/>
      <w:r w:rsidRPr="003B1CCE">
        <w:rPr>
          <w:rFonts w:ascii="Times New Roman" w:hAnsi="Times New Roman" w:cs="Times New Roman"/>
          <w:i/>
          <w:iCs/>
          <w:sz w:val="24"/>
          <w:szCs w:val="24"/>
        </w:rPr>
        <w:t>деликтных</w:t>
      </w:r>
      <w:proofErr w:type="spellEnd"/>
      <w:r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отношений. </w:t>
      </w:r>
      <w:r w:rsidRPr="003B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доказанности факта совершения лицом виновных действий и наличия причинной связи между этими действиями и наступившими последствиями истец вправе рассчитывать на судебную защиту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874FD4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Судебная коллегия по гражданским делам Мурманского областного суда исходила из факта </w:t>
      </w:r>
      <w:r w:rsidRPr="003B1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отсутствия причинной связи</w:t>
      </w:r>
      <w:r w:rsidRPr="003B1CCE">
        <w:rPr>
          <w:rFonts w:ascii="Times New Roman" w:hAnsi="Times New Roman" w:cs="Times New Roman"/>
          <w:i/>
          <w:iCs/>
          <w:sz w:val="24"/>
          <w:szCs w:val="24"/>
        </w:rPr>
        <w:t xml:space="preserve"> […].</w:t>
      </w:r>
    </w:p>
    <w:p w14:paraId="270E3130" w14:textId="77777777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CCE">
        <w:rPr>
          <w:rFonts w:ascii="Times New Roman" w:hAnsi="Times New Roman" w:cs="Times New Roman"/>
          <w:i/>
          <w:iCs/>
          <w:sz w:val="24"/>
          <w:szCs w:val="24"/>
        </w:rPr>
        <w:t>Однако суд апелляционной инстанции в нарушение части 4 статьи 61 Гражданского процессуального кодекса Российской Федерации не учел, что приговором Кольского районного суда Мурманской области от 20 декабря 2011 г. установлено совершение ответчицей преступных действий (изготовление и использование заведомо поддельных документов для формирования кредитного дела), которые были направлены на незаконную выдачу денежных средств банка неплатежеспособному лицу».</w:t>
      </w:r>
    </w:p>
    <w:p w14:paraId="6681C89D" w14:textId="61731E1C" w:rsidR="003B1CCE" w:rsidRPr="003B1CCE" w:rsidRDefault="003B1CCE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CCE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заявитель с учётом доказанных в рамках уголовного процесса </w:t>
      </w:r>
      <w:r w:rsidR="00205D0C">
        <w:rPr>
          <w:rFonts w:ascii="Times New Roman" w:hAnsi="Times New Roman" w:cs="Times New Roman"/>
          <w:b/>
          <w:bCs/>
          <w:sz w:val="24"/>
          <w:szCs w:val="24"/>
        </w:rPr>
        <w:t xml:space="preserve">вреда, 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вины и причинно-следственной связи в причинении морального вреда обязан был доказать только размер причинённого морального вреда. Однако суд, в противоречие с нормами материального права пришёл к иным выводам</w:t>
      </w:r>
      <w:r w:rsidR="00DC200D">
        <w:rPr>
          <w:rFonts w:ascii="Times New Roman" w:hAnsi="Times New Roman" w:cs="Times New Roman"/>
          <w:b/>
          <w:bCs/>
          <w:sz w:val="24"/>
          <w:szCs w:val="24"/>
        </w:rPr>
        <w:t xml:space="preserve"> (п. 3 ч. 2 ст. 379.7 ГПК РФ)</w:t>
      </w:r>
      <w:r w:rsidRPr="003B1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0D67F3" w14:textId="2B682D65" w:rsidR="00285E73" w:rsidRDefault="00EF1746" w:rsidP="00FF5757">
      <w:pPr>
        <w:pStyle w:val="a5"/>
        <w:numPr>
          <w:ilvl w:val="0"/>
          <w:numId w:val="1"/>
        </w:numPr>
        <w:spacing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AF8">
        <w:rPr>
          <w:rFonts w:ascii="Times New Roman" w:hAnsi="Times New Roman" w:cs="Times New Roman"/>
          <w:b/>
          <w:bCs/>
          <w:sz w:val="24"/>
          <w:szCs w:val="24"/>
        </w:rPr>
        <w:t xml:space="preserve">Суд апелляционной инстанции в Определении указал, что компенсация в 100 000 (сто тысяч) рублей отвечает </w:t>
      </w:r>
      <w:r w:rsidR="00223AF8" w:rsidRPr="00223AF8">
        <w:rPr>
          <w:rFonts w:ascii="Times New Roman" w:hAnsi="Times New Roman" w:cs="Times New Roman"/>
          <w:b/>
          <w:bCs/>
          <w:sz w:val="24"/>
          <w:szCs w:val="24"/>
        </w:rPr>
        <w:t>разумному размеру компенсации</w:t>
      </w:r>
      <w:r w:rsidR="00223A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A7BE6E" w14:textId="5E7E908A" w:rsidR="00B51860" w:rsidRDefault="00223AF8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чём сказано на с. 3 Определения. При этом никаких доводов, обосновывающих данный вывод</w:t>
      </w:r>
      <w:r w:rsidR="00C17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93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не приводит.</w:t>
      </w:r>
      <w:r w:rsidR="00205D0C">
        <w:rPr>
          <w:rFonts w:ascii="Times New Roman" w:hAnsi="Times New Roman" w:cs="Times New Roman"/>
          <w:sz w:val="24"/>
          <w:szCs w:val="24"/>
        </w:rPr>
        <w:t xml:space="preserve"> Данный вывод, кроме того, сделан без рассмотрения вопроса по определению размера морального вреда.</w:t>
      </w:r>
    </w:p>
    <w:p w14:paraId="56A25707" w14:textId="52A6813C" w:rsidR="00223AF8" w:rsidRDefault="00223AF8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 Истца,</w:t>
      </w:r>
      <w:r w:rsidR="00B51860">
        <w:rPr>
          <w:rFonts w:ascii="Times New Roman" w:hAnsi="Times New Roman" w:cs="Times New Roman"/>
          <w:sz w:val="24"/>
          <w:szCs w:val="24"/>
        </w:rPr>
        <w:t xml:space="preserve"> приведённые ниже</w:t>
      </w:r>
      <w:r w:rsidR="00205D0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изложенные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</w:t>
      </w:r>
      <w:proofErr w:type="spellEnd"/>
      <w:r>
        <w:rPr>
          <w:rFonts w:ascii="Times New Roman" w:hAnsi="Times New Roman" w:cs="Times New Roman"/>
          <w:sz w:val="24"/>
          <w:szCs w:val="24"/>
        </w:rPr>
        <w:t>. 7-9 Апелляционной жалоб</w:t>
      </w:r>
      <w:r w:rsidR="00C32A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части справедливости размера компенсации</w:t>
      </w:r>
      <w:r w:rsidR="00205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существу не рассмотрены.</w:t>
      </w:r>
    </w:p>
    <w:p w14:paraId="2B5A9486" w14:textId="224E2281" w:rsidR="00C17393" w:rsidRPr="00C17393" w:rsidRDefault="00B51860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доводам Истца,</w:t>
      </w:r>
      <w:r w:rsidR="00B11EED">
        <w:rPr>
          <w:rFonts w:ascii="Times New Roman" w:hAnsi="Times New Roman" w:cs="Times New Roman"/>
          <w:sz w:val="24"/>
          <w:szCs w:val="24"/>
        </w:rPr>
        <w:t xml:space="preserve"> </w:t>
      </w:r>
      <w:r w:rsidR="00C17393" w:rsidRPr="00C17393">
        <w:rPr>
          <w:rFonts w:ascii="Times New Roman" w:hAnsi="Times New Roman" w:cs="Times New Roman"/>
          <w:sz w:val="24"/>
          <w:szCs w:val="24"/>
        </w:rPr>
        <w:t xml:space="preserve">Европейский Суд по правам человека придерживается позиции, что </w:t>
      </w:r>
      <w:r w:rsidR="00C17393" w:rsidRPr="00C17393">
        <w:rPr>
          <w:rFonts w:ascii="Times New Roman" w:hAnsi="Times New Roman" w:cs="Times New Roman"/>
          <w:b/>
          <w:bCs/>
          <w:sz w:val="24"/>
          <w:szCs w:val="24"/>
        </w:rPr>
        <w:t>государство освобождается от ответственности за нарушение фундаментальных прав и свобод только в том случае, если пострадавший получил адекватную компенсацию</w:t>
      </w:r>
      <w:r w:rsidR="00C17393" w:rsidRPr="00C17393">
        <w:rPr>
          <w:rFonts w:ascii="Times New Roman" w:hAnsi="Times New Roman" w:cs="Times New Roman"/>
          <w:sz w:val="24"/>
          <w:szCs w:val="24"/>
        </w:rPr>
        <w:t xml:space="preserve"> (см. Постановление Европейского суда по правам человека по делу </w:t>
      </w:r>
      <w:proofErr w:type="spellStart"/>
      <w:r w:rsidR="00C17393" w:rsidRPr="00C17393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="00C17393" w:rsidRPr="00C17393">
        <w:rPr>
          <w:rFonts w:ascii="Times New Roman" w:hAnsi="Times New Roman" w:cs="Times New Roman"/>
          <w:sz w:val="24"/>
          <w:szCs w:val="24"/>
        </w:rPr>
        <w:t xml:space="preserve"> против России [FIRSTOV v. RUSSIA, </w:t>
      </w:r>
      <w:proofErr w:type="spellStart"/>
      <w:r w:rsidR="00C17393" w:rsidRPr="00C17393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C17393" w:rsidRPr="00C17393">
        <w:rPr>
          <w:rFonts w:ascii="Times New Roman" w:hAnsi="Times New Roman" w:cs="Times New Roman"/>
          <w:sz w:val="24"/>
          <w:szCs w:val="24"/>
        </w:rPr>
        <w:t xml:space="preserve"> № 42119/04] от 20.02.2014 г.). </w:t>
      </w:r>
      <w:r w:rsidR="00C17393" w:rsidRPr="00C17393">
        <w:rPr>
          <w:rFonts w:ascii="Times New Roman" w:hAnsi="Times New Roman" w:cs="Times New Roman"/>
          <w:b/>
          <w:bCs/>
          <w:sz w:val="24"/>
          <w:szCs w:val="24"/>
        </w:rPr>
        <w:t>Причем назначаемая национальными судами компенсация не должна быть существенно ниже, чем та, что присуждается Европейский судом по правам человека по аналогичным делам</w:t>
      </w:r>
      <w:r w:rsidR="00C17393" w:rsidRPr="00C17393">
        <w:rPr>
          <w:rFonts w:ascii="Times New Roman" w:hAnsi="Times New Roman" w:cs="Times New Roman"/>
          <w:sz w:val="24"/>
          <w:szCs w:val="24"/>
        </w:rPr>
        <w:t xml:space="preserve"> (см. Постановление Европейского суда по правам человека по делу </w:t>
      </w:r>
      <w:proofErr w:type="spellStart"/>
      <w:r w:rsidR="00C17393" w:rsidRPr="00C17393">
        <w:rPr>
          <w:rFonts w:ascii="Times New Roman" w:hAnsi="Times New Roman" w:cs="Times New Roman"/>
          <w:sz w:val="24"/>
          <w:szCs w:val="24"/>
        </w:rPr>
        <w:t>Ромохов</w:t>
      </w:r>
      <w:proofErr w:type="spellEnd"/>
      <w:r w:rsidR="00C17393" w:rsidRPr="00C17393">
        <w:rPr>
          <w:rFonts w:ascii="Times New Roman" w:hAnsi="Times New Roman" w:cs="Times New Roman"/>
          <w:sz w:val="24"/>
          <w:szCs w:val="24"/>
        </w:rPr>
        <w:t xml:space="preserve"> против России [ROMOKHOV v. RUSSIA, </w:t>
      </w:r>
      <w:proofErr w:type="spellStart"/>
      <w:r w:rsidR="00C17393" w:rsidRPr="00C17393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C17393" w:rsidRPr="00C17393">
        <w:rPr>
          <w:rFonts w:ascii="Times New Roman" w:hAnsi="Times New Roman" w:cs="Times New Roman"/>
          <w:sz w:val="24"/>
          <w:szCs w:val="24"/>
        </w:rPr>
        <w:t xml:space="preserve"> № 4532/04] от 16.12.2010 г.).</w:t>
      </w:r>
    </w:p>
    <w:p w14:paraId="4D009572" w14:textId="77777777" w:rsidR="00C17393" w:rsidRPr="00C17393" w:rsidRDefault="00C1739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>По жалобам граждан Российской Федерации Европейский Суд по правам человека назначал следующие суммы компенсации морального вреда, в случаях, если были установлены нарушения прав человека, выразившиеся в применении пыток, насилия, другого жестокого или унижающего человеческое достоинство обращения или наказания:</w:t>
      </w:r>
    </w:p>
    <w:p w14:paraId="2A721C2B" w14:textId="77777777" w:rsidR="00C17393" w:rsidRPr="00C17393" w:rsidRDefault="00C17393" w:rsidP="00FF5757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>по постановлению ЕСПЧ по делу Александр Новоселов против России (Жалоба №33954/05) была взыскана компенсация в размере 27 000 евро (1 210 140 рублей на момент вынесения приговора). В результате незаконных действий сотрудников полиции Александр Новоселов получил вред здоровью средней степени тяжести;</w:t>
      </w:r>
    </w:p>
    <w:p w14:paraId="76AF6AB8" w14:textId="77777777" w:rsidR="00C17393" w:rsidRPr="00C17393" w:rsidRDefault="00C17393" w:rsidP="00FF5757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 xml:space="preserve">по постановлению ЕСПЧ по делу </w:t>
      </w:r>
      <w:proofErr w:type="spellStart"/>
      <w:r w:rsidRPr="00C17393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17393">
        <w:rPr>
          <w:rFonts w:ascii="Times New Roman" w:hAnsi="Times New Roman" w:cs="Times New Roman"/>
          <w:sz w:val="24"/>
          <w:szCs w:val="24"/>
        </w:rPr>
        <w:t xml:space="preserve"> против России (Жалоба № 46956/09) была взыскана компенсация в размере 45 000 евро (2 109 150 рублей на момент вынесения приговора). В результате незаконных действий сотрудников полиции </w:t>
      </w:r>
      <w:proofErr w:type="spellStart"/>
      <w:r w:rsidRPr="00C17393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17393">
        <w:rPr>
          <w:rFonts w:ascii="Times New Roman" w:hAnsi="Times New Roman" w:cs="Times New Roman"/>
          <w:sz w:val="24"/>
          <w:szCs w:val="24"/>
        </w:rPr>
        <w:t xml:space="preserve"> получил легкий вред здоровью;</w:t>
      </w:r>
    </w:p>
    <w:p w14:paraId="429E1186" w14:textId="77777777" w:rsidR="00C17393" w:rsidRPr="00C17393" w:rsidRDefault="00C17393" w:rsidP="00FF5757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 xml:space="preserve">по постановлению ЕСПЧ по делу </w:t>
      </w:r>
      <w:proofErr w:type="spellStart"/>
      <w:r w:rsidRPr="00C17393">
        <w:rPr>
          <w:rFonts w:ascii="Times New Roman" w:hAnsi="Times New Roman" w:cs="Times New Roman"/>
          <w:sz w:val="24"/>
          <w:szCs w:val="24"/>
        </w:rPr>
        <w:t>Очелков</w:t>
      </w:r>
      <w:proofErr w:type="spellEnd"/>
      <w:r w:rsidRPr="00C17393">
        <w:rPr>
          <w:rFonts w:ascii="Times New Roman" w:hAnsi="Times New Roman" w:cs="Times New Roman"/>
          <w:sz w:val="24"/>
          <w:szCs w:val="24"/>
        </w:rPr>
        <w:t xml:space="preserve"> против России (Жалоба № 17828/05) была взыскана компенсация в размере 20 000 евро (811 800 рублей на дату вынесения решения). В результате незаконных действий сотрудников полиции </w:t>
      </w:r>
      <w:proofErr w:type="spellStart"/>
      <w:r w:rsidRPr="00C17393">
        <w:rPr>
          <w:rFonts w:ascii="Times New Roman" w:hAnsi="Times New Roman" w:cs="Times New Roman"/>
          <w:sz w:val="24"/>
          <w:szCs w:val="24"/>
        </w:rPr>
        <w:t>Очелков</w:t>
      </w:r>
      <w:proofErr w:type="spellEnd"/>
      <w:r w:rsidRPr="00C17393">
        <w:rPr>
          <w:rFonts w:ascii="Times New Roman" w:hAnsi="Times New Roman" w:cs="Times New Roman"/>
          <w:sz w:val="24"/>
          <w:szCs w:val="24"/>
        </w:rPr>
        <w:t xml:space="preserve"> получил легкий вред здоровью.</w:t>
      </w:r>
    </w:p>
    <w:p w14:paraId="4513251C" w14:textId="4F0BF0E6" w:rsidR="00C17393" w:rsidRPr="00C17393" w:rsidRDefault="00C1739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C32A6A">
        <w:rPr>
          <w:rFonts w:ascii="Times New Roman" w:hAnsi="Times New Roman" w:cs="Times New Roman"/>
          <w:sz w:val="24"/>
          <w:szCs w:val="24"/>
        </w:rPr>
        <w:t>Истец</w:t>
      </w:r>
      <w:r w:rsidRPr="00C17393">
        <w:rPr>
          <w:rFonts w:ascii="Times New Roman" w:hAnsi="Times New Roman" w:cs="Times New Roman"/>
          <w:sz w:val="24"/>
          <w:szCs w:val="24"/>
        </w:rPr>
        <w:t xml:space="preserve"> полагает, что Российская Федерация нарушила его право не подвергаться пыткам, другому жестокому, бесчеловечному или унижающему достоинство обращению или наказанию (ст. 3 Европейской конвенции по правам человека). Данный факт был установлен государством в рамках производства по ч. 3 ст. 286 УК РФ. </w:t>
      </w:r>
      <w:r w:rsidR="00C32A6A">
        <w:rPr>
          <w:rFonts w:ascii="Times New Roman" w:hAnsi="Times New Roman" w:cs="Times New Roman"/>
          <w:sz w:val="24"/>
          <w:szCs w:val="24"/>
        </w:rPr>
        <w:t>Истец</w:t>
      </w:r>
      <w:r w:rsidRPr="00C17393">
        <w:rPr>
          <w:rFonts w:ascii="Times New Roman" w:hAnsi="Times New Roman" w:cs="Times New Roman"/>
          <w:sz w:val="24"/>
          <w:szCs w:val="24"/>
        </w:rPr>
        <w:t xml:space="preserve"> полагает, что ему должна быть присуждена достойная компенсация вреда.</w:t>
      </w:r>
      <w:r w:rsidR="00C32A6A">
        <w:rPr>
          <w:rFonts w:ascii="Times New Roman" w:hAnsi="Times New Roman" w:cs="Times New Roman"/>
          <w:sz w:val="24"/>
          <w:szCs w:val="24"/>
        </w:rPr>
        <w:t xml:space="preserve"> При этом Истцу был причинен лёгкий вред </w:t>
      </w:r>
      <w:r w:rsidR="00205D0C">
        <w:rPr>
          <w:rFonts w:ascii="Times New Roman" w:hAnsi="Times New Roman" w:cs="Times New Roman"/>
          <w:sz w:val="24"/>
          <w:szCs w:val="24"/>
        </w:rPr>
        <w:t>здоровью,</w:t>
      </w:r>
      <w:r w:rsidR="00C32A6A">
        <w:rPr>
          <w:rFonts w:ascii="Times New Roman" w:hAnsi="Times New Roman" w:cs="Times New Roman"/>
          <w:sz w:val="24"/>
          <w:szCs w:val="24"/>
        </w:rPr>
        <w:t xml:space="preserve"> а также материальный ущерб.</w:t>
      </w:r>
    </w:p>
    <w:p w14:paraId="0A837E70" w14:textId="6905B462" w:rsidR="00C17393" w:rsidRPr="00C17393" w:rsidRDefault="00C17393" w:rsidP="00FF575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93">
        <w:rPr>
          <w:rFonts w:ascii="Times New Roman" w:hAnsi="Times New Roman" w:cs="Times New Roman"/>
          <w:sz w:val="24"/>
          <w:szCs w:val="24"/>
        </w:rPr>
        <w:t xml:space="preserve">Оставшийся размер компенсации морального вреда </w:t>
      </w:r>
      <w:r w:rsidR="00205D0C">
        <w:rPr>
          <w:rFonts w:ascii="Times New Roman" w:hAnsi="Times New Roman" w:cs="Times New Roman"/>
          <w:sz w:val="24"/>
          <w:szCs w:val="24"/>
        </w:rPr>
        <w:t>Истец</w:t>
      </w:r>
      <w:r w:rsidRPr="00C17393">
        <w:rPr>
          <w:rFonts w:ascii="Times New Roman" w:hAnsi="Times New Roman" w:cs="Times New Roman"/>
          <w:sz w:val="24"/>
          <w:szCs w:val="24"/>
        </w:rPr>
        <w:t xml:space="preserve"> оценивает в сумме 400 000 (четыреста тысяч) рублей и считает, что данный размер компенсации соответствует принципу разумности, а также практике Европейского Суда по правам человека при выплате компенсаций за аналогичные нарушения.</w:t>
      </w:r>
      <w:r w:rsidR="00B11EED">
        <w:rPr>
          <w:rFonts w:ascii="Times New Roman" w:hAnsi="Times New Roman" w:cs="Times New Roman"/>
          <w:sz w:val="24"/>
          <w:szCs w:val="24"/>
        </w:rPr>
        <w:t xml:space="preserve"> При это Истец неоднократно повторял, что оценивает свой моральный вред в 500 000 (пятьсот тысяч</w:t>
      </w:r>
      <w:r w:rsidR="00205D0C">
        <w:rPr>
          <w:rFonts w:ascii="Times New Roman" w:hAnsi="Times New Roman" w:cs="Times New Roman"/>
          <w:sz w:val="24"/>
          <w:szCs w:val="24"/>
        </w:rPr>
        <w:t>)</w:t>
      </w:r>
      <w:r w:rsidR="00B11EED">
        <w:rPr>
          <w:rFonts w:ascii="Times New Roman" w:hAnsi="Times New Roman" w:cs="Times New Roman"/>
          <w:sz w:val="24"/>
          <w:szCs w:val="24"/>
        </w:rPr>
        <w:t xml:space="preserve"> рублей и заявляет требования </w:t>
      </w:r>
      <w:r w:rsidR="00B11EED">
        <w:rPr>
          <w:rFonts w:ascii="Times New Roman" w:hAnsi="Times New Roman" w:cs="Times New Roman"/>
          <w:sz w:val="24"/>
          <w:szCs w:val="24"/>
        </w:rPr>
        <w:lastRenderedPageBreak/>
        <w:t>в размере 400 000 (четыреста тысяч) рублей с учётом уже фактически выплаченных 100 000 (сто тысяч) рублей.</w:t>
      </w:r>
    </w:p>
    <w:p w14:paraId="37F67F67" w14:textId="72636BEF" w:rsidR="00B11EED" w:rsidRDefault="00B51860" w:rsidP="00FF5757">
      <w:pPr>
        <w:pStyle w:val="ConsPlusNormal"/>
        <w:spacing w:after="120" w:line="276" w:lineRule="auto"/>
        <w:ind w:firstLine="539"/>
        <w:jc w:val="both"/>
      </w:pPr>
      <w:r>
        <w:t>Непринятие во внимание указанных выше доводов приводит к нарушению норм материального права.</w:t>
      </w:r>
    </w:p>
    <w:p w14:paraId="43DB455D" w14:textId="7FF9C725" w:rsidR="002051C1" w:rsidRDefault="002051C1" w:rsidP="002051C1">
      <w:pPr>
        <w:pStyle w:val="ConsPlusNormal"/>
        <w:spacing w:after="120"/>
        <w:ind w:firstLine="539"/>
        <w:jc w:val="both"/>
      </w:pPr>
      <w:r>
        <w:t xml:space="preserve">Согласно </w:t>
      </w:r>
      <w:proofErr w:type="gramStart"/>
      <w:r>
        <w:t>требованиям</w:t>
      </w:r>
      <w:proofErr w:type="gramEnd"/>
      <w:r>
        <w:t xml:space="preserve"> п. 2 ст. 1101 ГК РФ: </w:t>
      </w:r>
      <w:r w:rsidRPr="00C32A6A">
        <w:rPr>
          <w:i/>
          <w:iCs/>
        </w:rPr>
        <w:t>«При определении размера компенсации вреда должны учитываться требования разумности и справедливости»</w:t>
      </w:r>
      <w:r>
        <w:t>.</w:t>
      </w:r>
    </w:p>
    <w:p w14:paraId="4E00E304" w14:textId="5CE379A6" w:rsidR="002051C1" w:rsidRPr="00C32A6A" w:rsidRDefault="002051C1" w:rsidP="002051C1">
      <w:pPr>
        <w:pStyle w:val="ConsPlusNormal"/>
        <w:spacing w:after="120"/>
        <w:ind w:firstLine="539"/>
        <w:jc w:val="both"/>
      </w:pPr>
      <w:r>
        <w:t>Игнорирование позиции ЕСПЧ и назначение компенсации в размере 100 000 (сто тысяч) рублей, не соответствует требованию справедливости и разумности, поскольку за аналогичную степень вреда по аналогичным делам пострадавшим назначались более значительные суммы.</w:t>
      </w:r>
    </w:p>
    <w:p w14:paraId="1E38BFEC" w14:textId="569F4A69" w:rsidR="00C17393" w:rsidRDefault="00C17393" w:rsidP="00FF5757">
      <w:pPr>
        <w:pStyle w:val="ConsPlusNormal"/>
        <w:spacing w:after="120" w:line="276" w:lineRule="auto"/>
        <w:ind w:firstLine="539"/>
        <w:jc w:val="both"/>
      </w:pPr>
      <w:r>
        <w:t xml:space="preserve">Согласно п. 3 ч. 4 ст. 198 ГПК РФ в мотивировочной части решения должны быть указаны </w:t>
      </w:r>
      <w:r w:rsidRPr="00C17393">
        <w:rPr>
          <w:i/>
          <w:iCs/>
        </w:rPr>
        <w:t>«…законы и иные нормативные правовые акты, которыми руководствовался суд при принятии решения, и мотивы, по которым суд не применил законы и иные нормативные правовые акты, на которые ссылались лица, участвующие в деле».</w:t>
      </w:r>
    </w:p>
    <w:p w14:paraId="3A45C579" w14:textId="0C27057A" w:rsidR="00C17393" w:rsidRDefault="00C17393" w:rsidP="00FF5757">
      <w:pPr>
        <w:pStyle w:val="ConsPlusNormal"/>
        <w:spacing w:after="120" w:line="276" w:lineRule="auto"/>
        <w:ind w:firstLine="539"/>
        <w:jc w:val="both"/>
      </w:pPr>
      <w:r>
        <w:t xml:space="preserve">Согласно п. 4 Постановления Пленума Верховного Суда РФ от 19.12.2003 № 23 «О судебном решении» </w:t>
      </w:r>
    </w:p>
    <w:p w14:paraId="017A8E63" w14:textId="77777777" w:rsidR="00FF5757" w:rsidRPr="00FF5757" w:rsidRDefault="00FF5757" w:rsidP="00FF5757">
      <w:pPr>
        <w:pStyle w:val="ConsPlusNormal"/>
        <w:spacing w:after="120" w:line="276" w:lineRule="auto"/>
        <w:ind w:firstLine="539"/>
        <w:jc w:val="both"/>
        <w:rPr>
          <w:i/>
          <w:iCs/>
        </w:rPr>
      </w:pPr>
      <w:r w:rsidRPr="00FF5757">
        <w:rPr>
          <w:i/>
          <w:iCs/>
        </w:rPr>
        <w:t>«Поскольку в силу части 4 статьи 198 ГПК РФ в решении суда должен быть указан закон, которым руководствовался суд, необходимо указать в мотивировочной части материальный закон, примененный судом к данным правоотношениям, и процессуальные нормы, которыми руководствовался суд.</w:t>
      </w:r>
    </w:p>
    <w:p w14:paraId="759FA3FD" w14:textId="77777777" w:rsidR="00FF5757" w:rsidRPr="00FF5757" w:rsidRDefault="00FF5757" w:rsidP="00FF5757">
      <w:pPr>
        <w:pStyle w:val="ConsPlusNormal"/>
        <w:spacing w:after="120" w:line="276" w:lineRule="auto"/>
        <w:ind w:firstLine="539"/>
        <w:jc w:val="both"/>
        <w:rPr>
          <w:i/>
          <w:iCs/>
        </w:rPr>
      </w:pPr>
      <w:r w:rsidRPr="00FF5757">
        <w:rPr>
          <w:i/>
          <w:iCs/>
        </w:rPr>
        <w:t>Суду также следует учитывать:</w:t>
      </w:r>
    </w:p>
    <w:p w14:paraId="3FD9E5B4" w14:textId="4D55F4DD" w:rsidR="00FF5757" w:rsidRPr="00FF5757" w:rsidRDefault="00FF5757" w:rsidP="00FF5757">
      <w:pPr>
        <w:pStyle w:val="ConsPlusNormal"/>
        <w:spacing w:after="120" w:line="276" w:lineRule="auto"/>
        <w:ind w:firstLine="539"/>
        <w:jc w:val="both"/>
        <w:rPr>
          <w:i/>
          <w:iCs/>
        </w:rPr>
      </w:pPr>
      <w:r w:rsidRPr="00FF5757">
        <w:rPr>
          <w:i/>
          <w:iCs/>
        </w:rPr>
        <w:t>…</w:t>
      </w:r>
    </w:p>
    <w:p w14:paraId="365C4099" w14:textId="7B55CCCF" w:rsidR="00C17393" w:rsidRDefault="00FF5757" w:rsidP="00FF5757">
      <w:pPr>
        <w:pStyle w:val="ConsPlusNormal"/>
        <w:spacing w:after="120" w:line="276" w:lineRule="auto"/>
        <w:ind w:firstLine="539"/>
        <w:jc w:val="both"/>
        <w:rPr>
          <w:i/>
          <w:iCs/>
        </w:rPr>
      </w:pPr>
      <w:r w:rsidRPr="00FF5757">
        <w:rPr>
          <w:i/>
          <w:iCs/>
        </w:rPr>
        <w:t>в) постановления Европейского Суда по правам человека, в которых дано толкование положений Конвенции о защите прав человека и основных свобод, подлежащих применению в данном деле».</w:t>
      </w:r>
    </w:p>
    <w:p w14:paraId="1916C79F" w14:textId="45B25227" w:rsidR="00FF5757" w:rsidRPr="00FF5757" w:rsidRDefault="00FF5757" w:rsidP="00FF5757">
      <w:pPr>
        <w:pStyle w:val="ConsPlusNormal"/>
        <w:spacing w:after="120" w:line="276" w:lineRule="auto"/>
        <w:ind w:firstLine="539"/>
        <w:jc w:val="both"/>
        <w:rPr>
          <w:b/>
          <w:bCs/>
        </w:rPr>
      </w:pPr>
      <w:r w:rsidRPr="00FF5757">
        <w:rPr>
          <w:b/>
          <w:bCs/>
        </w:rPr>
        <w:t>Однако суд в нарушени</w:t>
      </w:r>
      <w:r w:rsidR="00B51860">
        <w:rPr>
          <w:b/>
          <w:bCs/>
        </w:rPr>
        <w:t>е</w:t>
      </w:r>
      <w:r w:rsidRPr="00FF5757">
        <w:rPr>
          <w:b/>
          <w:bCs/>
        </w:rPr>
        <w:t xml:space="preserve"> ст. 198 ГПК, Постановления Пленума Верховного Суда РФ не применил материальный закон, подлежащий в данном деле применению</w:t>
      </w:r>
      <w:r w:rsidR="00DC200D">
        <w:rPr>
          <w:b/>
          <w:bCs/>
        </w:rPr>
        <w:t xml:space="preserve"> (п. 1 ч. 2 ст. 379.7 ГПК РФ)</w:t>
      </w:r>
      <w:r w:rsidRPr="00FF5757">
        <w:rPr>
          <w:b/>
          <w:bCs/>
        </w:rPr>
        <w:t>.</w:t>
      </w:r>
    </w:p>
    <w:p w14:paraId="788C3BE6" w14:textId="73345E74" w:rsidR="00FF5757" w:rsidRDefault="00FF5757" w:rsidP="00863B01">
      <w:pPr>
        <w:pStyle w:val="ConsPlusNormal"/>
        <w:numPr>
          <w:ilvl w:val="0"/>
          <w:numId w:val="1"/>
        </w:numPr>
        <w:spacing w:after="120" w:line="276" w:lineRule="auto"/>
        <w:ind w:left="0" w:firstLine="567"/>
        <w:jc w:val="both"/>
        <w:rPr>
          <w:b/>
          <w:bCs/>
        </w:rPr>
      </w:pPr>
      <w:r w:rsidRPr="00863B01">
        <w:rPr>
          <w:b/>
          <w:bCs/>
        </w:rPr>
        <w:t xml:space="preserve">Суд апелляционной инстанции </w:t>
      </w:r>
      <w:r w:rsidR="00863B01" w:rsidRPr="00863B01">
        <w:rPr>
          <w:b/>
          <w:bCs/>
        </w:rPr>
        <w:t>указывает, что истец был согласен с возмещением размером 100 000 (сто тысяч) рублей</w:t>
      </w:r>
      <w:r w:rsidR="00863B01">
        <w:rPr>
          <w:b/>
          <w:bCs/>
        </w:rPr>
        <w:t>.</w:t>
      </w:r>
    </w:p>
    <w:p w14:paraId="52BEE47F" w14:textId="77777777" w:rsidR="00757794" w:rsidRDefault="00757794" w:rsidP="00863B01">
      <w:pPr>
        <w:pStyle w:val="ConsPlusNormal"/>
        <w:spacing w:after="120" w:line="276" w:lineRule="auto"/>
        <w:ind w:firstLine="567"/>
        <w:jc w:val="both"/>
      </w:pPr>
      <w:r>
        <w:t>На с. 3 Определения суд апелляционной инстанции указывает, что Истец согласился в рамках рассмотрения уголовного дела с компенсацией в 100 000 (сто тысяч) рублей.</w:t>
      </w:r>
    </w:p>
    <w:p w14:paraId="652E8C73" w14:textId="77777777" w:rsidR="00757794" w:rsidRDefault="00757794" w:rsidP="00863B01">
      <w:pPr>
        <w:pStyle w:val="ConsPlusNormal"/>
        <w:spacing w:after="120" w:line="276" w:lineRule="auto"/>
        <w:ind w:firstLine="567"/>
        <w:jc w:val="both"/>
      </w:pPr>
      <w:r>
        <w:t>Данные выводы суда не основаны на изученных непосредственно доказательствах в рамках судебного заседания судов первой и апелляционной инстанций. В деле не имеется доказательств, подтверждающих факт того, что Истец был согласен с суммой компенсации в рамках уголовного дела.</w:t>
      </w:r>
    </w:p>
    <w:p w14:paraId="3B1883C6" w14:textId="39AEDC79" w:rsidR="00863B01" w:rsidRDefault="00757794" w:rsidP="00863B01">
      <w:pPr>
        <w:pStyle w:val="ConsPlusNormal"/>
        <w:spacing w:after="120" w:line="276" w:lineRule="auto"/>
        <w:ind w:firstLine="567"/>
        <w:jc w:val="both"/>
      </w:pPr>
      <w:r>
        <w:t>При этом представители Истца, участвовавшие в заседании, отрицали</w:t>
      </w:r>
      <w:r w:rsidR="00B51860">
        <w:t xml:space="preserve"> полноту</w:t>
      </w:r>
      <w:r>
        <w:t xml:space="preserve"> возмещени</w:t>
      </w:r>
      <w:r w:rsidR="00B51860">
        <w:t>я</w:t>
      </w:r>
      <w:r>
        <w:t xml:space="preserve"> </w:t>
      </w:r>
      <w:r w:rsidR="00B51860">
        <w:t>морального</w:t>
      </w:r>
      <w:r>
        <w:t xml:space="preserve"> вреда, что видно из протоколов судебных заседаний (</w:t>
      </w:r>
      <w:proofErr w:type="spellStart"/>
      <w:r>
        <w:t>л.д</w:t>
      </w:r>
      <w:proofErr w:type="spellEnd"/>
      <w:r>
        <w:t>. 73-76</w:t>
      </w:r>
      <w:r w:rsidR="00DC200D">
        <w:t>,</w:t>
      </w:r>
      <w:r>
        <w:t xml:space="preserve"> </w:t>
      </w:r>
      <w:r w:rsidR="00DC200D">
        <w:t>п</w:t>
      </w:r>
      <w:r>
        <w:t xml:space="preserve">ротокол </w:t>
      </w:r>
      <w:proofErr w:type="spellStart"/>
      <w:r>
        <w:t>с.з</w:t>
      </w:r>
      <w:proofErr w:type="spellEnd"/>
      <w:r>
        <w:t>. апелляционной инстанции не пронумерован).</w:t>
      </w:r>
    </w:p>
    <w:p w14:paraId="0C8332F0" w14:textId="77777777" w:rsidR="00921D36" w:rsidRDefault="00921D36" w:rsidP="005929A0">
      <w:pPr>
        <w:pStyle w:val="ConsPlusNormal"/>
        <w:spacing w:after="120" w:line="276" w:lineRule="auto"/>
        <w:ind w:firstLine="567"/>
        <w:jc w:val="both"/>
      </w:pPr>
    </w:p>
    <w:p w14:paraId="729D95EA" w14:textId="4EDCED2A" w:rsidR="005929A0" w:rsidRDefault="005929A0" w:rsidP="005929A0">
      <w:pPr>
        <w:pStyle w:val="ConsPlusNormal"/>
        <w:spacing w:after="120" w:line="276" w:lineRule="auto"/>
        <w:ind w:firstLine="567"/>
        <w:jc w:val="both"/>
      </w:pPr>
      <w:r>
        <w:lastRenderedPageBreak/>
        <w:t>Согласно ст. 195 ГПК РФ:</w:t>
      </w:r>
    </w:p>
    <w:p w14:paraId="2F03DA01" w14:textId="228D1C42" w:rsidR="005929A0" w:rsidRPr="00DC200D" w:rsidRDefault="005929A0" w:rsidP="005929A0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DC200D">
        <w:rPr>
          <w:i/>
          <w:iCs/>
        </w:rPr>
        <w:t>«1. Решение суда должно быть законным и обоснованным.</w:t>
      </w:r>
    </w:p>
    <w:p w14:paraId="11DE4B27" w14:textId="77777777" w:rsidR="005929A0" w:rsidRPr="00DC200D" w:rsidRDefault="005929A0" w:rsidP="005929A0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DC200D">
        <w:rPr>
          <w:i/>
          <w:iCs/>
        </w:rPr>
        <w:t>2. Суд основывает решение только на тех доказательствах, которые были исследованы в судебном заседании»</w:t>
      </w:r>
    </w:p>
    <w:p w14:paraId="343D0305" w14:textId="67610255" w:rsidR="005929A0" w:rsidRDefault="005929A0" w:rsidP="005929A0">
      <w:pPr>
        <w:pStyle w:val="ConsPlusNormal"/>
        <w:spacing w:after="120" w:line="276" w:lineRule="auto"/>
        <w:ind w:firstLine="539"/>
        <w:jc w:val="both"/>
      </w:pPr>
      <w:r>
        <w:t>Согласно п. 3 Постановления Пленума Верховного Суда РФ от 19.12.2003 № 23 «О судебном решении»:</w:t>
      </w:r>
    </w:p>
    <w:p w14:paraId="6A7AB61D" w14:textId="691A3B25" w:rsidR="005929A0" w:rsidRDefault="005929A0" w:rsidP="005929A0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5929A0">
        <w:rPr>
          <w:i/>
          <w:iCs/>
        </w:rPr>
        <w:t>«Решение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фактов».</w:t>
      </w:r>
    </w:p>
    <w:p w14:paraId="2E5BF6AD" w14:textId="7B4E6C4B" w:rsidR="005929A0" w:rsidRDefault="00DC200D" w:rsidP="005929A0">
      <w:pPr>
        <w:pStyle w:val="ConsPlusNormal"/>
        <w:spacing w:after="120" w:line="276" w:lineRule="auto"/>
        <w:ind w:firstLine="567"/>
        <w:jc w:val="both"/>
        <w:rPr>
          <w:b/>
          <w:bCs/>
        </w:rPr>
      </w:pPr>
      <w:r>
        <w:rPr>
          <w:b/>
          <w:bCs/>
        </w:rPr>
        <w:t>Однако доказательства</w:t>
      </w:r>
      <w:r w:rsidR="005929A0" w:rsidRPr="005929A0">
        <w:rPr>
          <w:b/>
          <w:bCs/>
        </w:rPr>
        <w:t xml:space="preserve"> согласи</w:t>
      </w:r>
      <w:r>
        <w:rPr>
          <w:b/>
          <w:bCs/>
        </w:rPr>
        <w:t>я</w:t>
      </w:r>
      <w:r w:rsidR="005929A0" w:rsidRPr="005929A0">
        <w:rPr>
          <w:b/>
          <w:bCs/>
        </w:rPr>
        <w:t xml:space="preserve"> Истца с суммой компенсации</w:t>
      </w:r>
      <w:r>
        <w:rPr>
          <w:b/>
          <w:bCs/>
        </w:rPr>
        <w:t xml:space="preserve"> предоставлены и</w:t>
      </w:r>
      <w:r w:rsidR="005929A0" w:rsidRPr="005929A0">
        <w:rPr>
          <w:b/>
          <w:bCs/>
        </w:rPr>
        <w:t xml:space="preserve"> изучены не были. </w:t>
      </w:r>
      <w:r>
        <w:rPr>
          <w:b/>
          <w:bCs/>
        </w:rPr>
        <w:t>Позиция Истца противоположна, что видно из материалов дела</w:t>
      </w:r>
      <w:r w:rsidR="005929A0" w:rsidRPr="005929A0">
        <w:rPr>
          <w:b/>
          <w:bCs/>
        </w:rPr>
        <w:t xml:space="preserve">. </w:t>
      </w:r>
      <w:proofErr w:type="gramStart"/>
      <w:r w:rsidR="007F3EF5">
        <w:rPr>
          <w:b/>
          <w:bCs/>
        </w:rPr>
        <w:t>Следовательно</w:t>
      </w:r>
      <w:proofErr w:type="gramEnd"/>
      <w:r w:rsidR="007F3EF5">
        <w:rPr>
          <w:b/>
          <w:bCs/>
        </w:rPr>
        <w:t xml:space="preserve"> в</w:t>
      </w:r>
      <w:r w:rsidR="005929A0" w:rsidRPr="005929A0">
        <w:rPr>
          <w:b/>
          <w:bCs/>
        </w:rPr>
        <w:t>ывод суда сделан произвольно. Что противоречит ч.</w:t>
      </w:r>
      <w:r w:rsidR="00371CA6">
        <w:rPr>
          <w:b/>
          <w:bCs/>
        </w:rPr>
        <w:t xml:space="preserve"> </w:t>
      </w:r>
      <w:r w:rsidR="005929A0" w:rsidRPr="005929A0">
        <w:rPr>
          <w:b/>
          <w:bCs/>
        </w:rPr>
        <w:t>1 ст. 397.7 ГПК РФ</w:t>
      </w:r>
      <w:r>
        <w:rPr>
          <w:b/>
          <w:bCs/>
        </w:rPr>
        <w:t xml:space="preserve"> (несоответствие выводов суда обстоятельствам дела)</w:t>
      </w:r>
      <w:r w:rsidR="005929A0" w:rsidRPr="005929A0">
        <w:rPr>
          <w:b/>
          <w:bCs/>
        </w:rPr>
        <w:t>.</w:t>
      </w:r>
    </w:p>
    <w:p w14:paraId="02D1DC82" w14:textId="77777777" w:rsidR="007F3EF5" w:rsidRPr="007F3EF5" w:rsidRDefault="007F3EF5" w:rsidP="00B51860">
      <w:pPr>
        <w:pStyle w:val="ConsPlusNormal"/>
        <w:spacing w:after="120"/>
        <w:jc w:val="center"/>
        <w:rPr>
          <w:b/>
          <w:bCs/>
        </w:rPr>
      </w:pPr>
      <w:r w:rsidRPr="007F3EF5">
        <w:rPr>
          <w:b/>
          <w:bCs/>
        </w:rPr>
        <w:t>Процессуальные основания</w:t>
      </w:r>
    </w:p>
    <w:p w14:paraId="6DA0C66E" w14:textId="1A62A570" w:rsidR="007F3EF5" w:rsidRDefault="007F3EF5" w:rsidP="007F3EF5">
      <w:pPr>
        <w:pStyle w:val="ConsPlusNormal"/>
        <w:numPr>
          <w:ilvl w:val="0"/>
          <w:numId w:val="1"/>
        </w:numPr>
        <w:spacing w:after="120" w:line="276" w:lineRule="auto"/>
        <w:ind w:left="0" w:firstLine="567"/>
        <w:rPr>
          <w:b/>
          <w:bCs/>
        </w:rPr>
      </w:pPr>
      <w:r w:rsidRPr="007F3EF5">
        <w:rPr>
          <w:b/>
          <w:bCs/>
        </w:rPr>
        <w:t>Оценка допустимости доказательств.</w:t>
      </w:r>
    </w:p>
    <w:p w14:paraId="480514DC" w14:textId="2DF5AC38" w:rsid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В части квалификации заключения специалиста от 20.03.2019 г. АНО «Центр развития здоровой личности «Социальная сфера» суд</w:t>
      </w:r>
      <w:r>
        <w:t xml:space="preserve"> первой инстанции</w:t>
      </w:r>
      <w:r w:rsidRPr="007F3EF5">
        <w:t xml:space="preserve"> на с. 3</w:t>
      </w:r>
      <w:r>
        <w:t xml:space="preserve"> Решения</w:t>
      </w:r>
      <w:r w:rsidRPr="007F3EF5">
        <w:t xml:space="preserve"> указал на следующее (далее – Заключение): </w:t>
      </w:r>
      <w:r w:rsidRPr="007F3EF5">
        <w:rPr>
          <w:i/>
          <w:iCs/>
        </w:rPr>
        <w:t>«суд не может принять в качестве допустимого доказательства, поскольку вопреки требованиям ст. 67 ГПК РФ, данное заключение предоставлено лишь в виде копии, суду не предоставлены документы, подтверждающие образование специалиста, проводившего исследование, подтверждение его работы в АНО Центр развития здоровой личности «Социальная сфера». При этом суд также отмечает, что истец поступил на обследование по направлению МРОО «Комитет по предотвращению пыток», однако данного направления в материалы дела суду не предоставлено, с сам центр находится в г. Нижний Новгород, а истец зарегистрирован в г. Москве»</w:t>
      </w:r>
      <w:r w:rsidRPr="007F3EF5">
        <w:t>.</w:t>
      </w:r>
    </w:p>
    <w:p w14:paraId="44DCB59D" w14:textId="65AFFE6A" w:rsidR="007F3EF5" w:rsidRDefault="007F3EF5" w:rsidP="007F3EF5">
      <w:pPr>
        <w:pStyle w:val="ConsPlusNormal"/>
        <w:spacing w:after="120" w:line="276" w:lineRule="auto"/>
        <w:ind w:firstLine="567"/>
        <w:jc w:val="both"/>
      </w:pPr>
      <w:r>
        <w:t xml:space="preserve">С данными выводами согласен суд апелляционной инстанции на </w:t>
      </w:r>
      <w:proofErr w:type="spellStart"/>
      <w:r>
        <w:t>с.с</w:t>
      </w:r>
      <w:proofErr w:type="spellEnd"/>
      <w:r>
        <w:t>. 2-3 Определения:</w:t>
      </w:r>
    </w:p>
    <w:p w14:paraId="2BC022DE" w14:textId="392638F9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rPr>
          <w:i/>
          <w:iCs/>
        </w:rPr>
        <w:t xml:space="preserve">«Оценив предоставленные в материалы дела доказательства, а именно заключение специалиста от дата </w:t>
      </w:r>
      <w:proofErr w:type="spellStart"/>
      <w:r w:rsidRPr="007F3EF5">
        <w:rPr>
          <w:i/>
          <w:iCs/>
        </w:rPr>
        <w:t>фио</w:t>
      </w:r>
      <w:proofErr w:type="spellEnd"/>
      <w:r w:rsidRPr="007F3EF5">
        <w:rPr>
          <w:i/>
          <w:iCs/>
        </w:rPr>
        <w:t xml:space="preserve"> развития здоровой личности «Социальная сфера», по результатам которого установлена закрытость, повышенный уровень тревожности, сниженный эмоциональный фон истца, суд не принял их в качестве допустимого доказательства, поскольку вопреки требованиям ст.67 ГПК РФ, данное заключение предоставлено лишь в виде копии, а суду не предоставлены документы, подтверждающие образование специалиста, проводившего исследование, подтверждение его работы в </w:t>
      </w:r>
      <w:proofErr w:type="spellStart"/>
      <w:r w:rsidRPr="007F3EF5">
        <w:rPr>
          <w:i/>
          <w:iCs/>
        </w:rPr>
        <w:t>фио</w:t>
      </w:r>
      <w:proofErr w:type="spellEnd"/>
      <w:r w:rsidRPr="007F3EF5">
        <w:rPr>
          <w:i/>
          <w:iCs/>
        </w:rPr>
        <w:t xml:space="preserve"> развития здоровой личности «Социальная сфера». При это суд также отметил, что в заключении указано, что истец поступил на обследование по направлению МРОО «Комитет по предотвращению пыток», однако данного направления в материалы дела суду не предоставлено, сам центр находится в адрес, тогда как истец зарегистрирован в адрес».</w:t>
      </w:r>
    </w:p>
    <w:p w14:paraId="3C68DCFC" w14:textId="7542363F" w:rsidR="009B65A0" w:rsidRDefault="009B65A0" w:rsidP="007F3EF5">
      <w:pPr>
        <w:pStyle w:val="ConsPlusNormal"/>
        <w:spacing w:after="120" w:line="276" w:lineRule="auto"/>
        <w:ind w:firstLine="567"/>
        <w:jc w:val="both"/>
      </w:pPr>
      <w:r>
        <w:lastRenderedPageBreak/>
        <w:t>Из мотивировочной части Решения и Определения следует, что к Заключению применяется регулирования в области проведения экспертизы. Однако данно</w:t>
      </w:r>
      <w:r w:rsidR="00BD25D9">
        <w:t>е</w:t>
      </w:r>
      <w:r>
        <w:t xml:space="preserve"> Заключение не является таковым.</w:t>
      </w:r>
      <w:r w:rsidR="00BD25D9">
        <w:t xml:space="preserve"> Что не умаляет его ценность по нижеприведённым причинам.</w:t>
      </w:r>
    </w:p>
    <w:p w14:paraId="05FE0728" w14:textId="715DF40F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Согласно ст. 60 ГПК РФ «</w:t>
      </w:r>
      <w:r w:rsidRPr="007F3EF5">
        <w:rPr>
          <w:i/>
          <w:iCs/>
        </w:rPr>
        <w:t>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</w:t>
      </w:r>
      <w:r w:rsidRPr="007F3EF5">
        <w:t>».</w:t>
      </w:r>
    </w:p>
    <w:p w14:paraId="7D653BBB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Однако законом не предусмотрен порядок доказывания размера морального вреда конкретными средствами доказывания. Более того, согласно п. 12 Постановления Пленума Верховного Суда Российской Федерации от 23.06.2015 N 25 «О применении судами некоторых положений раздела I части первой Гражданского кодекса Российской Федерации».</w:t>
      </w:r>
    </w:p>
    <w:p w14:paraId="2FB16999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rPr>
          <w:i/>
          <w:iCs/>
        </w:rPr>
        <w:t>«Размер подлежащих возмещению убытков должен быть установлен с разумной степенью достоверности. По смыслу пункта 1 статьи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нарушению».</w:t>
      </w:r>
    </w:p>
    <w:p w14:paraId="442CE561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Данную позицию ВС РФ в Определении Судебной коллегии по гражданским делам Верховного Суда РФ от 20.06.2017 N 78-КГ17-30 распространил и на случаи причинения морального вреда:</w:t>
      </w:r>
    </w:p>
    <w:p w14:paraId="09688911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rPr>
          <w:i/>
          <w:iCs/>
        </w:rPr>
        <w:t>«В постановлении Пленума Верховного Суда Российской Федерации от 23 июня 2015 г. N 25 «О применении судами некоторых положений раздела I части первой Гражданского кодекса Российской Федерации" разъяснено, что размер подлежащих возмещению убытков должен быть установлен с разумной степенью достоверности […]</w:t>
      </w:r>
    </w:p>
    <w:p w14:paraId="0A5F07F4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rPr>
          <w:i/>
          <w:iCs/>
        </w:rPr>
        <w:t>По аналогии с данным разъяснением объем причиненных телесных повреждений, их характер и степень тяжести для разрешения спора о взыскании компенсации морального вреда тоже должны быть доказаны с разумной степенью достоверности […]».</w:t>
      </w:r>
    </w:p>
    <w:p w14:paraId="7AC0C6A5" w14:textId="04FFC9DC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 xml:space="preserve">Отсюда логически следует вывод о допустимости предоставленного заявителем </w:t>
      </w:r>
      <w:r w:rsidR="00BD25D9">
        <w:t>З</w:t>
      </w:r>
      <w:r w:rsidRPr="007F3EF5">
        <w:t>аключения в качестве доказательства. Согласно позиции ВС РФ, размер убытков определяется судом с учётом всех обстоятельств дела.</w:t>
      </w:r>
    </w:p>
    <w:p w14:paraId="5091B22F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 xml:space="preserve">Кроме того, суд указал на отсутствие оригиналов документов, подтверждающих образование и место работы специалиста как основание сомнений в подлинности доказательств. </w:t>
      </w:r>
    </w:p>
    <w:p w14:paraId="006D93DD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Согласно ч. 1 ст. 71 ГПК РФ «</w:t>
      </w:r>
      <w:r w:rsidRPr="007F3EF5">
        <w:rPr>
          <w:i/>
          <w:iCs/>
        </w:rPr>
        <w:t>Письменными доказательствами являются […] иные документы и материалы, выполненные в форме цифровой, графической записи […]</w:t>
      </w:r>
      <w:r w:rsidRPr="007F3EF5">
        <w:t>»</w:t>
      </w:r>
    </w:p>
    <w:p w14:paraId="06CE3026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t>Согласно ч. 2 ст. 71 ГПК РФ «</w:t>
      </w:r>
      <w:r w:rsidRPr="007F3EF5">
        <w:rPr>
          <w:i/>
          <w:iCs/>
        </w:rPr>
        <w:t>Письменные доказательства представляются в подлиннике или в форме надлежащим образом заверенной копии.</w:t>
      </w:r>
    </w:p>
    <w:p w14:paraId="2F19D163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rPr>
          <w:i/>
          <w:iCs/>
        </w:rPr>
        <w:t xml:space="preserve">Подлинные документы представляются тогда, когда обстоятельства дела согласно законам или иным нормативным правовым актам подлежат подтверждению только такими документами, когда дело невозможно разрешить без подлинных документов </w:t>
      </w:r>
      <w:proofErr w:type="gramStart"/>
      <w:r w:rsidRPr="007F3EF5">
        <w:rPr>
          <w:i/>
          <w:iCs/>
        </w:rPr>
        <w:t>или</w:t>
      </w:r>
      <w:proofErr w:type="gramEnd"/>
      <w:r w:rsidRPr="007F3EF5">
        <w:rPr>
          <w:i/>
          <w:iCs/>
        </w:rPr>
        <w:t xml:space="preserve"> когда представлены копии документа, различные по своему содержанию.</w:t>
      </w:r>
      <w:r w:rsidRPr="007F3EF5">
        <w:t>»</w:t>
      </w:r>
    </w:p>
    <w:p w14:paraId="0C828F0F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lastRenderedPageBreak/>
        <w:t xml:space="preserve">Согласно </w:t>
      </w:r>
      <w:proofErr w:type="spellStart"/>
      <w:r w:rsidRPr="007F3EF5">
        <w:t>ч.ч</w:t>
      </w:r>
      <w:proofErr w:type="spellEnd"/>
      <w:r w:rsidRPr="007F3EF5">
        <w:t xml:space="preserve">. 5-6 ст. 67 ГПК РФ </w:t>
      </w:r>
      <w:r w:rsidRPr="007F3EF5">
        <w:rPr>
          <w:i/>
          <w:iCs/>
        </w:rPr>
        <w:t>«5. При оценке документов или иных письменных доказательств суд обязан с учетом других доказательств убедиться в том, что такие документ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содержат все другие неотъемлемые реквизиты данного вида доказательств.</w:t>
      </w:r>
    </w:p>
    <w:p w14:paraId="07B6E43E" w14:textId="77777777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  <w:rPr>
          <w:i/>
          <w:iCs/>
        </w:rPr>
      </w:pPr>
      <w:r w:rsidRPr="007F3EF5">
        <w:rPr>
          <w:i/>
          <w:iCs/>
        </w:rPr>
        <w:t>6. При оценке копии документа или иного письменного доказательства суд проверяет, не произошло ли при копировании изменение содержания копии документа по сравнению с его оригиналом, с помощью какого технического приема выполнено копирование, гарантирует ли копирование тождественность копии документа и его оригинала, каким образом сохранялась копия документа.</w:t>
      </w:r>
    </w:p>
    <w:p w14:paraId="1F333F71" w14:textId="6DCC10A4" w:rsidR="00B51860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 xml:space="preserve">В связи чем считаю необходимым отметить, что </w:t>
      </w:r>
      <w:r w:rsidR="00BD25D9">
        <w:t>надлежащим образом заверенные копии и оригиналы</w:t>
      </w:r>
      <w:r w:rsidRPr="007F3EF5">
        <w:t xml:space="preserve"> документов заявитель мог предоставить в любой момент по первому требованию суда, так как имел их при себе в судебном заседании</w:t>
      </w:r>
      <w:r>
        <w:t xml:space="preserve"> суд</w:t>
      </w:r>
      <w:r w:rsidR="00B51860">
        <w:t>ов</w:t>
      </w:r>
      <w:r>
        <w:t xml:space="preserve"> первой и апелляционной инстанции</w:t>
      </w:r>
      <w:r w:rsidRPr="007F3EF5">
        <w:t>.</w:t>
      </w:r>
    </w:p>
    <w:p w14:paraId="085E4C7E" w14:textId="77777777" w:rsidR="00B51860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В деле были приложены копии. Обязательства стороны предоставить исключительно оригиналы документов, если суд того не требует, в ГПК РФ не содержится.</w:t>
      </w:r>
    </w:p>
    <w:p w14:paraId="41106C55" w14:textId="77777777" w:rsidR="00B51860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>Кроме того, суд</w:t>
      </w:r>
      <w:r>
        <w:t>ы</w:t>
      </w:r>
      <w:r w:rsidRPr="007F3EF5">
        <w:t xml:space="preserve"> был</w:t>
      </w:r>
      <w:r>
        <w:t>и</w:t>
      </w:r>
      <w:r w:rsidRPr="007F3EF5">
        <w:t xml:space="preserve"> вправе затребовать оригиналы документов в случае возникновения сомнений в подлинности заверенных копий. Однако в судебном заседании данн</w:t>
      </w:r>
      <w:r>
        <w:t>ые</w:t>
      </w:r>
      <w:r w:rsidRPr="007F3EF5">
        <w:t xml:space="preserve"> требовани</w:t>
      </w:r>
      <w:r>
        <w:t>я</w:t>
      </w:r>
      <w:r w:rsidRPr="007F3EF5">
        <w:t xml:space="preserve"> озвучен</w:t>
      </w:r>
      <w:r>
        <w:t>ы</w:t>
      </w:r>
      <w:r w:rsidRPr="007F3EF5">
        <w:t xml:space="preserve"> не был</w:t>
      </w:r>
      <w:r>
        <w:t>и</w:t>
      </w:r>
      <w:r w:rsidR="00B51860">
        <w:t>.</w:t>
      </w:r>
    </w:p>
    <w:p w14:paraId="0E5ED9AF" w14:textId="69B1BB78" w:rsidR="007F3EF5" w:rsidRPr="007F3EF5" w:rsidRDefault="007F3EF5" w:rsidP="007F3EF5">
      <w:pPr>
        <w:pStyle w:val="ConsPlusNormal"/>
        <w:spacing w:after="120" w:line="276" w:lineRule="auto"/>
        <w:ind w:firstLine="567"/>
        <w:jc w:val="both"/>
      </w:pPr>
      <w:r w:rsidRPr="007F3EF5">
        <w:t xml:space="preserve">В связи с чем считаю необоснованной оценку подлинности доказательства, поскольку суд не исследовал факт наличия оригиналов </w:t>
      </w:r>
      <w:r w:rsidR="00BD25D9">
        <w:t xml:space="preserve">и заверенных копий </w:t>
      </w:r>
      <w:r w:rsidRPr="007F3EF5">
        <w:t>документов у заявителя.</w:t>
      </w:r>
    </w:p>
    <w:p w14:paraId="6314C12A" w14:textId="52D6086D" w:rsidR="007F3EF5" w:rsidRDefault="007F3EF5" w:rsidP="007F3EF5">
      <w:pPr>
        <w:pStyle w:val="ConsPlusNormal"/>
        <w:spacing w:after="120" w:line="276" w:lineRule="auto"/>
        <w:ind w:firstLine="567"/>
        <w:jc w:val="both"/>
        <w:rPr>
          <w:b/>
          <w:bCs/>
        </w:rPr>
      </w:pPr>
      <w:r w:rsidRPr="00966018">
        <w:rPr>
          <w:b/>
          <w:bCs/>
        </w:rPr>
        <w:t xml:space="preserve">Таким образом суды первой и апелляционной инстанции неправильно применили нормы процессуального права, что привело к </w:t>
      </w:r>
      <w:r w:rsidR="00966018" w:rsidRPr="00966018">
        <w:rPr>
          <w:b/>
          <w:bCs/>
        </w:rPr>
        <w:t>принятию неправильных судебных постановлений, поскольку оценка степени нравственных страданий необходима для целей присуждения надлежащего размера компенсации морального вреда (ч. 3 ст. 379.7 ГПК РФ).</w:t>
      </w:r>
    </w:p>
    <w:p w14:paraId="2465B983" w14:textId="10F96B19" w:rsidR="00966018" w:rsidRPr="00966018" w:rsidRDefault="00966018" w:rsidP="0096601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018">
        <w:rPr>
          <w:rFonts w:ascii="Times New Roman" w:hAnsi="Times New Roman" w:cs="Times New Roman"/>
          <w:sz w:val="24"/>
          <w:szCs w:val="24"/>
        </w:rPr>
        <w:t>В связи с вышесказанным, считаю, что в решении судо</w:t>
      </w:r>
      <w:r>
        <w:rPr>
          <w:rFonts w:ascii="Times New Roman" w:hAnsi="Times New Roman" w:cs="Times New Roman"/>
          <w:sz w:val="24"/>
          <w:szCs w:val="24"/>
        </w:rPr>
        <w:t>в первой и апелляционной инстанций</w:t>
      </w:r>
      <w:r w:rsidRPr="00966018">
        <w:rPr>
          <w:rFonts w:ascii="Times New Roman" w:hAnsi="Times New Roman" w:cs="Times New Roman"/>
          <w:sz w:val="24"/>
          <w:szCs w:val="24"/>
        </w:rPr>
        <w:t>:</w:t>
      </w:r>
    </w:p>
    <w:p w14:paraId="6D8A8F15" w14:textId="0924BE57" w:rsidR="00966018" w:rsidRPr="00966018" w:rsidRDefault="00966018" w:rsidP="00966018">
      <w:pPr>
        <w:numPr>
          <w:ilvl w:val="0"/>
          <w:numId w:val="3"/>
        </w:num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сделаны выводы, не соответствующие фактическим обстоятельствам дела</w:t>
      </w:r>
      <w:r w:rsidRPr="00966018">
        <w:rPr>
          <w:rFonts w:ascii="Times New Roman" w:hAnsi="Times New Roman" w:cs="Times New Roman"/>
          <w:sz w:val="24"/>
          <w:szCs w:val="24"/>
        </w:rPr>
        <w:t>;</w:t>
      </w:r>
    </w:p>
    <w:p w14:paraId="77A0172E" w14:textId="7B719056" w:rsidR="00966018" w:rsidRDefault="00966018" w:rsidP="00966018">
      <w:pPr>
        <w:numPr>
          <w:ilvl w:val="0"/>
          <w:numId w:val="3"/>
        </w:num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6018">
        <w:rPr>
          <w:rFonts w:ascii="Times New Roman" w:hAnsi="Times New Roman" w:cs="Times New Roman"/>
          <w:sz w:val="24"/>
          <w:szCs w:val="24"/>
        </w:rPr>
        <w:t>еправильно применены нормы материального права (</w:t>
      </w:r>
      <w:r w:rsidR="0093074F">
        <w:rPr>
          <w:rFonts w:ascii="Times New Roman" w:hAnsi="Times New Roman" w:cs="Times New Roman"/>
          <w:sz w:val="24"/>
          <w:szCs w:val="24"/>
        </w:rPr>
        <w:t>неправильное применение</w:t>
      </w:r>
      <w:r w:rsidRPr="00966018">
        <w:rPr>
          <w:rFonts w:ascii="Times New Roman" w:hAnsi="Times New Roman" w:cs="Times New Roman"/>
          <w:sz w:val="24"/>
          <w:szCs w:val="24"/>
        </w:rPr>
        <w:t xml:space="preserve"> закона в части определения размера компенсации морального вреда, неправильное толкование закона в части доказанности факта причинения вреда и причинно-следственно связи);</w:t>
      </w:r>
    </w:p>
    <w:p w14:paraId="0B302EF5" w14:textId="17E30918" w:rsidR="00966018" w:rsidRPr="00966018" w:rsidRDefault="00966018" w:rsidP="00966018">
      <w:pPr>
        <w:numPr>
          <w:ilvl w:val="0"/>
          <w:numId w:val="3"/>
        </w:num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применены нормы материального права, подлежащие применению (в части ст. 3 Европейской конвенции, а также практики ЕСПЧ)</w:t>
      </w:r>
    </w:p>
    <w:p w14:paraId="53A637F8" w14:textId="52B9BF3E" w:rsidR="00966018" w:rsidRPr="00966018" w:rsidRDefault="00966018" w:rsidP="00966018">
      <w:pPr>
        <w:numPr>
          <w:ilvl w:val="0"/>
          <w:numId w:val="3"/>
        </w:num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6018">
        <w:rPr>
          <w:rFonts w:ascii="Times New Roman" w:hAnsi="Times New Roman" w:cs="Times New Roman"/>
          <w:sz w:val="24"/>
          <w:szCs w:val="24"/>
        </w:rPr>
        <w:t>еправильно применен</w:t>
      </w:r>
      <w:r>
        <w:rPr>
          <w:rFonts w:ascii="Times New Roman" w:hAnsi="Times New Roman" w:cs="Times New Roman"/>
          <w:sz w:val="24"/>
          <w:szCs w:val="24"/>
        </w:rPr>
        <w:t>ы нормы</w:t>
      </w:r>
      <w:r w:rsidRPr="00966018">
        <w:rPr>
          <w:rFonts w:ascii="Times New Roman" w:hAnsi="Times New Roman" w:cs="Times New Roman"/>
          <w:sz w:val="24"/>
          <w:szCs w:val="24"/>
        </w:rPr>
        <w:t xml:space="preserve"> процессуального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966018">
        <w:rPr>
          <w:rFonts w:ascii="Times New Roman" w:hAnsi="Times New Roman" w:cs="Times New Roman"/>
          <w:sz w:val="24"/>
          <w:szCs w:val="24"/>
        </w:rPr>
        <w:t xml:space="preserve"> (квалификация доказательства в качестве недопустимого), что </w:t>
      </w:r>
      <w:r>
        <w:rPr>
          <w:rFonts w:ascii="Times New Roman" w:hAnsi="Times New Roman" w:cs="Times New Roman"/>
          <w:sz w:val="24"/>
          <w:szCs w:val="24"/>
        </w:rPr>
        <w:t>привело</w:t>
      </w:r>
      <w:r w:rsidRPr="00966018">
        <w:rPr>
          <w:rFonts w:ascii="Times New Roman" w:hAnsi="Times New Roman" w:cs="Times New Roman"/>
          <w:sz w:val="24"/>
          <w:szCs w:val="24"/>
        </w:rPr>
        <w:t xml:space="preserve"> к неполному исследованию обстоятельств дела, имеющих значение для установления размера компенсации морального вреда;</w:t>
      </w:r>
    </w:p>
    <w:p w14:paraId="2ABE1377" w14:textId="313C40EA" w:rsidR="00966018" w:rsidRDefault="00966018" w:rsidP="00B4390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018">
        <w:rPr>
          <w:rFonts w:ascii="Times New Roman" w:hAnsi="Times New Roman" w:cs="Times New Roman"/>
          <w:sz w:val="24"/>
          <w:szCs w:val="24"/>
        </w:rPr>
        <w:lastRenderedPageBreak/>
        <w:t>что является основаниями для отмены решени</w:t>
      </w:r>
      <w:r w:rsidR="00804E3D">
        <w:rPr>
          <w:rFonts w:ascii="Times New Roman" w:hAnsi="Times New Roman" w:cs="Times New Roman"/>
          <w:sz w:val="24"/>
          <w:szCs w:val="24"/>
        </w:rPr>
        <w:t>й</w:t>
      </w:r>
      <w:r w:rsidRPr="00966018">
        <w:rPr>
          <w:rFonts w:ascii="Times New Roman" w:hAnsi="Times New Roman" w:cs="Times New Roman"/>
          <w:sz w:val="24"/>
          <w:szCs w:val="24"/>
        </w:rPr>
        <w:t xml:space="preserve"> суд</w:t>
      </w:r>
      <w:r w:rsidR="00804E3D">
        <w:rPr>
          <w:rFonts w:ascii="Times New Roman" w:hAnsi="Times New Roman" w:cs="Times New Roman"/>
          <w:sz w:val="24"/>
          <w:szCs w:val="24"/>
        </w:rPr>
        <w:t>ов</w:t>
      </w:r>
      <w:r w:rsidRPr="00966018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804E3D">
        <w:rPr>
          <w:rFonts w:ascii="Times New Roman" w:hAnsi="Times New Roman" w:cs="Times New Roman"/>
          <w:sz w:val="24"/>
          <w:szCs w:val="24"/>
        </w:rPr>
        <w:t xml:space="preserve"> и апелляционной</w:t>
      </w:r>
      <w:r w:rsidRPr="00966018">
        <w:rPr>
          <w:rFonts w:ascii="Times New Roman" w:hAnsi="Times New Roman" w:cs="Times New Roman"/>
          <w:sz w:val="24"/>
          <w:szCs w:val="24"/>
        </w:rPr>
        <w:t xml:space="preserve"> инстанци</w:t>
      </w:r>
      <w:r w:rsidR="00804E3D">
        <w:rPr>
          <w:rFonts w:ascii="Times New Roman" w:hAnsi="Times New Roman" w:cs="Times New Roman"/>
          <w:sz w:val="24"/>
          <w:szCs w:val="24"/>
        </w:rPr>
        <w:t>й</w:t>
      </w:r>
      <w:r w:rsidRPr="00966018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="00804E3D">
        <w:rPr>
          <w:rFonts w:ascii="Times New Roman" w:hAnsi="Times New Roman" w:cs="Times New Roman"/>
          <w:sz w:val="24"/>
          <w:szCs w:val="24"/>
        </w:rPr>
        <w:t>ч.ч</w:t>
      </w:r>
      <w:proofErr w:type="spellEnd"/>
      <w:r w:rsidR="00804E3D">
        <w:rPr>
          <w:rFonts w:ascii="Times New Roman" w:hAnsi="Times New Roman" w:cs="Times New Roman"/>
          <w:sz w:val="24"/>
          <w:szCs w:val="24"/>
        </w:rPr>
        <w:t>. 1, 2, 3 ст. 379.7 ГПК РФ.</w:t>
      </w:r>
    </w:p>
    <w:p w14:paraId="4E968A4F" w14:textId="21CB1EEF" w:rsidR="00804E3D" w:rsidRDefault="00804E3D" w:rsidP="00804E3D">
      <w:pPr>
        <w:pStyle w:val="a5"/>
        <w:spacing w:after="20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основании изложенного, руководствуясь ст. ст. 376, 379.7, 390 ГПК РФ</w:t>
      </w:r>
      <w:r w:rsidR="00253A5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9A0F60B" w14:textId="37362A8D" w:rsidR="00804E3D" w:rsidRDefault="00804E3D" w:rsidP="00804E3D">
      <w:pPr>
        <w:pStyle w:val="a5"/>
        <w:spacing w:after="20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340B23D0" w14:textId="5A64A38C" w:rsidR="00804E3D" w:rsidRPr="0072118B" w:rsidRDefault="0072118B" w:rsidP="0072118B">
      <w:pPr>
        <w:pStyle w:val="a5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18B">
        <w:rPr>
          <w:rFonts w:ascii="Times New Roman" w:hAnsi="Times New Roman" w:cs="Times New Roman"/>
          <w:sz w:val="24"/>
          <w:szCs w:val="24"/>
        </w:rPr>
        <w:t>Отменить Решение Замоскворецкого районного суда г. Москвы от 09 октября 2019 года по делу № 2-5544/2019;</w:t>
      </w:r>
    </w:p>
    <w:p w14:paraId="3A518D0B" w14:textId="7EB44DF4" w:rsidR="0072118B" w:rsidRPr="0072118B" w:rsidRDefault="0072118B" w:rsidP="0072118B">
      <w:pPr>
        <w:pStyle w:val="a5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18B">
        <w:rPr>
          <w:rFonts w:ascii="Times New Roman" w:hAnsi="Times New Roman" w:cs="Times New Roman"/>
          <w:sz w:val="24"/>
          <w:szCs w:val="24"/>
        </w:rPr>
        <w:t>Отменить Апелляционное определени</w:t>
      </w:r>
      <w:r w:rsidR="0093074F">
        <w:rPr>
          <w:rFonts w:ascii="Times New Roman" w:hAnsi="Times New Roman" w:cs="Times New Roman"/>
          <w:sz w:val="24"/>
          <w:szCs w:val="24"/>
        </w:rPr>
        <w:t>е</w:t>
      </w:r>
      <w:r w:rsidRPr="0072118B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от 24 сентября 2020 года по делу № 33-37383/2020;</w:t>
      </w:r>
    </w:p>
    <w:p w14:paraId="6EEEA094" w14:textId="6A96F1C9" w:rsidR="0072118B" w:rsidRPr="00253A59" w:rsidRDefault="0072118B" w:rsidP="00253A59">
      <w:pPr>
        <w:pStyle w:val="a5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18B">
        <w:rPr>
          <w:rFonts w:ascii="Times New Roman" w:hAnsi="Times New Roman" w:cs="Times New Roman"/>
          <w:sz w:val="24"/>
          <w:szCs w:val="24"/>
        </w:rPr>
        <w:t>Направить дело на новое рассмотрение в ином составе судей в Замоскворецкий районный суд г. Москвы</w:t>
      </w:r>
      <w:r w:rsidR="00253A59">
        <w:rPr>
          <w:rFonts w:ascii="Times New Roman" w:hAnsi="Times New Roman" w:cs="Times New Roman"/>
          <w:sz w:val="24"/>
          <w:szCs w:val="24"/>
        </w:rPr>
        <w:t>.</w:t>
      </w:r>
    </w:p>
    <w:p w14:paraId="1B21640E" w14:textId="744DEFCC" w:rsidR="0072118B" w:rsidRDefault="0072118B" w:rsidP="0072118B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56682" w14:textId="0251EB8D" w:rsidR="0072118B" w:rsidRDefault="0072118B" w:rsidP="0072118B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Торосян А.Л.</w:t>
      </w:r>
    </w:p>
    <w:p w14:paraId="1BC62DC8" w14:textId="6AF3CBD2" w:rsidR="0073734E" w:rsidRPr="0073734E" w:rsidRDefault="0073734E" w:rsidP="0073734E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3734E">
        <w:rPr>
          <w:rFonts w:ascii="Times New Roman" w:hAnsi="Times New Roman" w:cs="Times New Roman"/>
          <w:i/>
          <w:iCs/>
          <w:sz w:val="20"/>
          <w:szCs w:val="20"/>
        </w:rPr>
        <w:t>Приложения:</w:t>
      </w:r>
    </w:p>
    <w:p w14:paraId="7BBB176C" w14:textId="4472AA50" w:rsidR="0073734E" w:rsidRP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3734E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Копия доверенности № 77/668-н/77-2019-2-1343 (основная);</w:t>
      </w:r>
    </w:p>
    <w:p w14:paraId="1BEB1503" w14:textId="06A0BE53" w:rsidR="0073734E" w:rsidRP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3734E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Копия доверенности № 77/706-н/77-2020-1-306 (передоверие);</w:t>
      </w:r>
    </w:p>
    <w:p w14:paraId="17B01FAB" w14:textId="3EF49251" w:rsid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3734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Копия диплома </w:t>
      </w:r>
      <w:proofErr w:type="spellStart"/>
      <w:r w:rsidRPr="0073734E">
        <w:rPr>
          <w:rFonts w:ascii="Times New Roman" w:hAnsi="Times New Roman" w:cs="Times New Roman"/>
          <w:i/>
          <w:iCs/>
          <w:sz w:val="20"/>
          <w:szCs w:val="20"/>
        </w:rPr>
        <w:t>серия</w:t>
      </w:r>
      <w:proofErr w:type="spellEnd"/>
      <w:r w:rsidRPr="0073734E">
        <w:rPr>
          <w:rFonts w:ascii="Times New Roman" w:hAnsi="Times New Roman" w:cs="Times New Roman"/>
          <w:i/>
          <w:iCs/>
          <w:sz w:val="20"/>
          <w:szCs w:val="20"/>
        </w:rPr>
        <w:t xml:space="preserve"> ААМ № 1700446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14:paraId="479DF1D6" w14:textId="33B003E4" w:rsid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Копии документов, подтверждающих направление Ответчику;</w:t>
      </w:r>
    </w:p>
    <w:p w14:paraId="60DEC777" w14:textId="25EA9703" w:rsid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Копии документов, подтверждающих направление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Бурулько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А.В.;</w:t>
      </w:r>
    </w:p>
    <w:p w14:paraId="32E7DDCF" w14:textId="02920558" w:rsid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Копии документов, подтверждающих направление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Первакову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Н.В.</w:t>
      </w:r>
    </w:p>
    <w:p w14:paraId="36E3A755" w14:textId="683DDC86" w:rsidR="0073734E" w:rsidRPr="0073734E" w:rsidRDefault="0073734E" w:rsidP="0073734E">
      <w:pPr>
        <w:pStyle w:val="TableContent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Ходатайство об освобождении от уплаты государственной пошлины.</w:t>
      </w:r>
    </w:p>
    <w:p w14:paraId="25DF298E" w14:textId="77777777" w:rsidR="0073734E" w:rsidRPr="0073734E" w:rsidRDefault="0073734E" w:rsidP="0073734E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734E" w:rsidRPr="007373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27E8" w14:textId="77777777" w:rsidR="00CF6B94" w:rsidRDefault="00CF6B94" w:rsidP="00777C70">
      <w:pPr>
        <w:spacing w:after="0" w:line="240" w:lineRule="auto"/>
      </w:pPr>
      <w:r>
        <w:separator/>
      </w:r>
    </w:p>
  </w:endnote>
  <w:endnote w:type="continuationSeparator" w:id="0">
    <w:p w14:paraId="1750AFDB" w14:textId="77777777" w:rsidR="00CF6B94" w:rsidRDefault="00CF6B94" w:rsidP="0077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30576371"/>
      <w:docPartObj>
        <w:docPartGallery w:val="Page Numbers (Bottom of Page)"/>
        <w:docPartUnique/>
      </w:docPartObj>
    </w:sdtPr>
    <w:sdtEndPr/>
    <w:sdtContent>
      <w:p w14:paraId="0E1483B1" w14:textId="3AEE9140" w:rsidR="00777C70" w:rsidRPr="00777C70" w:rsidRDefault="00777C7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7C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7C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7C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113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77C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81D0D6" w14:textId="77777777" w:rsidR="00777C70" w:rsidRPr="00777C70" w:rsidRDefault="00777C70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A6E2" w14:textId="77777777" w:rsidR="00CF6B94" w:rsidRDefault="00CF6B94" w:rsidP="00777C70">
      <w:pPr>
        <w:spacing w:after="0" w:line="240" w:lineRule="auto"/>
      </w:pPr>
      <w:r>
        <w:separator/>
      </w:r>
    </w:p>
  </w:footnote>
  <w:footnote w:type="continuationSeparator" w:id="0">
    <w:p w14:paraId="05033ECA" w14:textId="77777777" w:rsidR="00CF6B94" w:rsidRDefault="00CF6B94" w:rsidP="0077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587"/>
    <w:multiLevelType w:val="hybridMultilevel"/>
    <w:tmpl w:val="788AA5CE"/>
    <w:lvl w:ilvl="0" w:tplc="1668E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72917"/>
    <w:multiLevelType w:val="hybridMultilevel"/>
    <w:tmpl w:val="CC8839C8"/>
    <w:lvl w:ilvl="0" w:tplc="29282DB4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6A6E91"/>
    <w:multiLevelType w:val="hybridMultilevel"/>
    <w:tmpl w:val="031A69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12405F"/>
    <w:multiLevelType w:val="hybridMultilevel"/>
    <w:tmpl w:val="69380FE0"/>
    <w:lvl w:ilvl="0" w:tplc="00BEE99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DC1D67"/>
    <w:multiLevelType w:val="hybridMultilevel"/>
    <w:tmpl w:val="60900596"/>
    <w:lvl w:ilvl="0" w:tplc="1584B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8"/>
    <w:rsid w:val="00006E51"/>
    <w:rsid w:val="00092607"/>
    <w:rsid w:val="000B7FEC"/>
    <w:rsid w:val="000F2AD9"/>
    <w:rsid w:val="00136D0C"/>
    <w:rsid w:val="001B5069"/>
    <w:rsid w:val="002051C1"/>
    <w:rsid w:val="00205D0C"/>
    <w:rsid w:val="002105B0"/>
    <w:rsid w:val="00215B50"/>
    <w:rsid w:val="00223AF8"/>
    <w:rsid w:val="0022415F"/>
    <w:rsid w:val="00253A59"/>
    <w:rsid w:val="00285E73"/>
    <w:rsid w:val="002B6BCF"/>
    <w:rsid w:val="002D52EE"/>
    <w:rsid w:val="002D68AD"/>
    <w:rsid w:val="002E3F08"/>
    <w:rsid w:val="002F6A41"/>
    <w:rsid w:val="00371CA6"/>
    <w:rsid w:val="003960E3"/>
    <w:rsid w:val="003B1CCE"/>
    <w:rsid w:val="00496746"/>
    <w:rsid w:val="004A7DD9"/>
    <w:rsid w:val="005929A0"/>
    <w:rsid w:val="005E34BB"/>
    <w:rsid w:val="005F0D57"/>
    <w:rsid w:val="00615921"/>
    <w:rsid w:val="0072118B"/>
    <w:rsid w:val="0073734E"/>
    <w:rsid w:val="00757794"/>
    <w:rsid w:val="00777C70"/>
    <w:rsid w:val="007B3B53"/>
    <w:rsid w:val="007F3EF5"/>
    <w:rsid w:val="00804E3D"/>
    <w:rsid w:val="00820AD1"/>
    <w:rsid w:val="00835ACA"/>
    <w:rsid w:val="00863B01"/>
    <w:rsid w:val="008950FA"/>
    <w:rsid w:val="00921D36"/>
    <w:rsid w:val="0093074F"/>
    <w:rsid w:val="00935B7F"/>
    <w:rsid w:val="00966018"/>
    <w:rsid w:val="009950FD"/>
    <w:rsid w:val="009B65A0"/>
    <w:rsid w:val="00B11EED"/>
    <w:rsid w:val="00B350F8"/>
    <w:rsid w:val="00B4390E"/>
    <w:rsid w:val="00B51860"/>
    <w:rsid w:val="00B937ED"/>
    <w:rsid w:val="00BD25D9"/>
    <w:rsid w:val="00BE7A86"/>
    <w:rsid w:val="00C17393"/>
    <w:rsid w:val="00C32A6A"/>
    <w:rsid w:val="00CB0242"/>
    <w:rsid w:val="00CF5408"/>
    <w:rsid w:val="00CF6B94"/>
    <w:rsid w:val="00D1056F"/>
    <w:rsid w:val="00D32513"/>
    <w:rsid w:val="00D704E0"/>
    <w:rsid w:val="00D851F7"/>
    <w:rsid w:val="00DB1136"/>
    <w:rsid w:val="00DC200D"/>
    <w:rsid w:val="00DF4010"/>
    <w:rsid w:val="00E80979"/>
    <w:rsid w:val="00E90C24"/>
    <w:rsid w:val="00EA5A1D"/>
    <w:rsid w:val="00EC0139"/>
    <w:rsid w:val="00EF1746"/>
    <w:rsid w:val="00F15E09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C824"/>
  <w15:chartTrackingRefBased/>
  <w15:docId w15:val="{F818C02A-34A8-4E9E-9956-C059243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25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513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D3251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285E73"/>
    <w:pPr>
      <w:ind w:left="720"/>
      <w:contextualSpacing/>
    </w:pPr>
  </w:style>
  <w:style w:type="paragraph" w:customStyle="1" w:styleId="ConsPlusNormal">
    <w:name w:val="ConsPlusNormal"/>
    <w:rsid w:val="00C1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70"/>
  </w:style>
  <w:style w:type="paragraph" w:styleId="a8">
    <w:name w:val="footer"/>
    <w:basedOn w:val="a"/>
    <w:link w:val="a9"/>
    <w:uiPriority w:val="99"/>
    <w:unhideWhenUsed/>
    <w:rsid w:val="0077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70"/>
  </w:style>
  <w:style w:type="paragraph" w:customStyle="1" w:styleId="Standard">
    <w:name w:val="Standard"/>
    <w:rsid w:val="00D704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4013">
          <w:marLeft w:val="0"/>
          <w:marRight w:val="0"/>
          <w:marTop w:val="0"/>
          <w:marBottom w:val="0"/>
          <w:divBdr>
            <w:top w:val="single" w:sz="6" w:space="0" w:color="D4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826">
          <w:marLeft w:val="0"/>
          <w:marRight w:val="0"/>
          <w:marTop w:val="0"/>
          <w:marBottom w:val="0"/>
          <w:divBdr>
            <w:top w:val="single" w:sz="6" w:space="0" w:color="D4DC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D64544315F5F6B9217D1A5E506C0B41&amp;req=doc&amp;base=RZR&amp;n=149168&amp;dst=100027&amp;fld=134&amp;REFFIELD=134&amp;REFDST=688&amp;REFDOC=320453&amp;REFBASE=RZR&amp;stat=refcode%3D16610%3Bdstident%3D100027%3Bindex%3D2408&amp;date=07.11.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p.mosco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D64544315F5F6B9217D1A5E506C0B41&amp;req=doc&amp;base=RZR&amp;n=66230&amp;dst=100013&amp;fld=134&amp;REFFIELD=134&amp;REFDST=689&amp;REFDOC=320453&amp;REFBASE=RZR&amp;stat=refcode%3D16610%3Bdstident%3D100013%3Bindex%3D2411&amp;date=07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Торосян Адам</dc:creator>
  <cp:keywords/>
  <dc:description/>
  <cp:lastModifiedBy>Ludmila</cp:lastModifiedBy>
  <cp:revision>19</cp:revision>
  <dcterms:created xsi:type="dcterms:W3CDTF">2020-12-18T09:58:00Z</dcterms:created>
  <dcterms:modified xsi:type="dcterms:W3CDTF">2021-09-08T10:01:00Z</dcterms:modified>
</cp:coreProperties>
</file>