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6A" w:rsidRDefault="00F71A6A" w:rsidP="00042867">
      <w:pPr>
        <w:jc w:val="center"/>
      </w:pPr>
    </w:p>
    <w:p w:rsidR="0054789D" w:rsidRDefault="0054789D" w:rsidP="00042867">
      <w:pPr>
        <w:jc w:val="center"/>
      </w:pPr>
    </w:p>
    <w:p w:rsidR="0054789D" w:rsidRPr="006E4402" w:rsidRDefault="0054789D" w:rsidP="00042867">
      <w:pPr>
        <w:jc w:val="center"/>
      </w:pPr>
    </w:p>
    <w:p w:rsidR="00F71A6A" w:rsidRPr="00237DA5" w:rsidRDefault="00237DA5" w:rsidP="00042867">
      <w:pPr>
        <w:jc w:val="center"/>
        <w:rPr>
          <w:lang w:val="ru-RU"/>
        </w:rPr>
      </w:pPr>
      <w:r>
        <w:rPr>
          <w:lang w:val="ru-RU"/>
        </w:rPr>
        <w:t>ПЕРВАЯ СЕКЦИЯ</w:t>
      </w:r>
    </w:p>
    <w:p w:rsidR="00F71A6A" w:rsidRPr="00237DA5" w:rsidRDefault="00F71A6A" w:rsidP="00042867">
      <w:pPr>
        <w:jc w:val="center"/>
        <w:rPr>
          <w:lang w:val="ru-RU"/>
        </w:rPr>
      </w:pPr>
    </w:p>
    <w:p w:rsidR="0054789D" w:rsidRPr="00237DA5" w:rsidRDefault="0054789D" w:rsidP="00042867">
      <w:pPr>
        <w:jc w:val="center"/>
        <w:rPr>
          <w:lang w:val="ru-RU"/>
        </w:rPr>
      </w:pPr>
    </w:p>
    <w:p w:rsidR="0054789D" w:rsidRPr="00237DA5" w:rsidRDefault="0054789D" w:rsidP="00042867">
      <w:pPr>
        <w:jc w:val="center"/>
        <w:rPr>
          <w:lang w:val="ru-RU"/>
        </w:rPr>
      </w:pPr>
    </w:p>
    <w:p w:rsidR="0054789D" w:rsidRPr="00237DA5" w:rsidRDefault="0054789D" w:rsidP="00042867">
      <w:pPr>
        <w:jc w:val="center"/>
        <w:rPr>
          <w:lang w:val="ru-RU"/>
        </w:rPr>
      </w:pPr>
    </w:p>
    <w:p w:rsidR="0054789D" w:rsidRPr="00237DA5" w:rsidRDefault="0054789D" w:rsidP="00042867">
      <w:pPr>
        <w:jc w:val="center"/>
        <w:rPr>
          <w:lang w:val="ru-RU"/>
        </w:rPr>
      </w:pPr>
    </w:p>
    <w:p w:rsidR="0054789D" w:rsidRPr="00237DA5" w:rsidRDefault="0054789D" w:rsidP="00042867">
      <w:pPr>
        <w:jc w:val="center"/>
        <w:rPr>
          <w:lang w:val="ru-RU"/>
        </w:rPr>
      </w:pPr>
    </w:p>
    <w:p w:rsidR="00F71A6A" w:rsidRPr="00237DA5" w:rsidRDefault="00237DA5" w:rsidP="00042867">
      <w:pPr>
        <w:jc w:val="center"/>
        <w:rPr>
          <w:b/>
          <w:lang w:val="ru-RU"/>
        </w:rPr>
      </w:pPr>
      <w:r>
        <w:rPr>
          <w:b/>
          <w:lang w:val="ru-RU"/>
        </w:rPr>
        <w:t>ДЕЛО «ЛЯПИН ПРОТИВ РОССИИ»</w:t>
      </w:r>
    </w:p>
    <w:p w:rsidR="00F71A6A" w:rsidRPr="00237DA5" w:rsidRDefault="00F71A6A" w:rsidP="00042867">
      <w:pPr>
        <w:jc w:val="center"/>
        <w:rPr>
          <w:lang w:val="ru-RU"/>
        </w:rPr>
      </w:pPr>
    </w:p>
    <w:p w:rsidR="00F71A6A" w:rsidRPr="00237DA5" w:rsidRDefault="00F71A6A" w:rsidP="00042867">
      <w:pPr>
        <w:jc w:val="center"/>
        <w:rPr>
          <w:i/>
          <w:lang w:val="ru-RU"/>
        </w:rPr>
      </w:pPr>
      <w:r w:rsidRPr="00237DA5">
        <w:rPr>
          <w:i/>
          <w:lang w:val="ru-RU"/>
        </w:rPr>
        <w:t>(</w:t>
      </w:r>
      <w:r w:rsidR="00237DA5">
        <w:rPr>
          <w:i/>
          <w:lang w:val="ru-RU"/>
        </w:rPr>
        <w:t>Жалоба №</w:t>
      </w:r>
      <w:r w:rsidR="003B096B" w:rsidRPr="00237DA5">
        <w:rPr>
          <w:i/>
          <w:lang w:val="ru-RU"/>
        </w:rPr>
        <w:t xml:space="preserve"> 46956/09</w:t>
      </w:r>
      <w:r w:rsidRPr="00237DA5">
        <w:rPr>
          <w:i/>
          <w:lang w:val="ru-RU"/>
        </w:rPr>
        <w:t>)</w:t>
      </w:r>
    </w:p>
    <w:p w:rsidR="00F71A6A" w:rsidRPr="00237DA5" w:rsidRDefault="00F71A6A" w:rsidP="00042867">
      <w:pPr>
        <w:jc w:val="center"/>
        <w:rPr>
          <w:lang w:val="ru-RU"/>
        </w:rPr>
      </w:pPr>
    </w:p>
    <w:p w:rsidR="00F71A6A" w:rsidRPr="00237DA5" w:rsidRDefault="00F71A6A" w:rsidP="00042867">
      <w:pPr>
        <w:jc w:val="center"/>
        <w:rPr>
          <w:lang w:val="ru-RU"/>
        </w:rPr>
      </w:pPr>
    </w:p>
    <w:p w:rsidR="00F71A6A" w:rsidRPr="00237DA5" w:rsidRDefault="00F71A6A" w:rsidP="00042867">
      <w:pPr>
        <w:jc w:val="center"/>
        <w:rPr>
          <w:lang w:val="ru-RU"/>
        </w:rPr>
      </w:pPr>
    </w:p>
    <w:p w:rsidR="00F71A6A" w:rsidRPr="00237DA5" w:rsidRDefault="00F71A6A" w:rsidP="00042867">
      <w:pPr>
        <w:jc w:val="center"/>
        <w:rPr>
          <w:lang w:val="ru-RU"/>
        </w:rPr>
      </w:pPr>
    </w:p>
    <w:p w:rsidR="00F71A6A" w:rsidRPr="00237DA5" w:rsidRDefault="00F71A6A" w:rsidP="00042867">
      <w:pPr>
        <w:jc w:val="center"/>
        <w:rPr>
          <w:lang w:val="ru-RU"/>
        </w:rPr>
      </w:pPr>
    </w:p>
    <w:p w:rsidR="00F71A6A" w:rsidRPr="00237DA5" w:rsidRDefault="00F71A6A" w:rsidP="00042867">
      <w:pPr>
        <w:jc w:val="center"/>
        <w:rPr>
          <w:lang w:val="ru-RU"/>
        </w:rPr>
      </w:pPr>
    </w:p>
    <w:p w:rsidR="00D73611" w:rsidRPr="00237DA5" w:rsidRDefault="00237DA5" w:rsidP="0054789D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ПОСТАНОВЛЕНИЕ</w:t>
      </w:r>
    </w:p>
    <w:p w:rsidR="00174A6F" w:rsidRPr="00237DA5" w:rsidRDefault="00174A6F" w:rsidP="0054789D">
      <w:pPr>
        <w:jc w:val="center"/>
        <w:rPr>
          <w:szCs w:val="24"/>
          <w:lang w:val="ru-RU"/>
        </w:rPr>
      </w:pPr>
    </w:p>
    <w:p w:rsidR="00DB08A1" w:rsidRPr="00237DA5" w:rsidRDefault="00DB08A1" w:rsidP="0054789D">
      <w:pPr>
        <w:jc w:val="center"/>
        <w:rPr>
          <w:szCs w:val="24"/>
          <w:lang w:val="ru-RU"/>
        </w:rPr>
      </w:pPr>
    </w:p>
    <w:p w:rsidR="0054789D" w:rsidRPr="00237DA5" w:rsidRDefault="0054789D" w:rsidP="0054789D">
      <w:pPr>
        <w:jc w:val="center"/>
        <w:rPr>
          <w:lang w:val="ru-RU"/>
        </w:rPr>
      </w:pPr>
    </w:p>
    <w:p w:rsidR="0054789D" w:rsidRPr="00237DA5" w:rsidRDefault="0054789D" w:rsidP="0054789D">
      <w:pPr>
        <w:jc w:val="center"/>
        <w:rPr>
          <w:lang w:val="ru-RU"/>
        </w:rPr>
      </w:pPr>
    </w:p>
    <w:p w:rsidR="0054789D" w:rsidRPr="00237DA5" w:rsidRDefault="00237DA5" w:rsidP="0054789D">
      <w:pPr>
        <w:jc w:val="center"/>
        <w:rPr>
          <w:lang w:val="ru-RU"/>
        </w:rPr>
      </w:pPr>
      <w:r>
        <w:rPr>
          <w:lang w:val="ru-RU"/>
        </w:rPr>
        <w:t>СТРАСБУРГ</w:t>
      </w:r>
    </w:p>
    <w:p w:rsidR="0054789D" w:rsidRPr="00237DA5" w:rsidRDefault="0054789D" w:rsidP="0054789D">
      <w:pPr>
        <w:jc w:val="center"/>
        <w:rPr>
          <w:lang w:val="ru-RU"/>
        </w:rPr>
      </w:pPr>
    </w:p>
    <w:p w:rsidR="0054789D" w:rsidRPr="00237DA5" w:rsidRDefault="0054789D" w:rsidP="0054789D">
      <w:pPr>
        <w:jc w:val="center"/>
        <w:rPr>
          <w:lang w:val="ru-RU"/>
        </w:rPr>
      </w:pPr>
      <w:r w:rsidRPr="00237DA5">
        <w:rPr>
          <w:lang w:val="ru-RU"/>
        </w:rPr>
        <w:t xml:space="preserve">24 </w:t>
      </w:r>
      <w:r w:rsidR="00237DA5">
        <w:rPr>
          <w:lang w:val="ru-RU"/>
        </w:rPr>
        <w:t>июля</w:t>
      </w:r>
      <w:r w:rsidRPr="00237DA5">
        <w:rPr>
          <w:lang w:val="ru-RU"/>
        </w:rPr>
        <w:t xml:space="preserve"> 2014</w:t>
      </w:r>
      <w:r w:rsidR="00237DA5">
        <w:rPr>
          <w:lang w:val="ru-RU"/>
        </w:rPr>
        <w:t xml:space="preserve"> г.</w:t>
      </w:r>
    </w:p>
    <w:p w:rsidR="0054789D" w:rsidRPr="00237DA5" w:rsidRDefault="0054789D" w:rsidP="0054789D">
      <w:pPr>
        <w:jc w:val="center"/>
        <w:rPr>
          <w:lang w:val="ru-RU"/>
        </w:rPr>
      </w:pPr>
    </w:p>
    <w:p w:rsidR="0054789D" w:rsidRPr="00237DA5" w:rsidRDefault="0054789D" w:rsidP="0054789D">
      <w:pPr>
        <w:jc w:val="center"/>
        <w:rPr>
          <w:lang w:val="ru-RU"/>
        </w:rPr>
      </w:pPr>
    </w:p>
    <w:p w:rsidR="0054789D" w:rsidRPr="00237DA5" w:rsidRDefault="0054789D" w:rsidP="0054789D">
      <w:pPr>
        <w:jc w:val="center"/>
        <w:rPr>
          <w:lang w:val="ru-RU"/>
        </w:rPr>
      </w:pPr>
    </w:p>
    <w:p w:rsidR="00C06B77" w:rsidRPr="00237DA5" w:rsidRDefault="00237DA5" w:rsidP="00C06B77">
      <w:pPr>
        <w:pStyle w:val="jucase0"/>
        <w:ind w:firstLine="0"/>
        <w:jc w:val="center"/>
        <w:rPr>
          <w:color w:val="FF0000"/>
          <w:sz w:val="28"/>
          <w:szCs w:val="28"/>
          <w:u w:val="single"/>
          <w:lang w:val="ru-RU"/>
        </w:rPr>
      </w:pPr>
      <w:r>
        <w:rPr>
          <w:color w:val="FF0000"/>
          <w:sz w:val="28"/>
          <w:szCs w:val="28"/>
          <w:u w:val="single"/>
          <w:lang w:val="ru-RU"/>
        </w:rPr>
        <w:t>ВСТУПИЛО В СИЛУ</w:t>
      </w:r>
    </w:p>
    <w:p w:rsidR="00C06B77" w:rsidRPr="00ED1EB5" w:rsidRDefault="00C06B77" w:rsidP="00C06B77">
      <w:pPr>
        <w:pStyle w:val="jupara"/>
        <w:ind w:firstLine="0"/>
        <w:jc w:val="center"/>
        <w:rPr>
          <w:color w:val="FF0000"/>
          <w:sz w:val="28"/>
          <w:szCs w:val="28"/>
          <w:lang w:val="ru-RU"/>
        </w:rPr>
      </w:pPr>
    </w:p>
    <w:p w:rsidR="00C06B77" w:rsidRPr="00ED1EB5" w:rsidRDefault="00C06B77" w:rsidP="00C06B77">
      <w:pPr>
        <w:pStyle w:val="jupara"/>
        <w:ind w:firstLine="0"/>
        <w:jc w:val="center"/>
        <w:rPr>
          <w:color w:val="FF0000"/>
          <w:sz w:val="28"/>
          <w:szCs w:val="28"/>
          <w:lang w:val="ru-RU"/>
        </w:rPr>
      </w:pPr>
      <w:r w:rsidRPr="00ED1EB5">
        <w:rPr>
          <w:color w:val="FF0000"/>
          <w:sz w:val="28"/>
          <w:szCs w:val="28"/>
          <w:lang w:val="ru-RU"/>
        </w:rPr>
        <w:t>24/10/2014</w:t>
      </w:r>
    </w:p>
    <w:p w:rsidR="00C06B77" w:rsidRPr="00ED1EB5" w:rsidRDefault="00C06B77" w:rsidP="00C06B77">
      <w:pPr>
        <w:pStyle w:val="jupara"/>
        <w:ind w:firstLine="0"/>
        <w:jc w:val="center"/>
        <w:rPr>
          <w:lang w:val="ru-RU"/>
        </w:rPr>
      </w:pPr>
    </w:p>
    <w:p w:rsidR="00C06B77" w:rsidRPr="00ED1EB5" w:rsidRDefault="00237DA5" w:rsidP="00C06B77">
      <w:pPr>
        <w:jc w:val="center"/>
        <w:rPr>
          <w:i/>
          <w:iCs/>
          <w:sz w:val="22"/>
          <w:lang w:val="ru-RU"/>
        </w:rPr>
      </w:pPr>
      <w:r>
        <w:rPr>
          <w:i/>
          <w:iCs/>
          <w:sz w:val="22"/>
          <w:lang w:val="ru-RU"/>
        </w:rPr>
        <w:t xml:space="preserve">Данное постановление стало окончательным по статье </w:t>
      </w:r>
      <w:r w:rsidR="00C06B77" w:rsidRPr="00237DA5">
        <w:rPr>
          <w:i/>
          <w:iCs/>
          <w:sz w:val="22"/>
          <w:lang w:val="ru-RU"/>
        </w:rPr>
        <w:t xml:space="preserve">44 § 2 </w:t>
      </w:r>
      <w:r>
        <w:rPr>
          <w:i/>
          <w:iCs/>
          <w:sz w:val="22"/>
          <w:lang w:val="ru-RU"/>
        </w:rPr>
        <w:t>Конвенции</w:t>
      </w:r>
      <w:r w:rsidR="00C06B77" w:rsidRPr="00237DA5">
        <w:rPr>
          <w:i/>
          <w:iCs/>
          <w:sz w:val="22"/>
          <w:lang w:val="ru-RU"/>
        </w:rPr>
        <w:t xml:space="preserve">. </w:t>
      </w:r>
      <w:r>
        <w:rPr>
          <w:i/>
          <w:iCs/>
          <w:sz w:val="22"/>
          <w:lang w:val="ru-RU"/>
        </w:rPr>
        <w:t>Оно может быть подвергнуто редакционной правке</w:t>
      </w:r>
      <w:r w:rsidR="00C06B77" w:rsidRPr="00ED1EB5">
        <w:rPr>
          <w:i/>
          <w:iCs/>
          <w:sz w:val="22"/>
          <w:lang w:val="ru-RU"/>
        </w:rPr>
        <w:t>.</w:t>
      </w:r>
    </w:p>
    <w:p w:rsidR="0054789D" w:rsidRPr="00ED1EB5" w:rsidRDefault="0054789D" w:rsidP="0054789D">
      <w:pPr>
        <w:rPr>
          <w:i/>
          <w:sz w:val="22"/>
          <w:lang w:val="ru-RU"/>
        </w:rPr>
      </w:pPr>
    </w:p>
    <w:p w:rsidR="0054789D" w:rsidRPr="00ED1EB5" w:rsidRDefault="0054789D" w:rsidP="0054789D">
      <w:pPr>
        <w:rPr>
          <w:lang w:val="ru-RU"/>
        </w:rPr>
        <w:sectPr w:rsidR="0054789D" w:rsidRPr="00ED1EB5" w:rsidSect="0054789D">
          <w:head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237DA5" w:rsidRPr="00ED1EB5" w:rsidRDefault="00237DA5" w:rsidP="00237DA5">
      <w:pPr>
        <w:pStyle w:val="JuCase"/>
        <w:rPr>
          <w:lang w:val="ru-RU"/>
        </w:rPr>
      </w:pPr>
    </w:p>
    <w:p w:rsidR="00237DA5" w:rsidRPr="00237DA5" w:rsidRDefault="00237DA5" w:rsidP="00237DA5">
      <w:pPr>
        <w:pStyle w:val="JuCase"/>
        <w:rPr>
          <w:lang w:val="ru-RU"/>
        </w:rPr>
      </w:pPr>
      <w:r w:rsidRPr="00237DA5">
        <w:rPr>
          <w:lang w:val="ru-RU"/>
        </w:rPr>
        <w:t>В деле «</w:t>
      </w:r>
      <w:proofErr w:type="spellStart"/>
      <w:r>
        <w:rPr>
          <w:lang w:val="ru-RU"/>
        </w:rPr>
        <w:t>Ляпин</w:t>
      </w:r>
      <w:proofErr w:type="spellEnd"/>
      <w:r w:rsidRPr="00237DA5">
        <w:rPr>
          <w:lang w:val="ru-RU"/>
        </w:rPr>
        <w:t xml:space="preserve"> против России»,</w:t>
      </w:r>
    </w:p>
    <w:p w:rsidR="00237DA5" w:rsidRPr="00237DA5" w:rsidRDefault="00237DA5" w:rsidP="00237DA5">
      <w:pPr>
        <w:pStyle w:val="JuCase"/>
        <w:rPr>
          <w:b w:val="0"/>
          <w:lang w:val="ru-RU"/>
        </w:rPr>
      </w:pPr>
      <w:r w:rsidRPr="00237DA5">
        <w:rPr>
          <w:b w:val="0"/>
          <w:lang w:val="ru-RU"/>
        </w:rPr>
        <w:t>Европейский Суд по правам человека (Первая Секция), заседая Палатой в следующем составе:</w:t>
      </w:r>
    </w:p>
    <w:p w:rsidR="00237DA5" w:rsidRPr="00237DA5" w:rsidRDefault="00237DA5" w:rsidP="00237DA5">
      <w:pPr>
        <w:pStyle w:val="JuCase"/>
        <w:rPr>
          <w:b w:val="0"/>
          <w:lang w:val="ru-RU"/>
        </w:rPr>
      </w:pPr>
      <w:r>
        <w:rPr>
          <w:b w:val="0"/>
          <w:lang w:val="ru-RU"/>
        </w:rPr>
        <w:t xml:space="preserve">Г-жа </w:t>
      </w:r>
      <w:proofErr w:type="spellStart"/>
      <w:r>
        <w:rPr>
          <w:b w:val="0"/>
          <w:lang w:val="ru-RU"/>
        </w:rPr>
        <w:t>Изабель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Берро-Лефевр</w:t>
      </w:r>
      <w:proofErr w:type="spellEnd"/>
      <w:r w:rsidRPr="00237DA5">
        <w:rPr>
          <w:b w:val="0"/>
          <w:lang w:val="ru-RU"/>
        </w:rPr>
        <w:t>, Председатель,</w:t>
      </w:r>
    </w:p>
    <w:p w:rsidR="00237DA5" w:rsidRPr="00237DA5" w:rsidRDefault="00237DA5" w:rsidP="00237DA5">
      <w:pPr>
        <w:pStyle w:val="JuCase"/>
        <w:rPr>
          <w:b w:val="0"/>
          <w:lang w:val="ru-RU"/>
        </w:rPr>
      </w:pPr>
      <w:r w:rsidRPr="00237DA5">
        <w:rPr>
          <w:b w:val="0"/>
          <w:lang w:val="ru-RU"/>
        </w:rPr>
        <w:t>Г-</w:t>
      </w:r>
      <w:r>
        <w:rPr>
          <w:b w:val="0"/>
          <w:lang w:val="ru-RU"/>
        </w:rPr>
        <w:t xml:space="preserve">жа Джулия </w:t>
      </w:r>
      <w:proofErr w:type="spellStart"/>
      <w:r>
        <w:rPr>
          <w:b w:val="0"/>
          <w:lang w:val="ru-RU"/>
        </w:rPr>
        <w:t>Лаффранке</w:t>
      </w:r>
      <w:proofErr w:type="spellEnd"/>
      <w:r w:rsidRPr="00237DA5">
        <w:rPr>
          <w:b w:val="0"/>
          <w:lang w:val="ru-RU"/>
        </w:rPr>
        <w:t>,</w:t>
      </w:r>
    </w:p>
    <w:p w:rsidR="00237DA5" w:rsidRPr="00237DA5" w:rsidRDefault="00237DA5" w:rsidP="00237DA5">
      <w:pPr>
        <w:pStyle w:val="JuCase"/>
        <w:rPr>
          <w:b w:val="0"/>
          <w:lang w:val="ru-RU"/>
        </w:rPr>
      </w:pPr>
      <w:r w:rsidRPr="00237DA5">
        <w:rPr>
          <w:b w:val="0"/>
          <w:lang w:val="ru-RU"/>
        </w:rPr>
        <w:t>Г-</w:t>
      </w:r>
      <w:r>
        <w:rPr>
          <w:b w:val="0"/>
          <w:lang w:val="ru-RU"/>
        </w:rPr>
        <w:t xml:space="preserve">н </w:t>
      </w:r>
      <w:r w:rsidRPr="00237DA5">
        <w:rPr>
          <w:b w:val="0"/>
          <w:lang w:val="ru-RU"/>
        </w:rPr>
        <w:t xml:space="preserve"> </w:t>
      </w:r>
      <w:r>
        <w:rPr>
          <w:b w:val="0"/>
          <w:lang w:val="ru-RU"/>
        </w:rPr>
        <w:t xml:space="preserve">Пауло </w:t>
      </w:r>
      <w:proofErr w:type="spellStart"/>
      <w:r>
        <w:rPr>
          <w:b w:val="0"/>
          <w:lang w:val="ru-RU"/>
        </w:rPr>
        <w:t>Пинто</w:t>
      </w:r>
      <w:proofErr w:type="spellEnd"/>
      <w:r>
        <w:rPr>
          <w:b w:val="0"/>
          <w:lang w:val="ru-RU"/>
        </w:rPr>
        <w:t xml:space="preserve"> де Альбукерке</w:t>
      </w:r>
      <w:r w:rsidRPr="00237DA5">
        <w:rPr>
          <w:b w:val="0"/>
          <w:lang w:val="ru-RU"/>
        </w:rPr>
        <w:t>,</w:t>
      </w:r>
    </w:p>
    <w:p w:rsidR="00237DA5" w:rsidRPr="00237DA5" w:rsidRDefault="00237DA5" w:rsidP="00237DA5">
      <w:pPr>
        <w:pStyle w:val="JuCase"/>
        <w:rPr>
          <w:b w:val="0"/>
          <w:lang w:val="ru-RU"/>
        </w:rPr>
      </w:pPr>
      <w:r w:rsidRPr="00237DA5">
        <w:rPr>
          <w:b w:val="0"/>
          <w:lang w:val="ru-RU"/>
        </w:rPr>
        <w:t xml:space="preserve">Г-н </w:t>
      </w:r>
      <w:proofErr w:type="spellStart"/>
      <w:r>
        <w:rPr>
          <w:b w:val="0"/>
          <w:lang w:val="ru-RU"/>
        </w:rPr>
        <w:t>Линос</w:t>
      </w:r>
      <w:proofErr w:type="spellEnd"/>
      <w:r>
        <w:rPr>
          <w:b w:val="0"/>
          <w:lang w:val="ru-RU"/>
        </w:rPr>
        <w:t xml:space="preserve">-Александр </w:t>
      </w:r>
      <w:proofErr w:type="spellStart"/>
      <w:r>
        <w:rPr>
          <w:b w:val="0"/>
          <w:lang w:val="ru-RU"/>
        </w:rPr>
        <w:t>Сисилианос</w:t>
      </w:r>
      <w:proofErr w:type="spellEnd"/>
      <w:r w:rsidRPr="00237DA5">
        <w:rPr>
          <w:b w:val="0"/>
          <w:lang w:val="ru-RU"/>
        </w:rPr>
        <w:t>,</w:t>
      </w:r>
    </w:p>
    <w:p w:rsidR="00237DA5" w:rsidRPr="00237DA5" w:rsidRDefault="00237DA5" w:rsidP="00237DA5">
      <w:pPr>
        <w:pStyle w:val="JuCase"/>
        <w:rPr>
          <w:b w:val="0"/>
          <w:lang w:val="ru-RU"/>
        </w:rPr>
      </w:pPr>
      <w:r w:rsidRPr="00237DA5">
        <w:rPr>
          <w:b w:val="0"/>
          <w:lang w:val="ru-RU"/>
        </w:rPr>
        <w:t xml:space="preserve">Г-н </w:t>
      </w:r>
      <w:r>
        <w:rPr>
          <w:b w:val="0"/>
          <w:lang w:val="ru-RU"/>
        </w:rPr>
        <w:t xml:space="preserve">Эрик </w:t>
      </w:r>
      <w:proofErr w:type="spellStart"/>
      <w:r>
        <w:rPr>
          <w:b w:val="0"/>
          <w:lang w:val="ru-RU"/>
        </w:rPr>
        <w:t>Мозе</w:t>
      </w:r>
      <w:proofErr w:type="spellEnd"/>
      <w:r w:rsidRPr="00237DA5">
        <w:rPr>
          <w:b w:val="0"/>
          <w:lang w:val="ru-RU"/>
        </w:rPr>
        <w:t>,</w:t>
      </w:r>
    </w:p>
    <w:p w:rsidR="00237DA5" w:rsidRPr="00237DA5" w:rsidRDefault="00237DA5" w:rsidP="00237DA5">
      <w:pPr>
        <w:pStyle w:val="JuCase"/>
        <w:rPr>
          <w:b w:val="0"/>
          <w:lang w:val="ru-RU"/>
        </w:rPr>
      </w:pPr>
      <w:r w:rsidRPr="00237DA5">
        <w:rPr>
          <w:b w:val="0"/>
          <w:lang w:val="ru-RU"/>
        </w:rPr>
        <w:t>Г-</w:t>
      </w:r>
      <w:r>
        <w:rPr>
          <w:b w:val="0"/>
          <w:lang w:val="ru-RU"/>
        </w:rPr>
        <w:t>жа</w:t>
      </w:r>
      <w:r w:rsidRPr="00237DA5">
        <w:rPr>
          <w:b w:val="0"/>
          <w:lang w:val="ru-RU"/>
        </w:rPr>
        <w:t xml:space="preserve"> </w:t>
      </w:r>
      <w:r>
        <w:rPr>
          <w:b w:val="0"/>
          <w:lang w:val="ru-RU"/>
        </w:rPr>
        <w:t xml:space="preserve">Ксения </w:t>
      </w:r>
      <w:proofErr w:type="spellStart"/>
      <w:r>
        <w:rPr>
          <w:b w:val="0"/>
          <w:lang w:val="ru-RU"/>
        </w:rPr>
        <w:t>Туркович</w:t>
      </w:r>
      <w:proofErr w:type="spellEnd"/>
      <w:r w:rsidRPr="00237DA5">
        <w:rPr>
          <w:b w:val="0"/>
          <w:lang w:val="ru-RU"/>
        </w:rPr>
        <w:t>,</w:t>
      </w:r>
    </w:p>
    <w:p w:rsidR="00237DA5" w:rsidRPr="00237DA5" w:rsidRDefault="00237DA5" w:rsidP="00237DA5">
      <w:pPr>
        <w:pStyle w:val="JuCase"/>
        <w:rPr>
          <w:b w:val="0"/>
          <w:lang w:val="ru-RU"/>
        </w:rPr>
      </w:pPr>
      <w:r w:rsidRPr="00237DA5">
        <w:rPr>
          <w:b w:val="0"/>
          <w:lang w:val="ru-RU"/>
        </w:rPr>
        <w:t xml:space="preserve">Г-н </w:t>
      </w:r>
      <w:r>
        <w:rPr>
          <w:b w:val="0"/>
          <w:lang w:val="ru-RU"/>
        </w:rPr>
        <w:t>Дмитрий Дедов</w:t>
      </w:r>
      <w:r w:rsidRPr="00237DA5">
        <w:rPr>
          <w:b w:val="0"/>
          <w:lang w:val="ru-RU"/>
        </w:rPr>
        <w:t>, судьи,</w:t>
      </w:r>
    </w:p>
    <w:p w:rsidR="00237DA5" w:rsidRPr="00237DA5" w:rsidRDefault="00237DA5" w:rsidP="00237DA5">
      <w:pPr>
        <w:pStyle w:val="JuCase"/>
        <w:rPr>
          <w:b w:val="0"/>
          <w:lang w:val="ru-RU"/>
        </w:rPr>
      </w:pPr>
      <w:r w:rsidRPr="00237DA5">
        <w:rPr>
          <w:b w:val="0"/>
          <w:lang w:val="ru-RU"/>
        </w:rPr>
        <w:t xml:space="preserve">и Г-н </w:t>
      </w:r>
      <w:proofErr w:type="spellStart"/>
      <w:r w:rsidRPr="00237DA5">
        <w:rPr>
          <w:b w:val="0"/>
          <w:lang w:val="ru-RU"/>
        </w:rPr>
        <w:t>С</w:t>
      </w:r>
      <w:r>
        <w:rPr>
          <w:b w:val="0"/>
          <w:lang w:val="ru-RU"/>
        </w:rPr>
        <w:t>орен</w:t>
      </w:r>
      <w:proofErr w:type="spellEnd"/>
      <w:r w:rsidRPr="00237DA5">
        <w:rPr>
          <w:b w:val="0"/>
          <w:lang w:val="ru-RU"/>
        </w:rPr>
        <w:t xml:space="preserve"> </w:t>
      </w:r>
      <w:proofErr w:type="spellStart"/>
      <w:r w:rsidRPr="00237DA5">
        <w:rPr>
          <w:b w:val="0"/>
          <w:lang w:val="ru-RU"/>
        </w:rPr>
        <w:t>Нильсен</w:t>
      </w:r>
      <w:proofErr w:type="spellEnd"/>
      <w:r w:rsidRPr="00237DA5">
        <w:rPr>
          <w:b w:val="0"/>
          <w:lang w:val="ru-RU"/>
        </w:rPr>
        <w:t>, Секретарь Секции Суда,</w:t>
      </w:r>
    </w:p>
    <w:p w:rsidR="00F71A6A" w:rsidRPr="00ED1EB5" w:rsidRDefault="00494C22" w:rsidP="00494C22">
      <w:pPr>
        <w:pStyle w:val="JuCase"/>
        <w:rPr>
          <w:lang w:val="ru-RU"/>
        </w:rPr>
      </w:pPr>
      <w:r>
        <w:rPr>
          <w:b w:val="0"/>
          <w:lang w:val="ru-RU"/>
        </w:rPr>
        <w:t xml:space="preserve">на закрытом заседании 1 июля 2014 года в тот же день вынес </w:t>
      </w:r>
      <w:r w:rsidR="00237DA5" w:rsidRPr="00237DA5">
        <w:rPr>
          <w:b w:val="0"/>
          <w:lang w:val="ru-RU"/>
        </w:rPr>
        <w:t>следующее Постановление:</w:t>
      </w:r>
      <w:r>
        <w:rPr>
          <w:b w:val="0"/>
          <w:lang w:val="ru-RU"/>
        </w:rPr>
        <w:t xml:space="preserve"> </w:t>
      </w:r>
    </w:p>
    <w:p w:rsidR="00F71A6A" w:rsidRPr="00494C22" w:rsidRDefault="00494C22" w:rsidP="008824B9">
      <w:pPr>
        <w:pStyle w:val="ECHRTitle1"/>
        <w:rPr>
          <w:lang w:val="ru-RU"/>
        </w:rPr>
      </w:pPr>
      <w:r>
        <w:rPr>
          <w:lang w:val="ru-RU"/>
        </w:rPr>
        <w:t>ПРОЦЕДУРА</w:t>
      </w:r>
    </w:p>
    <w:p w:rsidR="001028A0" w:rsidRPr="00ED1EB5" w:rsidRDefault="00557A06" w:rsidP="003B096B">
      <w:pPr>
        <w:pStyle w:val="ECHRPara"/>
        <w:rPr>
          <w:lang w:val="ru-RU"/>
        </w:rPr>
      </w:pPr>
      <w:r>
        <w:fldChar w:fldCharType="begin"/>
      </w:r>
      <w:r w:rsidRPr="00ED1EB5">
        <w:rPr>
          <w:lang w:val="ru-RU"/>
        </w:rPr>
        <w:instrText xml:space="preserve"> </w:instrText>
      </w:r>
      <w:r>
        <w:instrText>SEQ</w:instrText>
      </w:r>
      <w:r w:rsidRPr="00ED1EB5">
        <w:rPr>
          <w:lang w:val="ru-RU"/>
        </w:rPr>
        <w:instrText xml:space="preserve"> </w:instrText>
      </w:r>
      <w:r>
        <w:instrText>level</w:instrText>
      </w:r>
      <w:r w:rsidRPr="00ED1EB5">
        <w:rPr>
          <w:lang w:val="ru-RU"/>
        </w:rPr>
        <w:instrText>0 \*</w:instrText>
      </w:r>
      <w:r>
        <w:instrText>arabic</w:instrText>
      </w:r>
      <w:r w:rsidRPr="00ED1EB5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1</w:t>
      </w:r>
      <w:r>
        <w:rPr>
          <w:noProof/>
        </w:rPr>
        <w:fldChar w:fldCharType="end"/>
      </w:r>
      <w:r w:rsidR="003B096B" w:rsidRPr="00ED1EB5">
        <w:rPr>
          <w:lang w:val="ru-RU"/>
        </w:rPr>
        <w:t>.</w:t>
      </w:r>
      <w:r w:rsidR="003B096B" w:rsidRPr="006E4402">
        <w:t>  </w:t>
      </w:r>
      <w:r w:rsidR="00494C22" w:rsidRPr="00494C22">
        <w:rPr>
          <w:lang w:val="ru-RU"/>
        </w:rPr>
        <w:t xml:space="preserve">Данное дело было инициировано жалобой (№ 46956/09) против Российской Федерации, которая была подана в Суд гражданином России </w:t>
      </w:r>
      <w:r w:rsidR="00494C22">
        <w:rPr>
          <w:lang w:val="ru-RU"/>
        </w:rPr>
        <w:t>Сергеем</w:t>
      </w:r>
      <w:r w:rsidR="00494C22" w:rsidRPr="00494C22">
        <w:rPr>
          <w:lang w:val="ru-RU"/>
        </w:rPr>
        <w:t xml:space="preserve"> </w:t>
      </w:r>
      <w:r w:rsidR="00494C22">
        <w:rPr>
          <w:lang w:val="ru-RU"/>
        </w:rPr>
        <w:t>Владимировичем</w:t>
      </w:r>
      <w:r w:rsidR="00494C22" w:rsidRPr="00494C22">
        <w:rPr>
          <w:lang w:val="ru-RU"/>
        </w:rPr>
        <w:t xml:space="preserve"> </w:t>
      </w:r>
      <w:proofErr w:type="spellStart"/>
      <w:r w:rsidR="00494C22">
        <w:rPr>
          <w:lang w:val="ru-RU"/>
        </w:rPr>
        <w:t>Ляпиным</w:t>
      </w:r>
      <w:proofErr w:type="spellEnd"/>
      <w:r w:rsidR="00494C22" w:rsidRPr="00494C22">
        <w:rPr>
          <w:lang w:val="ru-RU"/>
        </w:rPr>
        <w:t xml:space="preserve"> (далее - заявитель) 27 </w:t>
      </w:r>
      <w:r w:rsidR="00494C22">
        <w:rPr>
          <w:lang w:val="ru-RU"/>
        </w:rPr>
        <w:t>августа</w:t>
      </w:r>
      <w:r w:rsidR="00494C22" w:rsidRPr="00494C22">
        <w:rPr>
          <w:lang w:val="ru-RU"/>
        </w:rPr>
        <w:t xml:space="preserve"> 2009 года </w:t>
      </w:r>
      <w:r w:rsidR="007C3D18">
        <w:rPr>
          <w:lang w:val="ru-RU"/>
        </w:rPr>
        <w:t>в порядке</w:t>
      </w:r>
      <w:r w:rsidR="00494C22" w:rsidRPr="00494C22">
        <w:rPr>
          <w:lang w:val="ru-RU"/>
        </w:rPr>
        <w:t xml:space="preserve"> стать</w:t>
      </w:r>
      <w:r w:rsidR="007C3D18">
        <w:rPr>
          <w:lang w:val="ru-RU"/>
        </w:rPr>
        <w:t>и</w:t>
      </w:r>
      <w:r w:rsidR="00494C22" w:rsidRPr="00494C22">
        <w:rPr>
          <w:lang w:val="ru-RU"/>
        </w:rPr>
        <w:t xml:space="preserve"> 34 Конвенции о защите прав человека и основных свобод (далее – Конвенция).</w:t>
      </w:r>
      <w:r w:rsidR="00494C22">
        <w:rPr>
          <w:lang w:val="ru-RU"/>
        </w:rPr>
        <w:t xml:space="preserve"> </w:t>
      </w:r>
    </w:p>
    <w:p w:rsidR="003B096B" w:rsidRPr="00494C22" w:rsidRDefault="00557A06" w:rsidP="003B096B">
      <w:pPr>
        <w:pStyle w:val="ECHRPara"/>
        <w:rPr>
          <w:lang w:val="ru-RU"/>
        </w:rPr>
      </w:pPr>
      <w:r>
        <w:fldChar w:fldCharType="begin"/>
      </w:r>
      <w:r w:rsidRPr="00ED1EB5">
        <w:rPr>
          <w:lang w:val="ru-RU"/>
        </w:rPr>
        <w:instrText xml:space="preserve"> </w:instrText>
      </w:r>
      <w:r>
        <w:instrText>SEQ</w:instrText>
      </w:r>
      <w:r w:rsidRPr="00ED1EB5">
        <w:rPr>
          <w:lang w:val="ru-RU"/>
        </w:rPr>
        <w:instrText xml:space="preserve"> </w:instrText>
      </w:r>
      <w:r>
        <w:instrText>level</w:instrText>
      </w:r>
      <w:r w:rsidRPr="00ED1EB5">
        <w:rPr>
          <w:lang w:val="ru-RU"/>
        </w:rPr>
        <w:instrText>0 \*</w:instrText>
      </w:r>
      <w:r>
        <w:instrText>arabic</w:instrText>
      </w:r>
      <w:r w:rsidRPr="00ED1EB5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2</w:t>
      </w:r>
      <w:r>
        <w:rPr>
          <w:noProof/>
        </w:rPr>
        <w:fldChar w:fldCharType="end"/>
      </w:r>
      <w:r w:rsidR="003B096B" w:rsidRPr="00ED1EB5">
        <w:rPr>
          <w:lang w:val="ru-RU"/>
        </w:rPr>
        <w:t>.</w:t>
      </w:r>
      <w:r w:rsidR="003B096B" w:rsidRPr="006E4402">
        <w:t>  </w:t>
      </w:r>
      <w:r w:rsidR="00494C22">
        <w:rPr>
          <w:lang w:val="ru-RU"/>
        </w:rPr>
        <w:t>Представителем</w:t>
      </w:r>
      <w:r w:rsidR="00494C22" w:rsidRPr="00494C22">
        <w:rPr>
          <w:lang w:val="ru-RU"/>
        </w:rPr>
        <w:t xml:space="preserve"> </w:t>
      </w:r>
      <w:r w:rsidR="00494C22">
        <w:rPr>
          <w:lang w:val="ru-RU"/>
        </w:rPr>
        <w:t>заявителя</w:t>
      </w:r>
      <w:r w:rsidR="00494C22" w:rsidRPr="00494C22">
        <w:rPr>
          <w:lang w:val="ru-RU"/>
        </w:rPr>
        <w:t xml:space="preserve"> </w:t>
      </w:r>
      <w:r w:rsidR="00494C22">
        <w:rPr>
          <w:lang w:val="ru-RU"/>
        </w:rPr>
        <w:t>выступал</w:t>
      </w:r>
      <w:r w:rsidR="00494C22" w:rsidRPr="00494C22">
        <w:rPr>
          <w:lang w:val="ru-RU"/>
        </w:rPr>
        <w:t xml:space="preserve"> «</w:t>
      </w:r>
      <w:r w:rsidR="00494C22">
        <w:rPr>
          <w:lang w:val="ru-RU"/>
        </w:rPr>
        <w:t>Комитет</w:t>
      </w:r>
      <w:r w:rsidR="00494C22" w:rsidRPr="00494C22">
        <w:rPr>
          <w:lang w:val="ru-RU"/>
        </w:rPr>
        <w:t xml:space="preserve"> </w:t>
      </w:r>
      <w:r w:rsidR="00494C22">
        <w:rPr>
          <w:lang w:val="ru-RU"/>
        </w:rPr>
        <w:t>против</w:t>
      </w:r>
      <w:r w:rsidR="00494C22" w:rsidRPr="00494C22">
        <w:rPr>
          <w:lang w:val="ru-RU"/>
        </w:rPr>
        <w:t xml:space="preserve"> </w:t>
      </w:r>
      <w:r w:rsidR="00494C22">
        <w:rPr>
          <w:lang w:val="ru-RU"/>
        </w:rPr>
        <w:t>пыток</w:t>
      </w:r>
      <w:r w:rsidR="00494C22" w:rsidRPr="00494C22">
        <w:rPr>
          <w:lang w:val="ru-RU"/>
        </w:rPr>
        <w:t>»</w:t>
      </w:r>
      <w:r w:rsidR="00494C22">
        <w:rPr>
          <w:lang w:val="ru-RU"/>
        </w:rPr>
        <w:t>, межрегиональная некоммерческая организация со штаб-квартирой в Нижнем Новгороде. Правительство</w:t>
      </w:r>
      <w:r w:rsidR="00494C22" w:rsidRPr="00494C22">
        <w:rPr>
          <w:lang w:val="ru-RU"/>
        </w:rPr>
        <w:t xml:space="preserve"> </w:t>
      </w:r>
      <w:r w:rsidR="00494C22">
        <w:rPr>
          <w:lang w:val="ru-RU"/>
        </w:rPr>
        <w:t>Российской</w:t>
      </w:r>
      <w:r w:rsidR="00494C22" w:rsidRPr="00494C22">
        <w:rPr>
          <w:lang w:val="ru-RU"/>
        </w:rPr>
        <w:t xml:space="preserve"> </w:t>
      </w:r>
      <w:r w:rsidR="00494C22">
        <w:rPr>
          <w:lang w:val="ru-RU"/>
        </w:rPr>
        <w:t>Федерации</w:t>
      </w:r>
      <w:r w:rsidR="00494C22" w:rsidRPr="00494C22">
        <w:rPr>
          <w:lang w:val="ru-RU"/>
        </w:rPr>
        <w:t xml:space="preserve"> (</w:t>
      </w:r>
      <w:r w:rsidR="00494C22">
        <w:rPr>
          <w:lang w:val="ru-RU"/>
        </w:rPr>
        <w:t>далее</w:t>
      </w:r>
      <w:r w:rsidR="00494C22" w:rsidRPr="00494C22">
        <w:rPr>
          <w:lang w:val="ru-RU"/>
        </w:rPr>
        <w:t xml:space="preserve"> – </w:t>
      </w:r>
      <w:r w:rsidR="00494C22">
        <w:rPr>
          <w:lang w:val="ru-RU"/>
        </w:rPr>
        <w:t>Правительство</w:t>
      </w:r>
      <w:r w:rsidR="00494C22" w:rsidRPr="00494C22">
        <w:rPr>
          <w:lang w:val="ru-RU"/>
        </w:rPr>
        <w:t xml:space="preserve">) </w:t>
      </w:r>
      <w:r w:rsidR="00494C22">
        <w:rPr>
          <w:lang w:val="ru-RU"/>
        </w:rPr>
        <w:t>представлял</w:t>
      </w:r>
      <w:r w:rsidR="00494C22" w:rsidRPr="00494C22">
        <w:rPr>
          <w:lang w:val="ru-RU"/>
        </w:rPr>
        <w:t xml:space="preserve"> </w:t>
      </w:r>
      <w:r w:rsidR="00494C22">
        <w:rPr>
          <w:lang w:val="ru-RU"/>
        </w:rPr>
        <w:t>г</w:t>
      </w:r>
      <w:r w:rsidR="00494C22" w:rsidRPr="00494C22">
        <w:rPr>
          <w:lang w:val="ru-RU"/>
        </w:rPr>
        <w:t>-</w:t>
      </w:r>
      <w:r w:rsidR="00494C22">
        <w:rPr>
          <w:lang w:val="ru-RU"/>
        </w:rPr>
        <w:t>н</w:t>
      </w:r>
      <w:r w:rsidR="00494C22" w:rsidRPr="00494C22">
        <w:rPr>
          <w:lang w:val="ru-RU"/>
        </w:rPr>
        <w:t xml:space="preserve"> </w:t>
      </w:r>
      <w:proofErr w:type="spellStart"/>
      <w:r w:rsidR="00494C22">
        <w:rPr>
          <w:lang w:val="ru-RU"/>
        </w:rPr>
        <w:t>Г</w:t>
      </w:r>
      <w:r w:rsidR="00494C22" w:rsidRPr="00494C22">
        <w:rPr>
          <w:lang w:val="ru-RU"/>
        </w:rPr>
        <w:t>.</w:t>
      </w:r>
      <w:r w:rsidR="00494C22">
        <w:rPr>
          <w:lang w:val="ru-RU"/>
        </w:rPr>
        <w:t>Матюшкин</w:t>
      </w:r>
      <w:proofErr w:type="spellEnd"/>
      <w:r w:rsidR="00494C22">
        <w:rPr>
          <w:lang w:val="ru-RU"/>
        </w:rPr>
        <w:t xml:space="preserve">, </w:t>
      </w:r>
      <w:r w:rsidR="00494C22" w:rsidRPr="00494C22">
        <w:rPr>
          <w:lang w:val="ru-RU"/>
        </w:rPr>
        <w:t>Уполномоченны</w:t>
      </w:r>
      <w:r w:rsidR="00786BCC">
        <w:rPr>
          <w:lang w:val="ru-RU"/>
        </w:rPr>
        <w:t>й</w:t>
      </w:r>
      <w:r w:rsidR="00494C22" w:rsidRPr="00494C22">
        <w:rPr>
          <w:lang w:val="ru-RU"/>
        </w:rPr>
        <w:t xml:space="preserve"> Российской Федерации </w:t>
      </w:r>
      <w:r w:rsidR="007C3D18">
        <w:rPr>
          <w:lang w:val="ru-RU"/>
        </w:rPr>
        <w:t>при</w:t>
      </w:r>
      <w:r w:rsidR="00494C22" w:rsidRPr="00494C22">
        <w:rPr>
          <w:lang w:val="ru-RU"/>
        </w:rPr>
        <w:t xml:space="preserve"> Европейском Суде по правам человека</w:t>
      </w:r>
      <w:r w:rsidR="003B096B" w:rsidRPr="00494C22">
        <w:rPr>
          <w:lang w:val="ru-RU"/>
        </w:rPr>
        <w:t>.</w:t>
      </w:r>
    </w:p>
    <w:p w:rsidR="003B096B" w:rsidRPr="00494C22" w:rsidRDefault="00557A06" w:rsidP="003B096B">
      <w:pPr>
        <w:pStyle w:val="ECHRPara"/>
        <w:rPr>
          <w:lang w:val="ru-RU"/>
        </w:rPr>
      </w:pPr>
      <w:r>
        <w:fldChar w:fldCharType="begin"/>
      </w:r>
      <w:r w:rsidRPr="00ED1EB5">
        <w:rPr>
          <w:lang w:val="ru-RU"/>
        </w:rPr>
        <w:instrText xml:space="preserve"> </w:instrText>
      </w:r>
      <w:r>
        <w:instrText>SEQ</w:instrText>
      </w:r>
      <w:r w:rsidRPr="00ED1EB5">
        <w:rPr>
          <w:lang w:val="ru-RU"/>
        </w:rPr>
        <w:instrText xml:space="preserve"> </w:instrText>
      </w:r>
      <w:r>
        <w:instrText>level</w:instrText>
      </w:r>
      <w:r w:rsidRPr="00ED1EB5">
        <w:rPr>
          <w:lang w:val="ru-RU"/>
        </w:rPr>
        <w:instrText>0 \*</w:instrText>
      </w:r>
      <w:r>
        <w:instrText>arabic</w:instrText>
      </w:r>
      <w:r w:rsidRPr="00ED1EB5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3</w:t>
      </w:r>
      <w:r>
        <w:rPr>
          <w:noProof/>
        </w:rPr>
        <w:fldChar w:fldCharType="end"/>
      </w:r>
      <w:r w:rsidR="003B096B" w:rsidRPr="00ED1EB5">
        <w:rPr>
          <w:lang w:val="ru-RU"/>
        </w:rPr>
        <w:t>.</w:t>
      </w:r>
      <w:r w:rsidR="003B096B" w:rsidRPr="006E4402">
        <w:t>  </w:t>
      </w:r>
      <w:r w:rsidR="00494C22">
        <w:rPr>
          <w:lang w:val="ru-RU"/>
        </w:rPr>
        <w:t>Заявитель</w:t>
      </w:r>
      <w:r w:rsidR="00494C22" w:rsidRPr="00494C22">
        <w:rPr>
          <w:lang w:val="ru-RU"/>
        </w:rPr>
        <w:t xml:space="preserve">, </w:t>
      </w:r>
      <w:r w:rsidR="00494C22">
        <w:rPr>
          <w:lang w:val="ru-RU"/>
        </w:rPr>
        <w:t>в</w:t>
      </w:r>
      <w:r w:rsidR="00494C22" w:rsidRPr="00494C22">
        <w:rPr>
          <w:lang w:val="ru-RU"/>
        </w:rPr>
        <w:t xml:space="preserve"> </w:t>
      </w:r>
      <w:r w:rsidR="00494C22">
        <w:rPr>
          <w:lang w:val="ru-RU"/>
        </w:rPr>
        <w:t>частности</w:t>
      </w:r>
      <w:r w:rsidR="00494C22" w:rsidRPr="00494C22">
        <w:rPr>
          <w:lang w:val="ru-RU"/>
        </w:rPr>
        <w:t xml:space="preserve">, </w:t>
      </w:r>
      <w:r w:rsidR="00494C22">
        <w:rPr>
          <w:lang w:val="ru-RU"/>
        </w:rPr>
        <w:t>жаловался</w:t>
      </w:r>
      <w:r w:rsidR="00494C22" w:rsidRPr="00494C22">
        <w:rPr>
          <w:lang w:val="ru-RU"/>
        </w:rPr>
        <w:t xml:space="preserve"> </w:t>
      </w:r>
      <w:r w:rsidR="00494C22">
        <w:rPr>
          <w:lang w:val="ru-RU"/>
        </w:rPr>
        <w:t>на</w:t>
      </w:r>
      <w:r w:rsidR="00494C22" w:rsidRPr="00494C22">
        <w:rPr>
          <w:lang w:val="ru-RU"/>
        </w:rPr>
        <w:t xml:space="preserve"> </w:t>
      </w:r>
      <w:r w:rsidR="00494C22">
        <w:rPr>
          <w:lang w:val="ru-RU"/>
        </w:rPr>
        <w:t>то</w:t>
      </w:r>
      <w:r w:rsidR="00494C22" w:rsidRPr="00494C22">
        <w:rPr>
          <w:lang w:val="ru-RU"/>
        </w:rPr>
        <w:t xml:space="preserve">, </w:t>
      </w:r>
      <w:r w:rsidR="00494C22">
        <w:rPr>
          <w:lang w:val="ru-RU"/>
        </w:rPr>
        <w:t>что</w:t>
      </w:r>
      <w:r w:rsidR="00494C22" w:rsidRPr="00494C22">
        <w:rPr>
          <w:lang w:val="ru-RU"/>
        </w:rPr>
        <w:t xml:space="preserve"> </w:t>
      </w:r>
      <w:r w:rsidR="00494C22">
        <w:rPr>
          <w:lang w:val="ru-RU"/>
        </w:rPr>
        <w:t>он</w:t>
      </w:r>
      <w:r w:rsidR="00494C22" w:rsidRPr="00494C22">
        <w:rPr>
          <w:lang w:val="ru-RU"/>
        </w:rPr>
        <w:t xml:space="preserve">, </w:t>
      </w:r>
      <w:r w:rsidR="00494C22">
        <w:rPr>
          <w:lang w:val="ru-RU"/>
        </w:rPr>
        <w:t>будучи</w:t>
      </w:r>
      <w:r w:rsidR="00494C22" w:rsidRPr="00494C22">
        <w:rPr>
          <w:lang w:val="ru-RU"/>
        </w:rPr>
        <w:t xml:space="preserve"> </w:t>
      </w:r>
      <w:r w:rsidR="00494C22">
        <w:rPr>
          <w:lang w:val="ru-RU"/>
        </w:rPr>
        <w:t>задержанным</w:t>
      </w:r>
      <w:r w:rsidR="00494C22" w:rsidRPr="00494C22">
        <w:rPr>
          <w:lang w:val="ru-RU"/>
        </w:rPr>
        <w:t xml:space="preserve">, </w:t>
      </w:r>
      <w:r w:rsidR="00494C22">
        <w:rPr>
          <w:lang w:val="ru-RU"/>
        </w:rPr>
        <w:t>был</w:t>
      </w:r>
      <w:r w:rsidR="00494C22" w:rsidRPr="00494C22">
        <w:rPr>
          <w:lang w:val="ru-RU"/>
        </w:rPr>
        <w:t xml:space="preserve"> </w:t>
      </w:r>
      <w:r w:rsidR="00494C22">
        <w:rPr>
          <w:lang w:val="ru-RU"/>
        </w:rPr>
        <w:t>подвергнут</w:t>
      </w:r>
      <w:r w:rsidR="00494C22" w:rsidRPr="00494C22">
        <w:rPr>
          <w:lang w:val="ru-RU"/>
        </w:rPr>
        <w:t xml:space="preserve"> </w:t>
      </w:r>
      <w:r w:rsidR="00494C22">
        <w:rPr>
          <w:lang w:val="ru-RU"/>
        </w:rPr>
        <w:t>пыткам</w:t>
      </w:r>
      <w:r w:rsidR="00494C22" w:rsidRPr="00494C22">
        <w:rPr>
          <w:lang w:val="ru-RU"/>
        </w:rPr>
        <w:t xml:space="preserve"> </w:t>
      </w:r>
      <w:r w:rsidR="00494C22">
        <w:rPr>
          <w:lang w:val="ru-RU"/>
        </w:rPr>
        <w:t>сотрудниками</w:t>
      </w:r>
      <w:r w:rsidR="00494C22" w:rsidRPr="00494C22">
        <w:rPr>
          <w:lang w:val="ru-RU"/>
        </w:rPr>
        <w:t xml:space="preserve"> </w:t>
      </w:r>
      <w:r w:rsidR="00494C22">
        <w:rPr>
          <w:lang w:val="ru-RU"/>
        </w:rPr>
        <w:t>правоохранительных</w:t>
      </w:r>
      <w:r w:rsidR="00494C22" w:rsidRPr="00494C22">
        <w:rPr>
          <w:lang w:val="ru-RU"/>
        </w:rPr>
        <w:t xml:space="preserve"> </w:t>
      </w:r>
      <w:r w:rsidR="00494C22">
        <w:rPr>
          <w:lang w:val="ru-RU"/>
        </w:rPr>
        <w:t>органов</w:t>
      </w:r>
      <w:r w:rsidR="00494C22" w:rsidRPr="00494C22">
        <w:rPr>
          <w:lang w:val="ru-RU"/>
        </w:rPr>
        <w:t xml:space="preserve">, </w:t>
      </w:r>
      <w:r w:rsidR="00494C22">
        <w:rPr>
          <w:lang w:val="ru-RU"/>
        </w:rPr>
        <w:t>которые</w:t>
      </w:r>
      <w:r w:rsidR="00494C22" w:rsidRPr="00494C22">
        <w:rPr>
          <w:lang w:val="ru-RU"/>
        </w:rPr>
        <w:t xml:space="preserve"> </w:t>
      </w:r>
      <w:r w:rsidR="00494C22">
        <w:rPr>
          <w:lang w:val="ru-RU"/>
        </w:rPr>
        <w:t>хотели</w:t>
      </w:r>
      <w:r w:rsidR="00494C22" w:rsidRPr="00494C22">
        <w:rPr>
          <w:lang w:val="ru-RU"/>
        </w:rPr>
        <w:t xml:space="preserve"> </w:t>
      </w:r>
      <w:r w:rsidR="00494C22">
        <w:rPr>
          <w:lang w:val="ru-RU"/>
        </w:rPr>
        <w:t>заставить</w:t>
      </w:r>
      <w:r w:rsidR="00494C22" w:rsidRPr="00494C22">
        <w:rPr>
          <w:lang w:val="ru-RU"/>
        </w:rPr>
        <w:t xml:space="preserve"> </w:t>
      </w:r>
      <w:r w:rsidR="00494C22">
        <w:rPr>
          <w:lang w:val="ru-RU"/>
        </w:rPr>
        <w:t>его</w:t>
      </w:r>
      <w:r w:rsidR="00494C22" w:rsidRPr="00494C22">
        <w:rPr>
          <w:lang w:val="ru-RU"/>
        </w:rPr>
        <w:t xml:space="preserve"> </w:t>
      </w:r>
      <w:r w:rsidR="00494C22">
        <w:rPr>
          <w:lang w:val="ru-RU"/>
        </w:rPr>
        <w:t>признаться</w:t>
      </w:r>
      <w:r w:rsidR="00494C22" w:rsidRPr="00494C22">
        <w:rPr>
          <w:lang w:val="ru-RU"/>
        </w:rPr>
        <w:t xml:space="preserve"> </w:t>
      </w:r>
      <w:r w:rsidR="00494C22">
        <w:rPr>
          <w:lang w:val="ru-RU"/>
        </w:rPr>
        <w:t>в</w:t>
      </w:r>
      <w:r w:rsidR="00494C22" w:rsidRPr="00494C22">
        <w:rPr>
          <w:lang w:val="ru-RU"/>
        </w:rPr>
        <w:t xml:space="preserve"> </w:t>
      </w:r>
      <w:r w:rsidR="00494C22">
        <w:rPr>
          <w:lang w:val="ru-RU"/>
        </w:rPr>
        <w:t>совершении</w:t>
      </w:r>
      <w:r w:rsidR="00494C22" w:rsidRPr="00494C22">
        <w:rPr>
          <w:lang w:val="ru-RU"/>
        </w:rPr>
        <w:t xml:space="preserve"> </w:t>
      </w:r>
      <w:r w:rsidR="00494C22">
        <w:rPr>
          <w:lang w:val="ru-RU"/>
        </w:rPr>
        <w:t>преступления</w:t>
      </w:r>
      <w:r w:rsidR="00494C22" w:rsidRPr="00494C22">
        <w:rPr>
          <w:lang w:val="ru-RU"/>
        </w:rPr>
        <w:t xml:space="preserve">, </w:t>
      </w:r>
      <w:r w:rsidR="00494C22">
        <w:rPr>
          <w:lang w:val="ru-RU"/>
        </w:rPr>
        <w:t>а</w:t>
      </w:r>
      <w:r w:rsidR="00494C22" w:rsidRPr="00494C22">
        <w:rPr>
          <w:lang w:val="ru-RU"/>
        </w:rPr>
        <w:t xml:space="preserve"> </w:t>
      </w:r>
      <w:r w:rsidR="00494C22">
        <w:rPr>
          <w:lang w:val="ru-RU"/>
        </w:rPr>
        <w:t>также</w:t>
      </w:r>
      <w:r w:rsidR="00494C22" w:rsidRPr="00494C22">
        <w:rPr>
          <w:lang w:val="ru-RU"/>
        </w:rPr>
        <w:t xml:space="preserve"> </w:t>
      </w:r>
      <w:r w:rsidR="00494C22">
        <w:rPr>
          <w:lang w:val="ru-RU"/>
        </w:rPr>
        <w:t>на</w:t>
      </w:r>
      <w:r w:rsidR="00494C22" w:rsidRPr="00494C22">
        <w:rPr>
          <w:lang w:val="ru-RU"/>
        </w:rPr>
        <w:t xml:space="preserve"> </w:t>
      </w:r>
      <w:r w:rsidR="00494C22">
        <w:rPr>
          <w:lang w:val="ru-RU"/>
        </w:rPr>
        <w:t>то</w:t>
      </w:r>
      <w:r w:rsidR="00494C22" w:rsidRPr="00494C22">
        <w:rPr>
          <w:lang w:val="ru-RU"/>
        </w:rPr>
        <w:t xml:space="preserve">, </w:t>
      </w:r>
      <w:r w:rsidR="00494C22">
        <w:rPr>
          <w:lang w:val="ru-RU"/>
        </w:rPr>
        <w:t>что</w:t>
      </w:r>
      <w:r w:rsidR="00494C22" w:rsidRPr="00494C22">
        <w:rPr>
          <w:lang w:val="ru-RU"/>
        </w:rPr>
        <w:t xml:space="preserve"> </w:t>
      </w:r>
      <w:r w:rsidR="00494C22">
        <w:rPr>
          <w:lang w:val="ru-RU"/>
        </w:rPr>
        <w:t>по</w:t>
      </w:r>
      <w:r w:rsidR="00494C22" w:rsidRPr="00494C22">
        <w:rPr>
          <w:lang w:val="ru-RU"/>
        </w:rPr>
        <w:t xml:space="preserve"> </w:t>
      </w:r>
      <w:r w:rsidR="00494C22">
        <w:rPr>
          <w:lang w:val="ru-RU"/>
        </w:rPr>
        <w:t>его жалобе на жестокое обращение не было проведено эффективного расследования</w:t>
      </w:r>
      <w:r w:rsidR="003B096B" w:rsidRPr="00494C22">
        <w:rPr>
          <w:lang w:val="ru-RU"/>
        </w:rPr>
        <w:t>.</w:t>
      </w:r>
    </w:p>
    <w:p w:rsidR="003A64D3" w:rsidRPr="00494C22" w:rsidRDefault="00557A06" w:rsidP="008C60EE">
      <w:pPr>
        <w:pStyle w:val="ECHRPara"/>
        <w:rPr>
          <w:lang w:val="ru-RU"/>
        </w:rPr>
      </w:pPr>
      <w:r>
        <w:fldChar w:fldCharType="begin"/>
      </w:r>
      <w:r w:rsidRPr="00ED1EB5">
        <w:rPr>
          <w:lang w:val="ru-RU"/>
        </w:rPr>
        <w:instrText xml:space="preserve"> </w:instrText>
      </w:r>
      <w:r>
        <w:instrText>SEQ</w:instrText>
      </w:r>
      <w:r w:rsidRPr="00ED1EB5">
        <w:rPr>
          <w:lang w:val="ru-RU"/>
        </w:rPr>
        <w:instrText xml:space="preserve"> </w:instrText>
      </w:r>
      <w:r>
        <w:instrText>level</w:instrText>
      </w:r>
      <w:r w:rsidRPr="00ED1EB5">
        <w:rPr>
          <w:lang w:val="ru-RU"/>
        </w:rPr>
        <w:instrText>0 \*</w:instrText>
      </w:r>
      <w:r>
        <w:instrText>arabic</w:instrText>
      </w:r>
      <w:r w:rsidRPr="00ED1EB5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4</w:t>
      </w:r>
      <w:r>
        <w:rPr>
          <w:noProof/>
        </w:rPr>
        <w:fldChar w:fldCharType="end"/>
      </w:r>
      <w:r w:rsidR="003B096B" w:rsidRPr="00ED1EB5">
        <w:rPr>
          <w:lang w:val="ru-RU"/>
        </w:rPr>
        <w:t>.</w:t>
      </w:r>
      <w:r w:rsidR="003B096B" w:rsidRPr="006E4402">
        <w:t>  </w:t>
      </w:r>
      <w:r w:rsidR="003B096B" w:rsidRPr="00494C22">
        <w:rPr>
          <w:lang w:val="ru-RU"/>
        </w:rPr>
        <w:t xml:space="preserve">31 </w:t>
      </w:r>
      <w:r w:rsidR="00494C22">
        <w:rPr>
          <w:lang w:val="ru-RU"/>
        </w:rPr>
        <w:t>августа</w:t>
      </w:r>
      <w:r w:rsidR="003B096B" w:rsidRPr="00494C22">
        <w:rPr>
          <w:lang w:val="ru-RU"/>
        </w:rPr>
        <w:t xml:space="preserve"> 2011 </w:t>
      </w:r>
      <w:r w:rsidR="00494C22">
        <w:rPr>
          <w:lang w:val="ru-RU"/>
        </w:rPr>
        <w:t>года</w:t>
      </w:r>
      <w:r w:rsidR="00494C22" w:rsidRPr="00494C22">
        <w:rPr>
          <w:lang w:val="ru-RU"/>
        </w:rPr>
        <w:t xml:space="preserve"> </w:t>
      </w:r>
      <w:r w:rsidR="00494C22">
        <w:rPr>
          <w:lang w:val="ru-RU"/>
        </w:rPr>
        <w:t>жалоба</w:t>
      </w:r>
      <w:r w:rsidR="00494C22" w:rsidRPr="00494C22">
        <w:rPr>
          <w:lang w:val="ru-RU"/>
        </w:rPr>
        <w:t xml:space="preserve"> </w:t>
      </w:r>
      <w:r w:rsidR="00494C22">
        <w:rPr>
          <w:lang w:val="ru-RU"/>
        </w:rPr>
        <w:t>была</w:t>
      </w:r>
      <w:r w:rsidR="00494C22" w:rsidRPr="00494C22">
        <w:rPr>
          <w:lang w:val="ru-RU"/>
        </w:rPr>
        <w:t xml:space="preserve"> </w:t>
      </w:r>
      <w:proofErr w:type="spellStart"/>
      <w:r w:rsidR="00494C22">
        <w:rPr>
          <w:lang w:val="ru-RU"/>
        </w:rPr>
        <w:t>коммуницирована</w:t>
      </w:r>
      <w:proofErr w:type="spellEnd"/>
      <w:r w:rsidR="00494C22" w:rsidRPr="00494C22">
        <w:rPr>
          <w:lang w:val="ru-RU"/>
        </w:rPr>
        <w:t xml:space="preserve"> </w:t>
      </w:r>
      <w:r w:rsidR="00494C22">
        <w:rPr>
          <w:lang w:val="ru-RU"/>
        </w:rPr>
        <w:t>Правительству</w:t>
      </w:r>
      <w:r w:rsidR="00494C22" w:rsidRPr="00494C22">
        <w:rPr>
          <w:lang w:val="ru-RU"/>
        </w:rPr>
        <w:t>.</w:t>
      </w:r>
    </w:p>
    <w:p w:rsidR="00F71A6A" w:rsidRPr="00EF51FC" w:rsidRDefault="00EF51FC" w:rsidP="008824B9">
      <w:pPr>
        <w:pStyle w:val="ECHRTitle1"/>
        <w:rPr>
          <w:lang w:val="ru-RU"/>
        </w:rPr>
      </w:pPr>
      <w:r>
        <w:rPr>
          <w:lang w:val="ru-RU"/>
        </w:rPr>
        <w:lastRenderedPageBreak/>
        <w:t>ФАКТЫ</w:t>
      </w:r>
    </w:p>
    <w:p w:rsidR="00D353F4" w:rsidRPr="00ED1EB5" w:rsidRDefault="007352DD" w:rsidP="008824B9">
      <w:pPr>
        <w:pStyle w:val="ECHRHeading1"/>
        <w:rPr>
          <w:lang w:val="ru-RU"/>
        </w:rPr>
      </w:pPr>
      <w:r w:rsidRPr="006E4402">
        <w:t>I</w:t>
      </w:r>
      <w:r w:rsidRPr="00ED1EB5">
        <w:rPr>
          <w:lang w:val="ru-RU"/>
        </w:rPr>
        <w:t>.</w:t>
      </w:r>
      <w:proofErr w:type="gramStart"/>
      <w:r w:rsidRPr="006E4402">
        <w:t>  </w:t>
      </w:r>
      <w:r w:rsidR="00EF51FC">
        <w:rPr>
          <w:lang w:val="ru-RU"/>
        </w:rPr>
        <w:t>ОБСТОЯТЕЛЬСТВА</w:t>
      </w:r>
      <w:proofErr w:type="gramEnd"/>
      <w:r w:rsidR="00EF51FC" w:rsidRPr="00ED1EB5">
        <w:rPr>
          <w:lang w:val="ru-RU"/>
        </w:rPr>
        <w:t xml:space="preserve"> </w:t>
      </w:r>
      <w:r w:rsidR="00EF51FC">
        <w:rPr>
          <w:lang w:val="ru-RU"/>
        </w:rPr>
        <w:t>ДЕЛА</w:t>
      </w:r>
    </w:p>
    <w:p w:rsidR="00F71A6A" w:rsidRPr="008C75BF" w:rsidRDefault="00557A06" w:rsidP="002F4BCF">
      <w:pPr>
        <w:pStyle w:val="ECHRPara"/>
        <w:rPr>
          <w:lang w:val="ru-RU"/>
        </w:rPr>
      </w:pPr>
      <w:r>
        <w:fldChar w:fldCharType="begin"/>
      </w:r>
      <w:r w:rsidRPr="00ED1EB5">
        <w:rPr>
          <w:lang w:val="ru-RU"/>
        </w:rPr>
        <w:instrText xml:space="preserve"> </w:instrText>
      </w:r>
      <w:r>
        <w:instrText>SEQ</w:instrText>
      </w:r>
      <w:r w:rsidRPr="00ED1EB5">
        <w:rPr>
          <w:lang w:val="ru-RU"/>
        </w:rPr>
        <w:instrText xml:space="preserve"> </w:instrText>
      </w:r>
      <w:r>
        <w:instrText>level</w:instrText>
      </w:r>
      <w:r w:rsidRPr="00ED1EB5">
        <w:rPr>
          <w:lang w:val="ru-RU"/>
        </w:rPr>
        <w:instrText>0 \*</w:instrText>
      </w:r>
      <w:r>
        <w:instrText>arabic</w:instrText>
      </w:r>
      <w:r w:rsidRPr="00ED1EB5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5</w:t>
      </w:r>
      <w:r>
        <w:rPr>
          <w:noProof/>
        </w:rPr>
        <w:fldChar w:fldCharType="end"/>
      </w:r>
      <w:r w:rsidR="00A049EE" w:rsidRPr="00ED1EB5">
        <w:rPr>
          <w:lang w:val="ru-RU"/>
        </w:rPr>
        <w:t>.</w:t>
      </w:r>
      <w:r w:rsidR="00A049EE" w:rsidRPr="006E4402">
        <w:t>  </w:t>
      </w:r>
      <w:r w:rsidR="008C75BF">
        <w:rPr>
          <w:lang w:val="ru-RU"/>
        </w:rPr>
        <w:t>Заявитель</w:t>
      </w:r>
      <w:r w:rsidR="008C75BF" w:rsidRPr="008C75BF">
        <w:rPr>
          <w:lang w:val="ru-RU"/>
        </w:rPr>
        <w:t xml:space="preserve"> 1964-</w:t>
      </w:r>
      <w:r w:rsidR="008C75BF">
        <w:rPr>
          <w:lang w:val="ru-RU"/>
        </w:rPr>
        <w:t>го</w:t>
      </w:r>
      <w:r w:rsidR="008C75BF" w:rsidRPr="008C75BF">
        <w:rPr>
          <w:lang w:val="ru-RU"/>
        </w:rPr>
        <w:t xml:space="preserve"> </w:t>
      </w:r>
      <w:r w:rsidR="008C75BF">
        <w:rPr>
          <w:lang w:val="ru-RU"/>
        </w:rPr>
        <w:t>года</w:t>
      </w:r>
      <w:r w:rsidR="008C75BF" w:rsidRPr="008C75BF">
        <w:rPr>
          <w:lang w:val="ru-RU"/>
        </w:rPr>
        <w:t xml:space="preserve"> </w:t>
      </w:r>
      <w:r w:rsidR="008C75BF">
        <w:rPr>
          <w:lang w:val="ru-RU"/>
        </w:rPr>
        <w:t>рождения проживает в Нижнем Новгороде.</w:t>
      </w:r>
    </w:p>
    <w:p w:rsidR="003B096B" w:rsidRPr="008C75BF" w:rsidRDefault="00557A06" w:rsidP="003B096B">
      <w:pPr>
        <w:pStyle w:val="ECHRPara"/>
        <w:rPr>
          <w:lang w:val="ru-RU"/>
        </w:rPr>
      </w:pPr>
      <w:r>
        <w:fldChar w:fldCharType="begin"/>
      </w:r>
      <w:r w:rsidRPr="00ED1EB5">
        <w:rPr>
          <w:lang w:val="ru-RU"/>
        </w:rPr>
        <w:instrText xml:space="preserve"> </w:instrText>
      </w:r>
      <w:r>
        <w:instrText>SEQ</w:instrText>
      </w:r>
      <w:r w:rsidRPr="00ED1EB5">
        <w:rPr>
          <w:lang w:val="ru-RU"/>
        </w:rPr>
        <w:instrText xml:space="preserve"> </w:instrText>
      </w:r>
      <w:r>
        <w:instrText>level</w:instrText>
      </w:r>
      <w:r w:rsidRPr="00ED1EB5">
        <w:rPr>
          <w:lang w:val="ru-RU"/>
        </w:rPr>
        <w:instrText>0 \*</w:instrText>
      </w:r>
      <w:r>
        <w:instrText>arabic</w:instrText>
      </w:r>
      <w:r w:rsidRPr="00ED1EB5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6</w:t>
      </w:r>
      <w:r>
        <w:rPr>
          <w:noProof/>
        </w:rPr>
        <w:fldChar w:fldCharType="end"/>
      </w:r>
      <w:r w:rsidR="00102BA4" w:rsidRPr="00ED1EB5">
        <w:rPr>
          <w:lang w:val="ru-RU"/>
        </w:rPr>
        <w:t>.</w:t>
      </w:r>
      <w:r w:rsidR="00102BA4" w:rsidRPr="006E4402">
        <w:t>  </w:t>
      </w:r>
      <w:r w:rsidR="008C75BF">
        <w:rPr>
          <w:lang w:val="ru-RU"/>
        </w:rPr>
        <w:t>В</w:t>
      </w:r>
      <w:r w:rsidR="008C75BF" w:rsidRPr="008C75BF">
        <w:rPr>
          <w:lang w:val="ru-RU"/>
        </w:rPr>
        <w:t xml:space="preserve"> </w:t>
      </w:r>
      <w:r w:rsidR="008C75BF">
        <w:rPr>
          <w:lang w:val="ru-RU"/>
        </w:rPr>
        <w:t>феврале</w:t>
      </w:r>
      <w:r w:rsidR="008C75BF" w:rsidRPr="008C75BF">
        <w:rPr>
          <w:lang w:val="ru-RU"/>
        </w:rPr>
        <w:t xml:space="preserve"> 2008 </w:t>
      </w:r>
      <w:r w:rsidR="008C75BF">
        <w:rPr>
          <w:lang w:val="ru-RU"/>
        </w:rPr>
        <w:t>года</w:t>
      </w:r>
      <w:r w:rsidR="008C75BF" w:rsidRPr="008C75BF">
        <w:rPr>
          <w:lang w:val="ru-RU"/>
        </w:rPr>
        <w:t xml:space="preserve"> </w:t>
      </w:r>
      <w:r w:rsidR="008C75BF">
        <w:rPr>
          <w:lang w:val="ru-RU"/>
        </w:rPr>
        <w:t>в</w:t>
      </w:r>
      <w:r w:rsidR="008C75BF" w:rsidRPr="008C75BF">
        <w:rPr>
          <w:lang w:val="ru-RU"/>
        </w:rPr>
        <w:t xml:space="preserve"> </w:t>
      </w:r>
      <w:r w:rsidR="008C75BF">
        <w:rPr>
          <w:lang w:val="ru-RU"/>
        </w:rPr>
        <w:t>Володарском</w:t>
      </w:r>
      <w:r w:rsidR="008C75BF" w:rsidRPr="008C75BF">
        <w:rPr>
          <w:lang w:val="ru-RU"/>
        </w:rPr>
        <w:t xml:space="preserve"> </w:t>
      </w:r>
      <w:r w:rsidR="008C75BF">
        <w:rPr>
          <w:lang w:val="ru-RU"/>
        </w:rPr>
        <w:t>районе</w:t>
      </w:r>
      <w:r w:rsidR="008C75BF" w:rsidRPr="008C75BF">
        <w:rPr>
          <w:lang w:val="ru-RU"/>
        </w:rPr>
        <w:t xml:space="preserve"> </w:t>
      </w:r>
      <w:r w:rsidR="008C75BF">
        <w:rPr>
          <w:lang w:val="ru-RU"/>
        </w:rPr>
        <w:t>Нижегородской</w:t>
      </w:r>
      <w:r w:rsidR="008C75BF" w:rsidRPr="008C75BF">
        <w:rPr>
          <w:lang w:val="ru-RU"/>
        </w:rPr>
        <w:t xml:space="preserve"> </w:t>
      </w:r>
      <w:r w:rsidR="008C75BF">
        <w:rPr>
          <w:lang w:val="ru-RU"/>
        </w:rPr>
        <w:t>области</w:t>
      </w:r>
      <w:r w:rsidR="008C75BF" w:rsidRPr="008C75BF">
        <w:rPr>
          <w:lang w:val="ru-RU"/>
        </w:rPr>
        <w:t xml:space="preserve"> </w:t>
      </w:r>
      <w:r w:rsidR="008C75BF">
        <w:rPr>
          <w:lang w:val="ru-RU"/>
        </w:rPr>
        <w:t>были</w:t>
      </w:r>
      <w:r w:rsidR="008C75BF" w:rsidRPr="008C75BF">
        <w:rPr>
          <w:lang w:val="ru-RU"/>
        </w:rPr>
        <w:t xml:space="preserve"> </w:t>
      </w:r>
      <w:r w:rsidR="008C75BF">
        <w:rPr>
          <w:lang w:val="ru-RU"/>
        </w:rPr>
        <w:t>ограблены</w:t>
      </w:r>
      <w:r w:rsidR="008C75BF" w:rsidRPr="008C75BF">
        <w:rPr>
          <w:lang w:val="ru-RU"/>
        </w:rPr>
        <w:t xml:space="preserve"> </w:t>
      </w:r>
      <w:r w:rsidR="008C75BF">
        <w:rPr>
          <w:lang w:val="ru-RU"/>
        </w:rPr>
        <w:t>несколько</w:t>
      </w:r>
      <w:r w:rsidR="008C75BF" w:rsidRPr="008C75BF">
        <w:rPr>
          <w:lang w:val="ru-RU"/>
        </w:rPr>
        <w:t xml:space="preserve"> </w:t>
      </w:r>
      <w:r w:rsidR="008C75BF">
        <w:rPr>
          <w:lang w:val="ru-RU"/>
        </w:rPr>
        <w:t>гаражей</w:t>
      </w:r>
      <w:r w:rsidR="008C75BF" w:rsidRPr="008C75BF">
        <w:rPr>
          <w:lang w:val="ru-RU"/>
        </w:rPr>
        <w:t>.</w:t>
      </w:r>
      <w:r w:rsidR="008C75BF">
        <w:rPr>
          <w:lang w:val="ru-RU"/>
        </w:rPr>
        <w:t xml:space="preserve"> </w:t>
      </w:r>
      <w:r w:rsidR="008C75BF" w:rsidRPr="008C75BF">
        <w:rPr>
          <w:lang w:val="ru-RU"/>
        </w:rPr>
        <w:t xml:space="preserve"> </w:t>
      </w:r>
      <w:r w:rsidR="005C3E68" w:rsidRPr="008C75BF">
        <w:rPr>
          <w:lang w:val="ru-RU"/>
        </w:rPr>
        <w:t>ОВД по Володарскому району</w:t>
      </w:r>
      <w:r w:rsidR="008C75BF" w:rsidRPr="008C75BF">
        <w:rPr>
          <w:lang w:val="ru-RU"/>
        </w:rPr>
        <w:t xml:space="preserve"> </w:t>
      </w:r>
      <w:r w:rsidR="007C3D18">
        <w:rPr>
          <w:lang w:val="ru-RU"/>
        </w:rPr>
        <w:t xml:space="preserve">возбудило уголовное дело </w:t>
      </w:r>
      <w:r w:rsidR="008C75BF">
        <w:rPr>
          <w:lang w:val="ru-RU"/>
        </w:rPr>
        <w:t>по факту краж.</w:t>
      </w:r>
    </w:p>
    <w:p w:rsidR="003B096B" w:rsidRPr="008C75BF" w:rsidRDefault="003B096B" w:rsidP="003B096B">
      <w:pPr>
        <w:pStyle w:val="ECHRHeading2"/>
        <w:outlineLvl w:val="0"/>
        <w:rPr>
          <w:lang w:val="ru-RU"/>
        </w:rPr>
      </w:pPr>
      <w:r w:rsidRPr="006E4402">
        <w:t>A</w:t>
      </w:r>
      <w:r w:rsidRPr="00ED1EB5">
        <w:rPr>
          <w:lang w:val="ru-RU"/>
        </w:rPr>
        <w:t>.</w:t>
      </w:r>
      <w:proofErr w:type="gramStart"/>
      <w:r w:rsidRPr="006E4402">
        <w:t>  </w:t>
      </w:r>
      <w:r w:rsidR="008C75BF">
        <w:rPr>
          <w:lang w:val="ru-RU"/>
        </w:rPr>
        <w:t>Предполагаемое</w:t>
      </w:r>
      <w:proofErr w:type="gramEnd"/>
      <w:r w:rsidR="008C75BF">
        <w:rPr>
          <w:lang w:val="ru-RU"/>
        </w:rPr>
        <w:t xml:space="preserve"> жестокое обращение </w:t>
      </w:r>
      <w:r w:rsidR="007C3D18">
        <w:rPr>
          <w:lang w:val="ru-RU"/>
        </w:rPr>
        <w:t>в</w:t>
      </w:r>
      <w:r w:rsidR="008C75BF">
        <w:rPr>
          <w:lang w:val="ru-RU"/>
        </w:rPr>
        <w:t xml:space="preserve"> отношени</w:t>
      </w:r>
      <w:r w:rsidR="007C3D18">
        <w:rPr>
          <w:lang w:val="ru-RU"/>
        </w:rPr>
        <w:t>и</w:t>
      </w:r>
      <w:r w:rsidR="008C75BF">
        <w:rPr>
          <w:lang w:val="ru-RU"/>
        </w:rPr>
        <w:t xml:space="preserve"> заявител</w:t>
      </w:r>
      <w:r w:rsidR="007C3D18">
        <w:rPr>
          <w:lang w:val="ru-RU"/>
        </w:rPr>
        <w:t>я</w:t>
      </w:r>
      <w:r w:rsidR="008C75BF">
        <w:rPr>
          <w:lang w:val="ru-RU"/>
        </w:rPr>
        <w:t xml:space="preserve"> со стороны сотрудников правоохранительных органов </w:t>
      </w:r>
    </w:p>
    <w:p w:rsidR="00EA3BC9" w:rsidRPr="008C75BF" w:rsidRDefault="00EA3BC9" w:rsidP="00EA3BC9">
      <w:pPr>
        <w:pStyle w:val="ECHRHeading3"/>
        <w:rPr>
          <w:lang w:val="ru-RU"/>
        </w:rPr>
      </w:pPr>
      <w:r w:rsidRPr="003941E4">
        <w:rPr>
          <w:lang w:val="ru-RU"/>
        </w:rPr>
        <w:t>1</w:t>
      </w:r>
      <w:r w:rsidR="00E539B9" w:rsidRPr="003941E4">
        <w:rPr>
          <w:lang w:val="ru-RU"/>
        </w:rPr>
        <w:t>.</w:t>
      </w:r>
      <w:r w:rsidR="00E539B9" w:rsidRPr="006E4402">
        <w:t>  </w:t>
      </w:r>
      <w:r w:rsidR="008C75BF">
        <w:rPr>
          <w:lang w:val="ru-RU"/>
        </w:rPr>
        <w:t>Задержание заявителя</w:t>
      </w:r>
    </w:p>
    <w:p w:rsidR="005B1CA8" w:rsidRPr="00ED1EB5" w:rsidRDefault="00557A06" w:rsidP="003B096B">
      <w:pPr>
        <w:pStyle w:val="ECHRPara"/>
        <w:rPr>
          <w:lang w:val="ru-RU"/>
        </w:rPr>
      </w:pPr>
      <w:r>
        <w:fldChar w:fldCharType="begin"/>
      </w:r>
      <w:r w:rsidRPr="00ED1EB5">
        <w:rPr>
          <w:lang w:val="ru-RU"/>
        </w:rPr>
        <w:instrText xml:space="preserve"> </w:instrText>
      </w:r>
      <w:r>
        <w:instrText>SEQ</w:instrText>
      </w:r>
      <w:r w:rsidRPr="00ED1EB5">
        <w:rPr>
          <w:lang w:val="ru-RU"/>
        </w:rPr>
        <w:instrText xml:space="preserve"> </w:instrText>
      </w:r>
      <w:r>
        <w:instrText>level</w:instrText>
      </w:r>
      <w:r w:rsidRPr="00ED1EB5">
        <w:rPr>
          <w:lang w:val="ru-RU"/>
        </w:rPr>
        <w:instrText>0 \*</w:instrText>
      </w:r>
      <w:r>
        <w:instrText>arabic</w:instrText>
      </w:r>
      <w:r w:rsidRPr="00ED1EB5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7</w:t>
      </w:r>
      <w:r>
        <w:rPr>
          <w:noProof/>
        </w:rPr>
        <w:fldChar w:fldCharType="end"/>
      </w:r>
      <w:r w:rsidR="003B096B" w:rsidRPr="00ED1EB5">
        <w:rPr>
          <w:lang w:val="ru-RU"/>
        </w:rPr>
        <w:t>.</w:t>
      </w:r>
      <w:r w:rsidR="003B096B" w:rsidRPr="006E4402">
        <w:t>  </w:t>
      </w:r>
      <w:r w:rsidR="00BC238E">
        <w:rPr>
          <w:lang w:val="ru-RU"/>
        </w:rPr>
        <w:t>В</w:t>
      </w:r>
      <w:r w:rsidR="00BC238E" w:rsidRPr="00BC238E">
        <w:rPr>
          <w:lang w:val="ru-RU"/>
        </w:rPr>
        <w:t xml:space="preserve"> </w:t>
      </w:r>
      <w:r w:rsidR="00BC238E">
        <w:rPr>
          <w:lang w:val="ru-RU"/>
        </w:rPr>
        <w:t>ночь</w:t>
      </w:r>
      <w:r w:rsidR="00BC238E" w:rsidRPr="00BC238E">
        <w:rPr>
          <w:lang w:val="ru-RU"/>
        </w:rPr>
        <w:t xml:space="preserve"> </w:t>
      </w:r>
      <w:r w:rsidR="00BC238E">
        <w:rPr>
          <w:lang w:val="ru-RU"/>
        </w:rPr>
        <w:t>с</w:t>
      </w:r>
      <w:r w:rsidR="00934662" w:rsidRPr="00BC238E">
        <w:rPr>
          <w:lang w:val="ru-RU"/>
        </w:rPr>
        <w:t xml:space="preserve"> </w:t>
      </w:r>
      <w:r w:rsidR="003B096B" w:rsidRPr="00BC238E">
        <w:rPr>
          <w:lang w:val="ru-RU"/>
        </w:rPr>
        <w:t xml:space="preserve">24 </w:t>
      </w:r>
      <w:r w:rsidR="00BC238E">
        <w:rPr>
          <w:lang w:val="ru-RU"/>
        </w:rPr>
        <w:t>на</w:t>
      </w:r>
      <w:r w:rsidR="003B096B" w:rsidRPr="00BC238E">
        <w:rPr>
          <w:lang w:val="ru-RU"/>
        </w:rPr>
        <w:t xml:space="preserve"> 25 </w:t>
      </w:r>
      <w:r w:rsidR="00BC238E">
        <w:rPr>
          <w:lang w:val="ru-RU"/>
        </w:rPr>
        <w:t>апреля</w:t>
      </w:r>
      <w:r w:rsidR="003B096B" w:rsidRPr="00BC238E">
        <w:rPr>
          <w:lang w:val="ru-RU"/>
        </w:rPr>
        <w:t xml:space="preserve"> 2008</w:t>
      </w:r>
      <w:r w:rsidR="00BC238E" w:rsidRPr="00BC238E">
        <w:rPr>
          <w:lang w:val="ru-RU"/>
        </w:rPr>
        <w:t xml:space="preserve"> </w:t>
      </w:r>
      <w:r w:rsidR="00BC238E">
        <w:rPr>
          <w:lang w:val="ru-RU"/>
        </w:rPr>
        <w:t>года</w:t>
      </w:r>
      <w:r w:rsidR="00BC238E" w:rsidRPr="00BC238E">
        <w:rPr>
          <w:lang w:val="ru-RU"/>
        </w:rPr>
        <w:t xml:space="preserve"> </w:t>
      </w:r>
      <w:r w:rsidR="00BC238E">
        <w:rPr>
          <w:lang w:val="ru-RU"/>
        </w:rPr>
        <w:t>сотрудники</w:t>
      </w:r>
      <w:r w:rsidR="00BC238E" w:rsidRPr="00BC238E">
        <w:rPr>
          <w:lang w:val="ru-RU"/>
        </w:rPr>
        <w:t xml:space="preserve"> </w:t>
      </w:r>
      <w:r w:rsidR="00883587" w:rsidRPr="00883587">
        <w:rPr>
          <w:lang w:val="ru-RU"/>
        </w:rPr>
        <w:t xml:space="preserve">ОВД по Володарскому району </w:t>
      </w:r>
      <w:r w:rsidR="00786BCC">
        <w:rPr>
          <w:lang w:val="ru-RU"/>
        </w:rPr>
        <w:t xml:space="preserve">Нижегородской области </w:t>
      </w:r>
      <w:r w:rsidR="00BC238E">
        <w:rPr>
          <w:lang w:val="ru-RU"/>
        </w:rPr>
        <w:t>У</w:t>
      </w:r>
      <w:r w:rsidR="00BC238E" w:rsidRPr="00BC238E">
        <w:rPr>
          <w:lang w:val="ru-RU"/>
        </w:rPr>
        <w:t xml:space="preserve">. </w:t>
      </w:r>
      <w:r w:rsidR="00BC238E">
        <w:rPr>
          <w:lang w:val="ru-RU"/>
        </w:rPr>
        <w:t>и</w:t>
      </w:r>
      <w:r w:rsidR="00BC238E" w:rsidRPr="00BC238E">
        <w:rPr>
          <w:lang w:val="ru-RU"/>
        </w:rPr>
        <w:t xml:space="preserve"> </w:t>
      </w:r>
      <w:r w:rsidR="00BC238E">
        <w:rPr>
          <w:lang w:val="ru-RU"/>
        </w:rPr>
        <w:t>К</w:t>
      </w:r>
      <w:r w:rsidR="00BC238E" w:rsidRPr="00BC238E">
        <w:rPr>
          <w:lang w:val="ru-RU"/>
        </w:rPr>
        <w:t>.</w:t>
      </w:r>
      <w:r w:rsidR="00BC238E">
        <w:rPr>
          <w:lang w:val="ru-RU"/>
        </w:rPr>
        <w:t xml:space="preserve"> </w:t>
      </w:r>
      <w:r w:rsidR="003B096B" w:rsidRPr="00BC238E">
        <w:rPr>
          <w:lang w:val="ru-RU"/>
        </w:rPr>
        <w:t xml:space="preserve"> </w:t>
      </w:r>
      <w:r w:rsidR="00883587">
        <w:rPr>
          <w:lang w:val="ru-RU"/>
        </w:rPr>
        <w:t>патрулировали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территор</w:t>
      </w:r>
      <w:r w:rsidR="007C3D18">
        <w:rPr>
          <w:lang w:val="ru-RU"/>
        </w:rPr>
        <w:t xml:space="preserve">ию вблизи поселка </w:t>
      </w:r>
      <w:proofErr w:type="spellStart"/>
      <w:r w:rsidR="007C3D18">
        <w:rPr>
          <w:lang w:val="ru-RU"/>
        </w:rPr>
        <w:t>Ильиногорск</w:t>
      </w:r>
      <w:proofErr w:type="spellEnd"/>
      <w:r w:rsidR="007C3D18">
        <w:rPr>
          <w:lang w:val="ru-RU"/>
        </w:rPr>
        <w:t xml:space="preserve">, </w:t>
      </w:r>
      <w:r w:rsidR="00883587">
        <w:rPr>
          <w:lang w:val="ru-RU"/>
        </w:rPr>
        <w:t xml:space="preserve"> </w:t>
      </w:r>
      <w:r w:rsidR="007C3D18">
        <w:rPr>
          <w:lang w:val="ru-RU"/>
        </w:rPr>
        <w:t>в котором</w:t>
      </w:r>
      <w:r w:rsidR="00883587">
        <w:rPr>
          <w:lang w:val="ru-RU"/>
        </w:rPr>
        <w:t xml:space="preserve"> находился гаражный кооператив, где произошли кражи. В</w:t>
      </w:r>
      <w:r w:rsidR="00883587" w:rsidRPr="00883587">
        <w:rPr>
          <w:lang w:val="ru-RU"/>
        </w:rPr>
        <w:t xml:space="preserve"> 2:30 </w:t>
      </w:r>
      <w:r w:rsidR="00883587">
        <w:rPr>
          <w:lang w:val="ru-RU"/>
        </w:rPr>
        <w:t>утра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они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остановили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заявителя</w:t>
      </w:r>
      <w:r w:rsidR="00883587" w:rsidRPr="00883587">
        <w:rPr>
          <w:lang w:val="ru-RU"/>
        </w:rPr>
        <w:t xml:space="preserve">, </w:t>
      </w:r>
      <w:r w:rsidR="00883587">
        <w:rPr>
          <w:lang w:val="ru-RU"/>
        </w:rPr>
        <w:t>который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вошел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в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один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из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гаражей</w:t>
      </w:r>
      <w:r w:rsidR="00883587" w:rsidRPr="00883587">
        <w:rPr>
          <w:lang w:val="ru-RU"/>
        </w:rPr>
        <w:t>.</w:t>
      </w:r>
      <w:r w:rsidR="00883587">
        <w:rPr>
          <w:lang w:val="ru-RU"/>
        </w:rPr>
        <w:t xml:space="preserve"> </w:t>
      </w:r>
      <w:r w:rsidR="003B096B" w:rsidRPr="00883587">
        <w:rPr>
          <w:lang w:val="ru-RU"/>
        </w:rPr>
        <w:t xml:space="preserve"> </w:t>
      </w:r>
    </w:p>
    <w:p w:rsidR="005B1CA8" w:rsidRPr="00883587" w:rsidRDefault="00557A06" w:rsidP="003B096B">
      <w:pPr>
        <w:pStyle w:val="ECHRPara"/>
        <w:rPr>
          <w:lang w:val="ru-RU"/>
        </w:rPr>
      </w:pPr>
      <w:r>
        <w:fldChar w:fldCharType="begin"/>
      </w:r>
      <w:r w:rsidRPr="00ED1EB5">
        <w:rPr>
          <w:lang w:val="ru-RU"/>
        </w:rPr>
        <w:instrText xml:space="preserve"> </w:instrText>
      </w:r>
      <w:r>
        <w:instrText>SEQ</w:instrText>
      </w:r>
      <w:r w:rsidRPr="00ED1EB5">
        <w:rPr>
          <w:lang w:val="ru-RU"/>
        </w:rPr>
        <w:instrText xml:space="preserve"> </w:instrText>
      </w:r>
      <w:r>
        <w:instrText>level</w:instrText>
      </w:r>
      <w:r w:rsidRPr="00ED1EB5">
        <w:rPr>
          <w:lang w:val="ru-RU"/>
        </w:rPr>
        <w:instrText>0 \*</w:instrText>
      </w:r>
      <w:r>
        <w:instrText>arabic</w:instrText>
      </w:r>
      <w:r w:rsidRPr="00ED1EB5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8</w:t>
      </w:r>
      <w:r>
        <w:rPr>
          <w:noProof/>
        </w:rPr>
        <w:fldChar w:fldCharType="end"/>
      </w:r>
      <w:r w:rsidR="003B096B" w:rsidRPr="00ED1EB5">
        <w:rPr>
          <w:lang w:val="ru-RU"/>
        </w:rPr>
        <w:t>.</w:t>
      </w:r>
      <w:r w:rsidR="003B096B" w:rsidRPr="006E4402">
        <w:t>  </w:t>
      </w:r>
      <w:r w:rsidR="00883587">
        <w:rPr>
          <w:lang w:val="ru-RU"/>
        </w:rPr>
        <w:t>Со</w:t>
      </w:r>
      <w:r w:rsidR="00883587" w:rsidRPr="00ED1EB5">
        <w:rPr>
          <w:lang w:val="ru-RU"/>
        </w:rPr>
        <w:t xml:space="preserve"> </w:t>
      </w:r>
      <w:r w:rsidR="00883587">
        <w:rPr>
          <w:lang w:val="ru-RU"/>
        </w:rPr>
        <w:t>слов</w:t>
      </w:r>
      <w:r w:rsidR="00883587" w:rsidRPr="00ED1EB5">
        <w:rPr>
          <w:lang w:val="ru-RU"/>
        </w:rPr>
        <w:t xml:space="preserve"> </w:t>
      </w:r>
      <w:r w:rsidR="00883587">
        <w:rPr>
          <w:lang w:val="ru-RU"/>
        </w:rPr>
        <w:t>заявителя</w:t>
      </w:r>
      <w:r w:rsidR="00883587" w:rsidRPr="00ED1EB5">
        <w:rPr>
          <w:lang w:val="ru-RU"/>
        </w:rPr>
        <w:t xml:space="preserve">, </w:t>
      </w:r>
      <w:r w:rsidR="00883587">
        <w:rPr>
          <w:lang w:val="ru-RU"/>
        </w:rPr>
        <w:t>он</w:t>
      </w:r>
      <w:r w:rsidR="00883587" w:rsidRPr="00ED1EB5">
        <w:rPr>
          <w:lang w:val="ru-RU"/>
        </w:rPr>
        <w:t xml:space="preserve"> </w:t>
      </w:r>
      <w:r w:rsidR="00883587">
        <w:rPr>
          <w:lang w:val="ru-RU"/>
        </w:rPr>
        <w:t>поехал</w:t>
      </w:r>
      <w:r w:rsidR="00883587" w:rsidRPr="00ED1EB5">
        <w:rPr>
          <w:lang w:val="ru-RU"/>
        </w:rPr>
        <w:t xml:space="preserve"> </w:t>
      </w:r>
      <w:r w:rsidR="00883587">
        <w:rPr>
          <w:lang w:val="ru-RU"/>
        </w:rPr>
        <w:t>в</w:t>
      </w:r>
      <w:r w:rsidR="00883587" w:rsidRPr="00ED1EB5">
        <w:rPr>
          <w:lang w:val="ru-RU"/>
        </w:rPr>
        <w:t xml:space="preserve"> </w:t>
      </w:r>
      <w:proofErr w:type="spellStart"/>
      <w:r w:rsidR="00883587">
        <w:rPr>
          <w:lang w:val="ru-RU"/>
        </w:rPr>
        <w:t>Ильиногорск</w:t>
      </w:r>
      <w:proofErr w:type="spellEnd"/>
      <w:r w:rsidR="00883587" w:rsidRPr="00ED1EB5">
        <w:rPr>
          <w:lang w:val="ru-RU"/>
        </w:rPr>
        <w:t xml:space="preserve"> </w:t>
      </w:r>
      <w:r w:rsidR="00883587">
        <w:rPr>
          <w:lang w:val="ru-RU"/>
        </w:rPr>
        <w:t>в</w:t>
      </w:r>
      <w:r w:rsidR="00883587" w:rsidRPr="00ED1EB5">
        <w:rPr>
          <w:lang w:val="ru-RU"/>
        </w:rPr>
        <w:t xml:space="preserve"> </w:t>
      </w:r>
      <w:r w:rsidR="00883587">
        <w:rPr>
          <w:lang w:val="ru-RU"/>
        </w:rPr>
        <w:t>поисках</w:t>
      </w:r>
      <w:r w:rsidR="00883587" w:rsidRPr="00ED1EB5">
        <w:rPr>
          <w:lang w:val="ru-RU"/>
        </w:rPr>
        <w:t xml:space="preserve"> </w:t>
      </w:r>
      <w:r w:rsidR="00883587">
        <w:rPr>
          <w:lang w:val="ru-RU"/>
        </w:rPr>
        <w:t>металлолома</w:t>
      </w:r>
      <w:r w:rsidR="00883587" w:rsidRPr="00ED1EB5">
        <w:rPr>
          <w:lang w:val="ru-RU"/>
        </w:rPr>
        <w:t xml:space="preserve">, </w:t>
      </w:r>
      <w:r w:rsidR="00A42030">
        <w:rPr>
          <w:lang w:val="ru-RU"/>
        </w:rPr>
        <w:t>чтобы его</w:t>
      </w:r>
      <w:r w:rsidR="00883587" w:rsidRPr="00ED1EB5">
        <w:rPr>
          <w:lang w:val="ru-RU"/>
        </w:rPr>
        <w:t xml:space="preserve"> </w:t>
      </w:r>
      <w:r w:rsidR="00883587">
        <w:rPr>
          <w:lang w:val="ru-RU"/>
        </w:rPr>
        <w:t>потом</w:t>
      </w:r>
      <w:r w:rsidR="00883587" w:rsidRPr="00ED1EB5">
        <w:rPr>
          <w:lang w:val="ru-RU"/>
        </w:rPr>
        <w:t xml:space="preserve"> </w:t>
      </w:r>
      <w:r w:rsidR="00883587">
        <w:rPr>
          <w:lang w:val="ru-RU"/>
        </w:rPr>
        <w:t>продать</w:t>
      </w:r>
      <w:r w:rsidR="00883587" w:rsidRPr="00ED1EB5">
        <w:rPr>
          <w:lang w:val="ru-RU"/>
        </w:rPr>
        <w:t xml:space="preserve">. </w:t>
      </w:r>
      <w:r w:rsidR="00883587">
        <w:rPr>
          <w:lang w:val="ru-RU"/>
        </w:rPr>
        <w:t>Он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вошел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в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гараж</w:t>
      </w:r>
      <w:r w:rsidR="00883587" w:rsidRPr="00883587">
        <w:rPr>
          <w:lang w:val="ru-RU"/>
        </w:rPr>
        <w:t xml:space="preserve">, </w:t>
      </w:r>
      <w:r w:rsidR="00883587">
        <w:rPr>
          <w:lang w:val="ru-RU"/>
        </w:rPr>
        <w:t>дверь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которого</w:t>
      </w:r>
      <w:r w:rsidR="00883587" w:rsidRPr="00883587">
        <w:rPr>
          <w:lang w:val="ru-RU"/>
        </w:rPr>
        <w:t xml:space="preserve">, </w:t>
      </w:r>
      <w:r w:rsidR="00883587">
        <w:rPr>
          <w:lang w:val="ru-RU"/>
        </w:rPr>
        <w:t>по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 xml:space="preserve">его </w:t>
      </w:r>
      <w:r w:rsidR="00A42030">
        <w:rPr>
          <w:lang w:val="ru-RU"/>
        </w:rPr>
        <w:t>утверждению</w:t>
      </w:r>
      <w:r w:rsidR="00883587">
        <w:rPr>
          <w:lang w:val="ru-RU"/>
        </w:rPr>
        <w:t xml:space="preserve">, была открыта. 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В тот момент его остановили</w:t>
      </w:r>
      <w:r w:rsidR="00A42030">
        <w:rPr>
          <w:lang w:val="ru-RU"/>
        </w:rPr>
        <w:t xml:space="preserve"> два милиционера и попросили про</w:t>
      </w:r>
      <w:r w:rsidR="00883587">
        <w:rPr>
          <w:lang w:val="ru-RU"/>
        </w:rPr>
        <w:t xml:space="preserve">йти с ними в участок для установления личности. </w:t>
      </w:r>
      <w:r w:rsidR="00F5674C" w:rsidRPr="00883587">
        <w:rPr>
          <w:lang w:val="ru-RU"/>
        </w:rPr>
        <w:t xml:space="preserve"> </w:t>
      </w:r>
      <w:r w:rsidR="00883587">
        <w:rPr>
          <w:lang w:val="ru-RU"/>
        </w:rPr>
        <w:t>Он пояснил, что паспорт у него с собой и предложил проверить документы на месте. Однако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сотрудники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милиции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настояли</w:t>
      </w:r>
      <w:r w:rsidR="00883587" w:rsidRPr="00883587">
        <w:rPr>
          <w:lang w:val="ru-RU"/>
        </w:rPr>
        <w:t xml:space="preserve">, </w:t>
      </w:r>
      <w:r w:rsidR="00883587">
        <w:rPr>
          <w:lang w:val="ru-RU"/>
        </w:rPr>
        <w:t>что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он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должен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п</w:t>
      </w:r>
      <w:r w:rsidR="00A42030">
        <w:rPr>
          <w:lang w:val="ru-RU"/>
        </w:rPr>
        <w:t>р</w:t>
      </w:r>
      <w:r w:rsidR="00883587">
        <w:rPr>
          <w:lang w:val="ru-RU"/>
        </w:rPr>
        <w:t>оследовать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за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ними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в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участок, и заявитель подчинился.</w:t>
      </w:r>
    </w:p>
    <w:p w:rsidR="003B096B" w:rsidRPr="00883587" w:rsidRDefault="00557A06" w:rsidP="003B096B">
      <w:pPr>
        <w:pStyle w:val="ECHRPara"/>
        <w:rPr>
          <w:lang w:val="ru-RU"/>
        </w:rPr>
      </w:pPr>
      <w:r>
        <w:fldChar w:fldCharType="begin"/>
      </w:r>
      <w:r w:rsidRPr="00ED1EB5">
        <w:rPr>
          <w:lang w:val="ru-RU"/>
        </w:rPr>
        <w:instrText xml:space="preserve"> </w:instrText>
      </w:r>
      <w:r>
        <w:instrText>SEQ</w:instrText>
      </w:r>
      <w:r w:rsidRPr="00ED1EB5">
        <w:rPr>
          <w:lang w:val="ru-RU"/>
        </w:rPr>
        <w:instrText xml:space="preserve"> </w:instrText>
      </w:r>
      <w:r>
        <w:instrText>level</w:instrText>
      </w:r>
      <w:r w:rsidRPr="00ED1EB5">
        <w:rPr>
          <w:lang w:val="ru-RU"/>
        </w:rPr>
        <w:instrText>0 \*</w:instrText>
      </w:r>
      <w:r>
        <w:instrText>arabic</w:instrText>
      </w:r>
      <w:r w:rsidRPr="00ED1EB5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9</w:t>
      </w:r>
      <w:r>
        <w:rPr>
          <w:noProof/>
        </w:rPr>
        <w:fldChar w:fldCharType="end"/>
      </w:r>
      <w:r w:rsidR="003B096B" w:rsidRPr="00ED1EB5">
        <w:rPr>
          <w:lang w:val="ru-RU"/>
        </w:rPr>
        <w:t>.</w:t>
      </w:r>
      <w:r w:rsidR="003B096B" w:rsidRPr="006E4402">
        <w:t>  </w:t>
      </w:r>
      <w:r w:rsidR="00883587">
        <w:rPr>
          <w:lang w:val="ru-RU"/>
        </w:rPr>
        <w:t>Согласно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отчетам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сотрудников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милиции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У</w:t>
      </w:r>
      <w:r w:rsidR="00883587" w:rsidRPr="00883587">
        <w:rPr>
          <w:lang w:val="ru-RU"/>
        </w:rPr>
        <w:t xml:space="preserve">. </w:t>
      </w:r>
      <w:r w:rsidR="00883587">
        <w:rPr>
          <w:lang w:val="ru-RU"/>
        </w:rPr>
        <w:t>и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К</w:t>
      </w:r>
      <w:r w:rsidR="00883587" w:rsidRPr="00883587">
        <w:rPr>
          <w:lang w:val="ru-RU"/>
        </w:rPr>
        <w:t>.</w:t>
      </w:r>
      <w:r w:rsidR="00883587">
        <w:rPr>
          <w:lang w:val="ru-RU"/>
        </w:rPr>
        <w:t xml:space="preserve"> руководителю </w:t>
      </w:r>
      <w:r w:rsidR="00883587" w:rsidRPr="00883587">
        <w:rPr>
          <w:lang w:val="ru-RU"/>
        </w:rPr>
        <w:t xml:space="preserve">ОВД по Володарскому району </w:t>
      </w:r>
      <w:r w:rsidR="00883587">
        <w:rPr>
          <w:lang w:val="ru-RU"/>
        </w:rPr>
        <w:t>от</w:t>
      </w:r>
      <w:r w:rsidR="00883587" w:rsidRPr="00883587">
        <w:rPr>
          <w:lang w:val="ru-RU"/>
        </w:rPr>
        <w:t xml:space="preserve"> 25 </w:t>
      </w:r>
      <w:r w:rsidR="00883587">
        <w:rPr>
          <w:lang w:val="ru-RU"/>
        </w:rPr>
        <w:t>апреля</w:t>
      </w:r>
      <w:r w:rsidR="00883587" w:rsidRPr="00883587">
        <w:rPr>
          <w:lang w:val="ru-RU"/>
        </w:rPr>
        <w:t xml:space="preserve"> 2005 </w:t>
      </w:r>
      <w:r w:rsidR="00883587">
        <w:rPr>
          <w:lang w:val="ru-RU"/>
        </w:rPr>
        <w:t>и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их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показаниям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в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качестве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свидетелей</w:t>
      </w:r>
      <w:r w:rsidR="00883587" w:rsidRPr="00883587">
        <w:rPr>
          <w:lang w:val="ru-RU"/>
        </w:rPr>
        <w:t xml:space="preserve">, </w:t>
      </w:r>
      <w:r w:rsidR="00883587">
        <w:rPr>
          <w:lang w:val="ru-RU"/>
        </w:rPr>
        <w:t>данным</w:t>
      </w:r>
      <w:r w:rsidR="00883587" w:rsidRPr="00883587">
        <w:rPr>
          <w:lang w:val="ru-RU"/>
        </w:rPr>
        <w:t xml:space="preserve"> 26 </w:t>
      </w:r>
      <w:r w:rsidR="00883587">
        <w:rPr>
          <w:lang w:val="ru-RU"/>
        </w:rPr>
        <w:t>апреля</w:t>
      </w:r>
      <w:r w:rsidR="00883587" w:rsidRPr="00883587">
        <w:rPr>
          <w:lang w:val="ru-RU"/>
        </w:rPr>
        <w:t xml:space="preserve"> 2008 </w:t>
      </w:r>
      <w:r w:rsidR="00883587">
        <w:rPr>
          <w:lang w:val="ru-RU"/>
        </w:rPr>
        <w:t>года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следователю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по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делу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о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кражах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из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гаражей</w:t>
      </w:r>
      <w:r w:rsidR="00883587" w:rsidRPr="00883587">
        <w:rPr>
          <w:lang w:val="ru-RU"/>
        </w:rPr>
        <w:t xml:space="preserve">, </w:t>
      </w:r>
      <w:r w:rsidR="00883587">
        <w:rPr>
          <w:lang w:val="ru-RU"/>
        </w:rPr>
        <w:t>они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патрулировали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гаражный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массив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на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окраине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поселка</w:t>
      </w:r>
      <w:r w:rsidR="00883587" w:rsidRPr="00883587">
        <w:rPr>
          <w:lang w:val="ru-RU"/>
        </w:rPr>
        <w:t xml:space="preserve"> </w:t>
      </w:r>
      <w:proofErr w:type="spellStart"/>
      <w:r w:rsidR="00883587">
        <w:rPr>
          <w:lang w:val="ru-RU"/>
        </w:rPr>
        <w:t>Ильиногорск</w:t>
      </w:r>
      <w:proofErr w:type="spellEnd"/>
      <w:r w:rsidR="00883587" w:rsidRPr="00883587">
        <w:rPr>
          <w:lang w:val="ru-RU"/>
        </w:rPr>
        <w:t xml:space="preserve">, </w:t>
      </w:r>
      <w:r w:rsidR="00883587">
        <w:rPr>
          <w:lang w:val="ru-RU"/>
        </w:rPr>
        <w:t>чтобы установить лиц, причастных к совершению краж. Они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услышали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металлический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звук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и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увидели</w:t>
      </w:r>
      <w:r w:rsidR="00883587" w:rsidRPr="00883587">
        <w:rPr>
          <w:lang w:val="ru-RU"/>
        </w:rPr>
        <w:t xml:space="preserve">, </w:t>
      </w:r>
      <w:r w:rsidR="00883587">
        <w:rPr>
          <w:lang w:val="ru-RU"/>
        </w:rPr>
        <w:t>как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заявитель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открыл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дверь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одного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из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гаражей и вошел внутрь. Они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остановили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его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и</w:t>
      </w:r>
      <w:r w:rsidR="00883587" w:rsidRPr="00883587">
        <w:rPr>
          <w:lang w:val="ru-RU"/>
        </w:rPr>
        <w:t xml:space="preserve">  </w:t>
      </w:r>
      <w:r w:rsidR="00883587">
        <w:rPr>
          <w:lang w:val="ru-RU"/>
        </w:rPr>
        <w:t xml:space="preserve">доставили в отделение милиции в </w:t>
      </w:r>
      <w:proofErr w:type="spellStart"/>
      <w:r w:rsidR="00883587">
        <w:rPr>
          <w:lang w:val="ru-RU"/>
        </w:rPr>
        <w:t>Ильиногорск</w:t>
      </w:r>
      <w:r w:rsidR="00F65808">
        <w:rPr>
          <w:lang w:val="ru-RU"/>
        </w:rPr>
        <w:t>е</w:t>
      </w:r>
      <w:proofErr w:type="spellEnd"/>
      <w:r w:rsidR="00883587">
        <w:rPr>
          <w:lang w:val="ru-RU"/>
        </w:rPr>
        <w:t>, чтобы установить личность и проверить его причастность к кражам.  Заявитель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отказался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проследовать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за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ними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в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участок</w:t>
      </w:r>
      <w:r w:rsidR="00883587" w:rsidRPr="00883587">
        <w:rPr>
          <w:lang w:val="ru-RU"/>
        </w:rPr>
        <w:t xml:space="preserve">, </w:t>
      </w:r>
      <w:r w:rsidR="00883587">
        <w:rPr>
          <w:lang w:val="ru-RU"/>
        </w:rPr>
        <w:t>«размахивал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руками»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 xml:space="preserve">и попытался </w:t>
      </w:r>
      <w:r w:rsidR="000D03BB">
        <w:rPr>
          <w:lang w:val="ru-RU"/>
        </w:rPr>
        <w:t>бежать, п</w:t>
      </w:r>
      <w:r w:rsidR="00883587">
        <w:rPr>
          <w:lang w:val="ru-RU"/>
        </w:rPr>
        <w:t>оэтому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в соответствии с разделом 12 «Закона о милиции» они</w:t>
      </w:r>
      <w:r w:rsidR="00883587" w:rsidRPr="00883587">
        <w:rPr>
          <w:lang w:val="ru-RU"/>
        </w:rPr>
        <w:t xml:space="preserve"> «</w:t>
      </w:r>
      <w:r w:rsidR="00883587">
        <w:rPr>
          <w:lang w:val="ru-RU"/>
        </w:rPr>
        <w:t>применили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физическую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силу</w:t>
      </w:r>
      <w:r w:rsidR="00883587" w:rsidRPr="00883587">
        <w:rPr>
          <w:lang w:val="ru-RU"/>
        </w:rPr>
        <w:t xml:space="preserve">» </w:t>
      </w:r>
      <w:r w:rsidR="00883587">
        <w:rPr>
          <w:lang w:val="ru-RU"/>
        </w:rPr>
        <w:t>и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надели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на него наручники</w:t>
      </w:r>
      <w:r w:rsidR="003B096B" w:rsidRPr="00883587">
        <w:rPr>
          <w:lang w:val="ru-RU"/>
        </w:rPr>
        <w:t xml:space="preserve">. </w:t>
      </w:r>
      <w:r w:rsidR="00883587">
        <w:rPr>
          <w:lang w:val="ru-RU"/>
        </w:rPr>
        <w:t>В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отделении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милиции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его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личность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была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установлена</w:t>
      </w:r>
      <w:r w:rsidR="00883587" w:rsidRPr="00883587">
        <w:rPr>
          <w:lang w:val="ru-RU"/>
        </w:rPr>
        <w:t xml:space="preserve">, </w:t>
      </w:r>
      <w:r w:rsidR="00883587">
        <w:rPr>
          <w:lang w:val="ru-RU"/>
        </w:rPr>
        <w:t>также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у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заявителя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были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найдены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самодельные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инструменты для вскрытия замков</w:t>
      </w:r>
      <w:r w:rsidR="003B096B" w:rsidRPr="00883587">
        <w:rPr>
          <w:lang w:val="ru-RU"/>
        </w:rPr>
        <w:t>.</w:t>
      </w:r>
    </w:p>
    <w:p w:rsidR="003B096B" w:rsidRPr="00883587" w:rsidRDefault="00557A06" w:rsidP="003B096B">
      <w:pPr>
        <w:pStyle w:val="ECHRPara"/>
        <w:rPr>
          <w:lang w:val="ru-RU"/>
        </w:rPr>
      </w:pPr>
      <w:r>
        <w:lastRenderedPageBreak/>
        <w:fldChar w:fldCharType="begin"/>
      </w:r>
      <w:r w:rsidRPr="00ED1EB5">
        <w:rPr>
          <w:lang w:val="ru-RU"/>
        </w:rPr>
        <w:instrText xml:space="preserve"> </w:instrText>
      </w:r>
      <w:r>
        <w:instrText>SEQ</w:instrText>
      </w:r>
      <w:r w:rsidRPr="00ED1EB5">
        <w:rPr>
          <w:lang w:val="ru-RU"/>
        </w:rPr>
        <w:instrText xml:space="preserve"> </w:instrText>
      </w:r>
      <w:r>
        <w:instrText>level</w:instrText>
      </w:r>
      <w:r w:rsidRPr="00ED1EB5">
        <w:rPr>
          <w:lang w:val="ru-RU"/>
        </w:rPr>
        <w:instrText>0 \*</w:instrText>
      </w:r>
      <w:r>
        <w:instrText>arabic</w:instrText>
      </w:r>
      <w:r w:rsidRPr="00ED1EB5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10</w:t>
      </w:r>
      <w:r>
        <w:rPr>
          <w:noProof/>
        </w:rPr>
        <w:fldChar w:fldCharType="end"/>
      </w:r>
      <w:r w:rsidR="00206B44" w:rsidRPr="00ED1EB5">
        <w:rPr>
          <w:lang w:val="ru-RU"/>
        </w:rPr>
        <w:t>.</w:t>
      </w:r>
      <w:r w:rsidR="00206B44" w:rsidRPr="006E4402">
        <w:t>  </w:t>
      </w:r>
      <w:r w:rsidR="00883587">
        <w:rPr>
          <w:lang w:val="ru-RU"/>
        </w:rPr>
        <w:t>Согласно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протоколу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обыска</w:t>
      </w:r>
      <w:r w:rsidR="00883587" w:rsidRPr="00883587">
        <w:rPr>
          <w:lang w:val="ru-RU"/>
        </w:rPr>
        <w:t xml:space="preserve">, </w:t>
      </w:r>
      <w:r w:rsidR="00883587">
        <w:rPr>
          <w:lang w:val="ru-RU"/>
        </w:rPr>
        <w:t>составленному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в</w:t>
      </w:r>
      <w:r w:rsidR="00883587" w:rsidRPr="00883587">
        <w:rPr>
          <w:lang w:val="ru-RU"/>
        </w:rPr>
        <w:t xml:space="preserve"> </w:t>
      </w:r>
      <w:proofErr w:type="spellStart"/>
      <w:r w:rsidR="00883587">
        <w:rPr>
          <w:lang w:val="ru-RU"/>
        </w:rPr>
        <w:t>Ильногорском</w:t>
      </w:r>
      <w:proofErr w:type="spellEnd"/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отделении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милиции</w:t>
      </w:r>
      <w:r w:rsidR="00883587" w:rsidRPr="00883587">
        <w:rPr>
          <w:lang w:val="ru-RU"/>
        </w:rPr>
        <w:t xml:space="preserve">, </w:t>
      </w:r>
      <w:r w:rsidR="00883587">
        <w:rPr>
          <w:lang w:val="ru-RU"/>
        </w:rPr>
        <w:t>сотрудники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изъяли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у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заявителя</w:t>
      </w:r>
      <w:r w:rsidR="00883587" w:rsidRPr="00883587">
        <w:rPr>
          <w:lang w:val="ru-RU"/>
        </w:rPr>
        <w:t xml:space="preserve">, </w:t>
      </w:r>
      <w:r w:rsidR="00883587">
        <w:rPr>
          <w:lang w:val="ru-RU"/>
        </w:rPr>
        <w:t>в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частности</w:t>
      </w:r>
      <w:r w:rsidR="00883587" w:rsidRPr="00883587">
        <w:rPr>
          <w:lang w:val="ru-RU"/>
        </w:rPr>
        <w:t xml:space="preserve">, </w:t>
      </w:r>
      <w:r w:rsidR="00883587">
        <w:rPr>
          <w:lang w:val="ru-RU"/>
        </w:rPr>
        <w:t>шесть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металлических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предметов</w:t>
      </w:r>
      <w:r w:rsidR="00883587" w:rsidRPr="00883587">
        <w:rPr>
          <w:lang w:val="ru-RU"/>
        </w:rPr>
        <w:t xml:space="preserve">, </w:t>
      </w:r>
      <w:r w:rsidR="00883587">
        <w:rPr>
          <w:lang w:val="ru-RU"/>
        </w:rPr>
        <w:t>изготовленных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из</w:t>
      </w:r>
      <w:r w:rsidR="00883587" w:rsidRPr="00883587">
        <w:rPr>
          <w:lang w:val="ru-RU"/>
        </w:rPr>
        <w:t xml:space="preserve"> </w:t>
      </w:r>
      <w:r w:rsidR="000D03BB">
        <w:rPr>
          <w:lang w:val="ru-RU"/>
        </w:rPr>
        <w:t>шурупов</w:t>
      </w:r>
      <w:r w:rsidR="00883587" w:rsidRPr="00883587">
        <w:rPr>
          <w:lang w:val="ru-RU"/>
        </w:rPr>
        <w:t>.</w:t>
      </w:r>
    </w:p>
    <w:p w:rsidR="00C50F14" w:rsidRPr="00883587" w:rsidRDefault="00EA3BC9" w:rsidP="00C50F14">
      <w:pPr>
        <w:pStyle w:val="ECHRHeading3"/>
        <w:rPr>
          <w:lang w:val="ru-RU"/>
        </w:rPr>
      </w:pPr>
      <w:r w:rsidRPr="00ED1EB5">
        <w:rPr>
          <w:lang w:val="ru-RU"/>
        </w:rPr>
        <w:t>2</w:t>
      </w:r>
      <w:r w:rsidR="00C50F14" w:rsidRPr="00ED1EB5">
        <w:rPr>
          <w:lang w:val="ru-RU"/>
        </w:rPr>
        <w:t>.</w:t>
      </w:r>
      <w:r w:rsidR="00C50F14" w:rsidRPr="006E4402">
        <w:t>  </w:t>
      </w:r>
      <w:r w:rsidR="00883587">
        <w:rPr>
          <w:lang w:val="ru-RU"/>
        </w:rPr>
        <w:t xml:space="preserve">Предполагаемое жестокое обращение по отношению к заявителю </w:t>
      </w:r>
    </w:p>
    <w:p w:rsidR="005C4E43" w:rsidRPr="002C4DD4" w:rsidRDefault="00557A06" w:rsidP="009C0937">
      <w:pPr>
        <w:pStyle w:val="ECHRPara"/>
        <w:rPr>
          <w:lang w:val="ru-RU"/>
        </w:rPr>
      </w:pPr>
      <w:r>
        <w:fldChar w:fldCharType="begin"/>
      </w:r>
      <w:r w:rsidRPr="00ED1EB5">
        <w:rPr>
          <w:lang w:val="ru-RU"/>
        </w:rPr>
        <w:instrText xml:space="preserve"> </w:instrText>
      </w:r>
      <w:r>
        <w:instrText>SEQ</w:instrText>
      </w:r>
      <w:r w:rsidRPr="00ED1EB5">
        <w:rPr>
          <w:lang w:val="ru-RU"/>
        </w:rPr>
        <w:instrText xml:space="preserve"> </w:instrText>
      </w:r>
      <w:r>
        <w:instrText>level</w:instrText>
      </w:r>
      <w:r w:rsidRPr="00ED1EB5">
        <w:rPr>
          <w:lang w:val="ru-RU"/>
        </w:rPr>
        <w:instrText>0 \*</w:instrText>
      </w:r>
      <w:r>
        <w:instrText>arabic</w:instrText>
      </w:r>
      <w:r w:rsidRPr="00ED1EB5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11</w:t>
      </w:r>
      <w:r>
        <w:rPr>
          <w:noProof/>
        </w:rPr>
        <w:fldChar w:fldCharType="end"/>
      </w:r>
      <w:r w:rsidR="00A52909" w:rsidRPr="00ED1EB5">
        <w:rPr>
          <w:lang w:val="ru-RU"/>
        </w:rPr>
        <w:t>.</w:t>
      </w:r>
      <w:r w:rsidR="00A52909" w:rsidRPr="006E4402">
        <w:t>  </w:t>
      </w:r>
      <w:r w:rsidR="00883587">
        <w:rPr>
          <w:lang w:val="ru-RU"/>
        </w:rPr>
        <w:t>Заявитель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утверждает</w:t>
      </w:r>
      <w:r w:rsidR="00883587" w:rsidRPr="00883587">
        <w:rPr>
          <w:lang w:val="ru-RU"/>
        </w:rPr>
        <w:t xml:space="preserve">, </w:t>
      </w:r>
      <w:r w:rsidR="00883587">
        <w:rPr>
          <w:lang w:val="ru-RU"/>
        </w:rPr>
        <w:t>что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сотрудники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правоохранительных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органов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принуждали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его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>к</w:t>
      </w:r>
      <w:r w:rsidR="00883587" w:rsidRPr="00883587">
        <w:rPr>
          <w:lang w:val="ru-RU"/>
        </w:rPr>
        <w:t xml:space="preserve"> </w:t>
      </w:r>
      <w:r w:rsidR="00883587">
        <w:rPr>
          <w:lang w:val="ru-RU"/>
        </w:rPr>
        <w:t xml:space="preserve">даче признательных показаний в совершении </w:t>
      </w:r>
      <w:r w:rsidR="000D03BB">
        <w:rPr>
          <w:lang w:val="ru-RU"/>
        </w:rPr>
        <w:t xml:space="preserve">гаражных </w:t>
      </w:r>
      <w:r w:rsidR="00883587">
        <w:rPr>
          <w:lang w:val="ru-RU"/>
        </w:rPr>
        <w:t>краж. Он</w:t>
      </w:r>
      <w:r w:rsidR="00883587" w:rsidRPr="002C4DD4">
        <w:rPr>
          <w:lang w:val="ru-RU"/>
        </w:rPr>
        <w:t xml:space="preserve"> </w:t>
      </w:r>
      <w:r w:rsidR="00883587">
        <w:rPr>
          <w:lang w:val="ru-RU"/>
        </w:rPr>
        <w:t>описал</w:t>
      </w:r>
      <w:r w:rsidR="00883587" w:rsidRPr="002C4DD4">
        <w:rPr>
          <w:lang w:val="ru-RU"/>
        </w:rPr>
        <w:t xml:space="preserve"> </w:t>
      </w:r>
      <w:r w:rsidR="00883587">
        <w:rPr>
          <w:lang w:val="ru-RU"/>
        </w:rPr>
        <w:t>жестокое</w:t>
      </w:r>
      <w:r w:rsidR="00883587" w:rsidRPr="002C4DD4">
        <w:rPr>
          <w:lang w:val="ru-RU"/>
        </w:rPr>
        <w:t xml:space="preserve"> </w:t>
      </w:r>
      <w:r w:rsidR="00883587">
        <w:rPr>
          <w:lang w:val="ru-RU"/>
        </w:rPr>
        <w:t>обращение</w:t>
      </w:r>
      <w:r w:rsidR="00883587" w:rsidRPr="002C4DD4">
        <w:rPr>
          <w:lang w:val="ru-RU"/>
        </w:rPr>
        <w:t xml:space="preserve"> </w:t>
      </w:r>
      <w:r w:rsidR="00883587">
        <w:rPr>
          <w:lang w:val="ru-RU"/>
        </w:rPr>
        <w:t>следующим</w:t>
      </w:r>
      <w:r w:rsidR="00883587" w:rsidRPr="002C4DD4">
        <w:rPr>
          <w:lang w:val="ru-RU"/>
        </w:rPr>
        <w:t xml:space="preserve"> </w:t>
      </w:r>
      <w:r w:rsidR="00883587">
        <w:rPr>
          <w:lang w:val="ru-RU"/>
        </w:rPr>
        <w:t>образом</w:t>
      </w:r>
      <w:r w:rsidR="00883587" w:rsidRPr="002C4DD4">
        <w:rPr>
          <w:lang w:val="ru-RU"/>
        </w:rPr>
        <w:t>.</w:t>
      </w:r>
    </w:p>
    <w:p w:rsidR="00C50F14" w:rsidRPr="003941E4" w:rsidRDefault="00B37945" w:rsidP="00734066">
      <w:pPr>
        <w:pStyle w:val="ECHRPara"/>
        <w:rPr>
          <w:lang w:val="ru-RU"/>
        </w:rPr>
      </w:pPr>
      <w:r>
        <w:fldChar w:fldCharType="begin"/>
      </w:r>
      <w:r w:rsidRPr="003941E4">
        <w:rPr>
          <w:lang w:val="ru-RU"/>
        </w:rPr>
        <w:instrText xml:space="preserve"> </w:instrText>
      </w:r>
      <w:r>
        <w:instrText>SEQ</w:instrText>
      </w:r>
      <w:r w:rsidRPr="003941E4">
        <w:rPr>
          <w:lang w:val="ru-RU"/>
        </w:rPr>
        <w:instrText xml:space="preserve"> </w:instrText>
      </w:r>
      <w:r>
        <w:instrText>level</w:instrText>
      </w:r>
      <w:r w:rsidRPr="003941E4">
        <w:rPr>
          <w:lang w:val="ru-RU"/>
        </w:rPr>
        <w:instrText>0 \*</w:instrText>
      </w:r>
      <w:r>
        <w:instrText>arabic</w:instrText>
      </w:r>
      <w:r w:rsidRPr="003941E4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12</w:t>
      </w:r>
      <w:r>
        <w:rPr>
          <w:noProof/>
        </w:rPr>
        <w:fldChar w:fldCharType="end"/>
      </w:r>
      <w:r w:rsidR="00EC286A" w:rsidRPr="003941E4">
        <w:rPr>
          <w:lang w:val="ru-RU"/>
        </w:rPr>
        <w:t>.</w:t>
      </w:r>
      <w:r w:rsidR="00EC286A" w:rsidRPr="006E4402">
        <w:t>  </w:t>
      </w:r>
      <w:r w:rsidR="00ED1EB5">
        <w:rPr>
          <w:lang w:val="ru-RU"/>
        </w:rPr>
        <w:t>Сотрудник</w:t>
      </w:r>
      <w:r w:rsidR="00ED1EB5" w:rsidRPr="00ED1EB5">
        <w:rPr>
          <w:lang w:val="ru-RU"/>
        </w:rPr>
        <w:t xml:space="preserve"> </w:t>
      </w:r>
      <w:r w:rsidR="00ED1EB5">
        <w:rPr>
          <w:lang w:val="ru-RU"/>
        </w:rPr>
        <w:t>милиции</w:t>
      </w:r>
      <w:r w:rsidR="00ED1EB5" w:rsidRPr="00ED1EB5">
        <w:rPr>
          <w:lang w:val="ru-RU"/>
        </w:rPr>
        <w:t xml:space="preserve">, </w:t>
      </w:r>
      <w:r w:rsidR="00ED1EB5">
        <w:rPr>
          <w:lang w:val="ru-RU"/>
        </w:rPr>
        <w:t>который</w:t>
      </w:r>
      <w:r w:rsidR="00ED1EB5" w:rsidRPr="00ED1EB5">
        <w:rPr>
          <w:lang w:val="ru-RU"/>
        </w:rPr>
        <w:t xml:space="preserve"> </w:t>
      </w:r>
      <w:r w:rsidR="00ED1EB5">
        <w:rPr>
          <w:lang w:val="ru-RU"/>
        </w:rPr>
        <w:t>появился</w:t>
      </w:r>
      <w:r w:rsidR="00ED1EB5" w:rsidRPr="00ED1EB5">
        <w:rPr>
          <w:lang w:val="ru-RU"/>
        </w:rPr>
        <w:t xml:space="preserve"> </w:t>
      </w:r>
      <w:r w:rsidR="00ED1EB5">
        <w:rPr>
          <w:lang w:val="ru-RU"/>
        </w:rPr>
        <w:t>после</w:t>
      </w:r>
      <w:r w:rsidR="00ED1EB5" w:rsidRPr="00ED1EB5">
        <w:rPr>
          <w:lang w:val="ru-RU"/>
        </w:rPr>
        <w:t xml:space="preserve"> </w:t>
      </w:r>
      <w:r w:rsidR="00ED1EB5">
        <w:rPr>
          <w:lang w:val="ru-RU"/>
        </w:rPr>
        <w:t>того</w:t>
      </w:r>
      <w:r w:rsidR="00ED1EB5" w:rsidRPr="00ED1EB5">
        <w:rPr>
          <w:lang w:val="ru-RU"/>
        </w:rPr>
        <w:t xml:space="preserve">, </w:t>
      </w:r>
      <w:r w:rsidR="00ED1EB5">
        <w:rPr>
          <w:lang w:val="ru-RU"/>
        </w:rPr>
        <w:t>как</w:t>
      </w:r>
      <w:r w:rsidR="00ED1EB5" w:rsidRPr="00ED1EB5">
        <w:rPr>
          <w:lang w:val="ru-RU"/>
        </w:rPr>
        <w:t xml:space="preserve"> </w:t>
      </w:r>
      <w:r w:rsidR="00ED1EB5">
        <w:rPr>
          <w:lang w:val="ru-RU"/>
        </w:rPr>
        <w:t>заявителя</w:t>
      </w:r>
      <w:r w:rsidR="00ED1EB5" w:rsidRPr="00ED1EB5">
        <w:rPr>
          <w:lang w:val="ru-RU"/>
        </w:rPr>
        <w:t xml:space="preserve"> </w:t>
      </w:r>
      <w:r w:rsidR="00ED1EB5">
        <w:rPr>
          <w:lang w:val="ru-RU"/>
        </w:rPr>
        <w:t>обыскали</w:t>
      </w:r>
      <w:r w:rsidR="00ED1EB5" w:rsidRPr="00ED1EB5">
        <w:rPr>
          <w:lang w:val="ru-RU"/>
        </w:rPr>
        <w:t xml:space="preserve">, </w:t>
      </w:r>
      <w:r w:rsidR="00ED1EB5">
        <w:rPr>
          <w:lang w:val="ru-RU"/>
        </w:rPr>
        <w:t>отвел</w:t>
      </w:r>
      <w:r w:rsidR="00ED1EB5" w:rsidRPr="00ED1EB5">
        <w:rPr>
          <w:lang w:val="ru-RU"/>
        </w:rPr>
        <w:t xml:space="preserve"> </w:t>
      </w:r>
      <w:r w:rsidR="00ED1EB5">
        <w:rPr>
          <w:lang w:val="ru-RU"/>
        </w:rPr>
        <w:t>его</w:t>
      </w:r>
      <w:r w:rsidR="00ED1EB5" w:rsidRPr="00ED1EB5">
        <w:rPr>
          <w:lang w:val="ru-RU"/>
        </w:rPr>
        <w:t xml:space="preserve"> </w:t>
      </w:r>
      <w:r w:rsidR="00ED1EB5">
        <w:rPr>
          <w:lang w:val="ru-RU"/>
        </w:rPr>
        <w:t>в</w:t>
      </w:r>
      <w:r w:rsidR="00ED1EB5" w:rsidRPr="00ED1EB5">
        <w:rPr>
          <w:lang w:val="ru-RU"/>
        </w:rPr>
        <w:t xml:space="preserve"> </w:t>
      </w:r>
      <w:r w:rsidR="00ED1EB5">
        <w:rPr>
          <w:lang w:val="ru-RU"/>
        </w:rPr>
        <w:t>один</w:t>
      </w:r>
      <w:r w:rsidR="00ED1EB5" w:rsidRPr="00ED1EB5">
        <w:rPr>
          <w:lang w:val="ru-RU"/>
        </w:rPr>
        <w:t xml:space="preserve"> </w:t>
      </w:r>
      <w:r w:rsidR="00ED1EB5">
        <w:rPr>
          <w:lang w:val="ru-RU"/>
        </w:rPr>
        <w:t>из</w:t>
      </w:r>
      <w:r w:rsidR="00ED1EB5" w:rsidRPr="00ED1EB5">
        <w:rPr>
          <w:lang w:val="ru-RU"/>
        </w:rPr>
        <w:t xml:space="preserve"> </w:t>
      </w:r>
      <w:r w:rsidR="00ED1EB5">
        <w:rPr>
          <w:lang w:val="ru-RU"/>
        </w:rPr>
        <w:t>кабинетов</w:t>
      </w:r>
      <w:r w:rsidR="00ED1EB5" w:rsidRPr="00ED1EB5">
        <w:rPr>
          <w:lang w:val="ru-RU"/>
        </w:rPr>
        <w:t xml:space="preserve"> </w:t>
      </w:r>
      <w:r w:rsidR="00ED1EB5">
        <w:rPr>
          <w:lang w:val="ru-RU"/>
        </w:rPr>
        <w:t>и</w:t>
      </w:r>
      <w:r w:rsidR="00ED1EB5" w:rsidRPr="00ED1EB5">
        <w:rPr>
          <w:lang w:val="ru-RU"/>
        </w:rPr>
        <w:t xml:space="preserve"> </w:t>
      </w:r>
      <w:r w:rsidR="00ED1EB5">
        <w:rPr>
          <w:lang w:val="ru-RU"/>
        </w:rPr>
        <w:t>связал</w:t>
      </w:r>
      <w:r w:rsidR="00ED1EB5" w:rsidRPr="00ED1EB5">
        <w:rPr>
          <w:lang w:val="ru-RU"/>
        </w:rPr>
        <w:t xml:space="preserve"> </w:t>
      </w:r>
      <w:r w:rsidR="00ED1EB5">
        <w:rPr>
          <w:lang w:val="ru-RU"/>
        </w:rPr>
        <w:t>веревкой</w:t>
      </w:r>
      <w:r w:rsidR="00ED1EB5" w:rsidRPr="00ED1EB5">
        <w:rPr>
          <w:lang w:val="ru-RU"/>
        </w:rPr>
        <w:t xml:space="preserve"> </w:t>
      </w:r>
      <w:r w:rsidR="00ED1EB5">
        <w:rPr>
          <w:lang w:val="ru-RU"/>
        </w:rPr>
        <w:t>таким</w:t>
      </w:r>
      <w:r w:rsidR="00ED1EB5" w:rsidRPr="00ED1EB5">
        <w:rPr>
          <w:lang w:val="ru-RU"/>
        </w:rPr>
        <w:t xml:space="preserve"> </w:t>
      </w:r>
      <w:r w:rsidR="00ED1EB5">
        <w:rPr>
          <w:lang w:val="ru-RU"/>
        </w:rPr>
        <w:t>образом</w:t>
      </w:r>
      <w:r w:rsidR="00ED1EB5" w:rsidRPr="00ED1EB5">
        <w:rPr>
          <w:lang w:val="ru-RU"/>
        </w:rPr>
        <w:t xml:space="preserve">, </w:t>
      </w:r>
      <w:r w:rsidR="00ED1EB5">
        <w:rPr>
          <w:lang w:val="ru-RU"/>
        </w:rPr>
        <w:t>что</w:t>
      </w:r>
      <w:r w:rsidR="00ED1EB5" w:rsidRPr="00ED1EB5">
        <w:rPr>
          <w:lang w:val="ru-RU"/>
        </w:rPr>
        <w:t xml:space="preserve"> </w:t>
      </w:r>
      <w:r w:rsidR="00ED1EB5">
        <w:rPr>
          <w:lang w:val="ru-RU"/>
        </w:rPr>
        <w:t xml:space="preserve">голова заявителя оказалась между его ног, в то время как сам он </w:t>
      </w:r>
      <w:r w:rsidR="00734066" w:rsidRPr="00ED1EB5">
        <w:rPr>
          <w:lang w:val="ru-RU"/>
        </w:rPr>
        <w:t xml:space="preserve"> </w:t>
      </w:r>
      <w:r w:rsidR="00ED1EB5">
        <w:rPr>
          <w:lang w:val="ru-RU"/>
        </w:rPr>
        <w:t>сидел на полу со скрещенными ногами и руками, зафиксированными за спиной наручниками. Милиционер</w:t>
      </w:r>
      <w:r w:rsidR="00ED1EB5" w:rsidRPr="00ED1EB5">
        <w:rPr>
          <w:lang w:val="ru-RU"/>
        </w:rPr>
        <w:t xml:space="preserve"> </w:t>
      </w:r>
      <w:r w:rsidR="00ED1EB5">
        <w:rPr>
          <w:lang w:val="ru-RU"/>
        </w:rPr>
        <w:t>нажимал</w:t>
      </w:r>
      <w:r w:rsidR="00ED1EB5" w:rsidRPr="00ED1EB5">
        <w:rPr>
          <w:lang w:val="ru-RU"/>
        </w:rPr>
        <w:t xml:space="preserve"> </w:t>
      </w:r>
      <w:r w:rsidR="00ED1EB5">
        <w:rPr>
          <w:lang w:val="ru-RU"/>
        </w:rPr>
        <w:t>на</w:t>
      </w:r>
      <w:r w:rsidR="00ED1EB5" w:rsidRPr="00ED1EB5">
        <w:rPr>
          <w:lang w:val="ru-RU"/>
        </w:rPr>
        <w:t xml:space="preserve"> </w:t>
      </w:r>
      <w:r w:rsidR="00ED1EB5">
        <w:rPr>
          <w:lang w:val="ru-RU"/>
        </w:rPr>
        <w:t>спину</w:t>
      </w:r>
      <w:r w:rsidR="00ED1EB5" w:rsidRPr="00ED1EB5">
        <w:rPr>
          <w:lang w:val="ru-RU"/>
        </w:rPr>
        <w:t xml:space="preserve"> </w:t>
      </w:r>
      <w:r w:rsidR="00ED1EB5">
        <w:rPr>
          <w:lang w:val="ru-RU"/>
        </w:rPr>
        <w:t>и</w:t>
      </w:r>
      <w:r w:rsidR="00ED1EB5" w:rsidRPr="00ED1EB5">
        <w:rPr>
          <w:lang w:val="ru-RU"/>
        </w:rPr>
        <w:t xml:space="preserve"> </w:t>
      </w:r>
      <w:r w:rsidR="00ED1EB5">
        <w:rPr>
          <w:lang w:val="ru-RU"/>
        </w:rPr>
        <w:t>ноги</w:t>
      </w:r>
      <w:r w:rsidR="00ED1EB5" w:rsidRPr="00ED1EB5">
        <w:rPr>
          <w:lang w:val="ru-RU"/>
        </w:rPr>
        <w:t xml:space="preserve"> </w:t>
      </w:r>
      <w:r w:rsidR="00ED1EB5">
        <w:rPr>
          <w:lang w:val="ru-RU"/>
        </w:rPr>
        <w:t>заявителя</w:t>
      </w:r>
      <w:r w:rsidR="00ED1EB5" w:rsidRPr="00ED1EB5">
        <w:rPr>
          <w:lang w:val="ru-RU"/>
        </w:rPr>
        <w:t xml:space="preserve">. </w:t>
      </w:r>
      <w:r w:rsidR="00ED1EB5">
        <w:rPr>
          <w:lang w:val="ru-RU"/>
        </w:rPr>
        <w:t xml:space="preserve">Спустя примерно час такого обращения заявителя развязали и поместили в камеру для </w:t>
      </w:r>
      <w:proofErr w:type="gramStart"/>
      <w:r w:rsidR="00ED1EB5">
        <w:rPr>
          <w:lang w:val="ru-RU"/>
        </w:rPr>
        <w:t>задержанных</w:t>
      </w:r>
      <w:proofErr w:type="gramEnd"/>
      <w:r w:rsidR="00ED1EB5">
        <w:rPr>
          <w:lang w:val="ru-RU"/>
        </w:rPr>
        <w:t xml:space="preserve">. </w:t>
      </w:r>
      <w:r w:rsidR="0026317B" w:rsidRPr="00ED1EB5">
        <w:rPr>
          <w:lang w:val="ru-RU"/>
        </w:rPr>
        <w:t xml:space="preserve"> </w:t>
      </w:r>
    </w:p>
    <w:p w:rsidR="00140AA5" w:rsidRPr="003941E4" w:rsidRDefault="00557A06" w:rsidP="00734066">
      <w:pPr>
        <w:pStyle w:val="ECHRPara"/>
        <w:rPr>
          <w:lang w:val="ru-RU"/>
        </w:rPr>
      </w:pPr>
      <w:r>
        <w:fldChar w:fldCharType="begin"/>
      </w:r>
      <w:r w:rsidRPr="003941E4">
        <w:rPr>
          <w:lang w:val="ru-RU"/>
        </w:rPr>
        <w:instrText xml:space="preserve"> </w:instrText>
      </w:r>
      <w:r>
        <w:instrText>SEQ</w:instrText>
      </w:r>
      <w:r w:rsidRPr="003941E4">
        <w:rPr>
          <w:lang w:val="ru-RU"/>
        </w:rPr>
        <w:instrText xml:space="preserve"> </w:instrText>
      </w:r>
      <w:r>
        <w:instrText>level</w:instrText>
      </w:r>
      <w:r w:rsidRPr="003941E4">
        <w:rPr>
          <w:lang w:val="ru-RU"/>
        </w:rPr>
        <w:instrText>0 \*</w:instrText>
      </w:r>
      <w:r>
        <w:instrText>arabic</w:instrText>
      </w:r>
      <w:r w:rsidRPr="003941E4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13</w:t>
      </w:r>
      <w:r>
        <w:rPr>
          <w:noProof/>
        </w:rPr>
        <w:fldChar w:fldCharType="end"/>
      </w:r>
      <w:r w:rsidR="00C50F14" w:rsidRPr="003941E4">
        <w:rPr>
          <w:lang w:val="ru-RU"/>
        </w:rPr>
        <w:t>.</w:t>
      </w:r>
      <w:r w:rsidR="00C50F14" w:rsidRPr="006E4402">
        <w:t>  </w:t>
      </w:r>
      <w:r w:rsidR="00ED1EB5">
        <w:rPr>
          <w:lang w:val="ru-RU"/>
        </w:rPr>
        <w:t>Примерно</w:t>
      </w:r>
      <w:r w:rsidR="00ED1EB5" w:rsidRPr="00ED1EB5">
        <w:rPr>
          <w:lang w:val="ru-RU"/>
        </w:rPr>
        <w:t xml:space="preserve"> </w:t>
      </w:r>
      <w:r w:rsidR="00ED1EB5">
        <w:rPr>
          <w:lang w:val="ru-RU"/>
        </w:rPr>
        <w:t>десять</w:t>
      </w:r>
      <w:r w:rsidR="00ED1EB5" w:rsidRPr="00ED1EB5">
        <w:rPr>
          <w:lang w:val="ru-RU"/>
        </w:rPr>
        <w:t xml:space="preserve"> </w:t>
      </w:r>
      <w:r w:rsidR="00ED1EB5">
        <w:rPr>
          <w:lang w:val="ru-RU"/>
        </w:rPr>
        <w:t>минут</w:t>
      </w:r>
      <w:r w:rsidR="00ED1EB5" w:rsidRPr="00ED1EB5">
        <w:rPr>
          <w:lang w:val="ru-RU"/>
        </w:rPr>
        <w:t xml:space="preserve"> </w:t>
      </w:r>
      <w:r w:rsidR="00ED1EB5">
        <w:rPr>
          <w:lang w:val="ru-RU"/>
        </w:rPr>
        <w:t>спустя</w:t>
      </w:r>
      <w:r w:rsidR="00ED1EB5" w:rsidRPr="00ED1EB5">
        <w:rPr>
          <w:lang w:val="ru-RU"/>
        </w:rPr>
        <w:t xml:space="preserve"> </w:t>
      </w:r>
      <w:r w:rsidR="00ED1EB5">
        <w:rPr>
          <w:lang w:val="ru-RU"/>
        </w:rPr>
        <w:t>появился</w:t>
      </w:r>
      <w:r w:rsidR="00ED1EB5" w:rsidRPr="00ED1EB5">
        <w:rPr>
          <w:lang w:val="ru-RU"/>
        </w:rPr>
        <w:t xml:space="preserve"> </w:t>
      </w:r>
      <w:r w:rsidR="00ED1EB5">
        <w:rPr>
          <w:lang w:val="ru-RU"/>
        </w:rPr>
        <w:t>другой</w:t>
      </w:r>
      <w:r w:rsidR="00ED1EB5" w:rsidRPr="00ED1EB5">
        <w:rPr>
          <w:lang w:val="ru-RU"/>
        </w:rPr>
        <w:t xml:space="preserve"> </w:t>
      </w:r>
      <w:r w:rsidR="00ED1EB5">
        <w:rPr>
          <w:lang w:val="ru-RU"/>
        </w:rPr>
        <w:t>сотрудник</w:t>
      </w:r>
      <w:r w:rsidR="00ED1EB5" w:rsidRPr="00ED1EB5">
        <w:rPr>
          <w:lang w:val="ru-RU"/>
        </w:rPr>
        <w:t xml:space="preserve"> </w:t>
      </w:r>
      <w:r w:rsidR="00ED1EB5">
        <w:rPr>
          <w:lang w:val="ru-RU"/>
        </w:rPr>
        <w:t>милиции</w:t>
      </w:r>
      <w:r w:rsidR="00ED1EB5" w:rsidRPr="00ED1EB5">
        <w:rPr>
          <w:lang w:val="ru-RU"/>
        </w:rPr>
        <w:t xml:space="preserve">, </w:t>
      </w:r>
      <w:r w:rsidR="00ED1EB5">
        <w:rPr>
          <w:lang w:val="ru-RU"/>
        </w:rPr>
        <w:t>который</w:t>
      </w:r>
      <w:r w:rsidR="00ED1EB5" w:rsidRPr="00ED1EB5">
        <w:rPr>
          <w:lang w:val="ru-RU"/>
        </w:rPr>
        <w:t xml:space="preserve"> </w:t>
      </w:r>
      <w:r w:rsidR="00ED1EB5">
        <w:rPr>
          <w:lang w:val="ru-RU"/>
        </w:rPr>
        <w:t>отвел</w:t>
      </w:r>
      <w:r w:rsidR="00ED1EB5" w:rsidRPr="00ED1EB5">
        <w:rPr>
          <w:lang w:val="ru-RU"/>
        </w:rPr>
        <w:t xml:space="preserve"> </w:t>
      </w:r>
      <w:r w:rsidR="00ED1EB5">
        <w:rPr>
          <w:lang w:val="ru-RU"/>
        </w:rPr>
        <w:t>заявителя</w:t>
      </w:r>
      <w:r w:rsidR="00ED1EB5" w:rsidRPr="00ED1EB5">
        <w:rPr>
          <w:lang w:val="ru-RU"/>
        </w:rPr>
        <w:t xml:space="preserve"> </w:t>
      </w:r>
      <w:r w:rsidR="00ED1EB5">
        <w:rPr>
          <w:lang w:val="ru-RU"/>
        </w:rPr>
        <w:t>в</w:t>
      </w:r>
      <w:r w:rsidR="00ED1EB5" w:rsidRPr="00ED1EB5">
        <w:rPr>
          <w:lang w:val="ru-RU"/>
        </w:rPr>
        <w:t xml:space="preserve"> </w:t>
      </w:r>
      <w:r w:rsidR="00ED1EB5">
        <w:rPr>
          <w:lang w:val="ru-RU"/>
        </w:rPr>
        <w:t>ту</w:t>
      </w:r>
      <w:r w:rsidR="00ED1EB5" w:rsidRPr="00ED1EB5">
        <w:rPr>
          <w:lang w:val="ru-RU"/>
        </w:rPr>
        <w:t xml:space="preserve"> </w:t>
      </w:r>
      <w:r w:rsidR="00ED1EB5">
        <w:rPr>
          <w:lang w:val="ru-RU"/>
        </w:rPr>
        <w:t>же</w:t>
      </w:r>
      <w:r w:rsidR="00ED1EB5" w:rsidRPr="00ED1EB5">
        <w:rPr>
          <w:lang w:val="ru-RU"/>
        </w:rPr>
        <w:t xml:space="preserve"> </w:t>
      </w:r>
      <w:r w:rsidR="00ED1EB5">
        <w:rPr>
          <w:lang w:val="ru-RU"/>
        </w:rPr>
        <w:t>комнату</w:t>
      </w:r>
      <w:r w:rsidR="00ED1EB5" w:rsidRPr="00ED1EB5">
        <w:rPr>
          <w:lang w:val="ru-RU"/>
        </w:rPr>
        <w:t xml:space="preserve"> </w:t>
      </w:r>
      <w:r w:rsidR="00ED1EB5">
        <w:rPr>
          <w:lang w:val="ru-RU"/>
        </w:rPr>
        <w:t>и точно так же его связал</w:t>
      </w:r>
      <w:r w:rsidR="000B2A13" w:rsidRPr="00ED1EB5">
        <w:rPr>
          <w:lang w:val="ru-RU"/>
        </w:rPr>
        <w:t>,</w:t>
      </w:r>
      <w:r w:rsidR="00ED1EB5">
        <w:rPr>
          <w:lang w:val="ru-RU"/>
        </w:rPr>
        <w:t xml:space="preserve"> заведя руки заявителя за спину и надев на них наручники. У второго милиционера была коробка с ручкой и двумя проводами, концы проводов, примерно по 10 см, были оголены. </w:t>
      </w:r>
      <w:r w:rsidR="00D27B25" w:rsidRPr="00ED1EB5">
        <w:rPr>
          <w:lang w:val="ru-RU"/>
        </w:rPr>
        <w:t xml:space="preserve"> </w:t>
      </w:r>
      <w:r w:rsidR="00632D03">
        <w:rPr>
          <w:lang w:val="ru-RU"/>
        </w:rPr>
        <w:t>Милиционеры</w:t>
      </w:r>
      <w:r w:rsidR="00632D03" w:rsidRPr="00E02CA3">
        <w:rPr>
          <w:lang w:val="ru-RU"/>
        </w:rPr>
        <w:t xml:space="preserve"> </w:t>
      </w:r>
      <w:r w:rsidR="00632D03">
        <w:rPr>
          <w:lang w:val="ru-RU"/>
        </w:rPr>
        <w:t>привязали</w:t>
      </w:r>
      <w:r w:rsidR="00632D03" w:rsidRPr="00E02CA3">
        <w:rPr>
          <w:lang w:val="ru-RU"/>
        </w:rPr>
        <w:t xml:space="preserve"> </w:t>
      </w:r>
      <w:r w:rsidR="00E02CA3">
        <w:rPr>
          <w:lang w:val="ru-RU"/>
        </w:rPr>
        <w:t>провода к мизинцам заявителя, второй сотрудник начал вращать ручку. Заявитель</w:t>
      </w:r>
      <w:r w:rsidR="00E02CA3" w:rsidRPr="00E02CA3">
        <w:rPr>
          <w:lang w:val="ru-RU"/>
        </w:rPr>
        <w:t xml:space="preserve"> </w:t>
      </w:r>
      <w:r w:rsidR="00E02CA3">
        <w:rPr>
          <w:lang w:val="ru-RU"/>
        </w:rPr>
        <w:t>почувствовал</w:t>
      </w:r>
      <w:r w:rsidR="00E02CA3" w:rsidRPr="00E02CA3">
        <w:rPr>
          <w:lang w:val="ru-RU"/>
        </w:rPr>
        <w:t xml:space="preserve"> </w:t>
      </w:r>
      <w:r w:rsidR="00E02CA3">
        <w:rPr>
          <w:lang w:val="ru-RU"/>
        </w:rPr>
        <w:t>резкое</w:t>
      </w:r>
      <w:r w:rsidR="00E02CA3" w:rsidRPr="00E02CA3">
        <w:rPr>
          <w:lang w:val="ru-RU"/>
        </w:rPr>
        <w:t xml:space="preserve"> </w:t>
      </w:r>
      <w:r w:rsidR="00E02CA3">
        <w:rPr>
          <w:lang w:val="ru-RU"/>
        </w:rPr>
        <w:t>сокращение</w:t>
      </w:r>
      <w:r w:rsidR="00E02CA3" w:rsidRPr="00E02CA3">
        <w:rPr>
          <w:lang w:val="ru-RU"/>
        </w:rPr>
        <w:t xml:space="preserve"> </w:t>
      </w:r>
      <w:r w:rsidR="00E02CA3">
        <w:rPr>
          <w:lang w:val="ru-RU"/>
        </w:rPr>
        <w:t>мышц</w:t>
      </w:r>
      <w:r w:rsidR="00E02CA3" w:rsidRPr="00E02CA3">
        <w:rPr>
          <w:lang w:val="ru-RU"/>
        </w:rPr>
        <w:t xml:space="preserve"> </w:t>
      </w:r>
      <w:r w:rsidR="00E02CA3">
        <w:rPr>
          <w:lang w:val="ru-RU"/>
        </w:rPr>
        <w:t>и</w:t>
      </w:r>
      <w:r w:rsidR="00E02CA3" w:rsidRPr="00E02CA3">
        <w:rPr>
          <w:lang w:val="ru-RU"/>
        </w:rPr>
        <w:t xml:space="preserve"> </w:t>
      </w:r>
      <w:r w:rsidR="00E02CA3">
        <w:rPr>
          <w:lang w:val="ru-RU"/>
        </w:rPr>
        <w:t>вскрикнул</w:t>
      </w:r>
      <w:r w:rsidR="00E02CA3" w:rsidRPr="00E02CA3">
        <w:rPr>
          <w:lang w:val="ru-RU"/>
        </w:rPr>
        <w:t>.</w:t>
      </w:r>
      <w:r w:rsidR="00E02CA3">
        <w:rPr>
          <w:lang w:val="ru-RU"/>
        </w:rPr>
        <w:t xml:space="preserve"> Милиционеры заткнули ему рот кляпом и начали вращать ручку по очереди. Провода постоянно спадали, и сотрудникам приходилось крепить их снова и снова. Потом</w:t>
      </w:r>
      <w:r w:rsidR="00E02CA3" w:rsidRPr="003941E4">
        <w:rPr>
          <w:lang w:val="ru-RU"/>
        </w:rPr>
        <w:t xml:space="preserve"> </w:t>
      </w:r>
      <w:r w:rsidR="00E02CA3">
        <w:rPr>
          <w:lang w:val="ru-RU"/>
        </w:rPr>
        <w:t>они</w:t>
      </w:r>
      <w:r w:rsidR="00E02CA3" w:rsidRPr="003941E4">
        <w:rPr>
          <w:lang w:val="ru-RU"/>
        </w:rPr>
        <w:t xml:space="preserve"> </w:t>
      </w:r>
      <w:r w:rsidR="00E02CA3">
        <w:rPr>
          <w:lang w:val="ru-RU"/>
        </w:rPr>
        <w:t>полили</w:t>
      </w:r>
      <w:r w:rsidR="00E02CA3" w:rsidRPr="003941E4">
        <w:rPr>
          <w:lang w:val="ru-RU"/>
        </w:rPr>
        <w:t xml:space="preserve"> </w:t>
      </w:r>
      <w:r w:rsidR="00E02CA3">
        <w:rPr>
          <w:lang w:val="ru-RU"/>
        </w:rPr>
        <w:t>руки</w:t>
      </w:r>
      <w:r w:rsidR="00E02CA3" w:rsidRPr="003941E4">
        <w:rPr>
          <w:lang w:val="ru-RU"/>
        </w:rPr>
        <w:t xml:space="preserve"> </w:t>
      </w:r>
      <w:r w:rsidR="00E02CA3">
        <w:rPr>
          <w:lang w:val="ru-RU"/>
        </w:rPr>
        <w:t>заявителя</w:t>
      </w:r>
      <w:r w:rsidR="00E02CA3" w:rsidRPr="003941E4">
        <w:rPr>
          <w:lang w:val="ru-RU"/>
        </w:rPr>
        <w:t xml:space="preserve"> </w:t>
      </w:r>
      <w:r w:rsidR="00E02CA3">
        <w:rPr>
          <w:lang w:val="ru-RU"/>
        </w:rPr>
        <w:t>водой</w:t>
      </w:r>
      <w:r w:rsidR="00E02CA3" w:rsidRPr="003941E4">
        <w:rPr>
          <w:lang w:val="ru-RU"/>
        </w:rPr>
        <w:t xml:space="preserve">, </w:t>
      </w:r>
      <w:r w:rsidR="00E02CA3">
        <w:rPr>
          <w:lang w:val="ru-RU"/>
        </w:rPr>
        <w:t>чтобы</w:t>
      </w:r>
      <w:r w:rsidR="00E02CA3" w:rsidRPr="003941E4">
        <w:rPr>
          <w:lang w:val="ru-RU"/>
        </w:rPr>
        <w:t xml:space="preserve"> </w:t>
      </w:r>
      <w:r w:rsidR="00E02CA3">
        <w:rPr>
          <w:lang w:val="ru-RU"/>
        </w:rPr>
        <w:t>усилить</w:t>
      </w:r>
      <w:r w:rsidR="00E02CA3" w:rsidRPr="003941E4">
        <w:rPr>
          <w:lang w:val="ru-RU"/>
        </w:rPr>
        <w:t xml:space="preserve"> </w:t>
      </w:r>
      <w:r w:rsidR="00E02CA3">
        <w:rPr>
          <w:lang w:val="ru-RU"/>
        </w:rPr>
        <w:t>эффект</w:t>
      </w:r>
      <w:r w:rsidR="00E02CA3" w:rsidRPr="003941E4">
        <w:rPr>
          <w:lang w:val="ru-RU"/>
        </w:rPr>
        <w:t xml:space="preserve"> </w:t>
      </w:r>
      <w:r w:rsidR="00E02CA3">
        <w:rPr>
          <w:lang w:val="ru-RU"/>
        </w:rPr>
        <w:t>от</w:t>
      </w:r>
      <w:r w:rsidR="00E02CA3" w:rsidRPr="003941E4">
        <w:rPr>
          <w:lang w:val="ru-RU"/>
        </w:rPr>
        <w:t xml:space="preserve"> </w:t>
      </w:r>
      <w:r w:rsidR="00E02CA3">
        <w:rPr>
          <w:lang w:val="ru-RU"/>
        </w:rPr>
        <w:t>удара</w:t>
      </w:r>
      <w:r w:rsidR="00E02CA3" w:rsidRPr="003941E4">
        <w:rPr>
          <w:lang w:val="ru-RU"/>
        </w:rPr>
        <w:t xml:space="preserve"> </w:t>
      </w:r>
      <w:r w:rsidR="00E02CA3">
        <w:rPr>
          <w:lang w:val="ru-RU"/>
        </w:rPr>
        <w:t>током</w:t>
      </w:r>
      <w:r w:rsidR="00E02CA3" w:rsidRPr="003941E4">
        <w:rPr>
          <w:lang w:val="ru-RU"/>
        </w:rPr>
        <w:t xml:space="preserve">. </w:t>
      </w:r>
      <w:r w:rsidR="00E02CA3">
        <w:rPr>
          <w:lang w:val="ru-RU"/>
        </w:rPr>
        <w:t>Заявитель</w:t>
      </w:r>
      <w:r w:rsidR="00E02CA3" w:rsidRPr="003941E4">
        <w:rPr>
          <w:lang w:val="ru-RU"/>
        </w:rPr>
        <w:t xml:space="preserve"> </w:t>
      </w:r>
      <w:r w:rsidR="00E02CA3">
        <w:rPr>
          <w:lang w:val="ru-RU"/>
        </w:rPr>
        <w:t>несколько</w:t>
      </w:r>
      <w:r w:rsidR="00E02CA3" w:rsidRPr="003941E4">
        <w:rPr>
          <w:lang w:val="ru-RU"/>
        </w:rPr>
        <w:t xml:space="preserve"> </w:t>
      </w:r>
      <w:r w:rsidR="00E02CA3">
        <w:rPr>
          <w:lang w:val="ru-RU"/>
        </w:rPr>
        <w:t>раз</w:t>
      </w:r>
      <w:r w:rsidR="00E02CA3" w:rsidRPr="003941E4">
        <w:rPr>
          <w:lang w:val="ru-RU"/>
        </w:rPr>
        <w:t xml:space="preserve"> </w:t>
      </w:r>
      <w:r w:rsidR="00E02CA3">
        <w:rPr>
          <w:lang w:val="ru-RU"/>
        </w:rPr>
        <w:t>терял</w:t>
      </w:r>
      <w:r w:rsidR="00E02CA3" w:rsidRPr="003941E4">
        <w:rPr>
          <w:lang w:val="ru-RU"/>
        </w:rPr>
        <w:t xml:space="preserve"> </w:t>
      </w:r>
      <w:r w:rsidR="00E02CA3">
        <w:rPr>
          <w:lang w:val="ru-RU"/>
        </w:rPr>
        <w:t>сознание</w:t>
      </w:r>
      <w:r w:rsidR="00E02CA3" w:rsidRPr="003941E4">
        <w:rPr>
          <w:lang w:val="ru-RU"/>
        </w:rPr>
        <w:t xml:space="preserve">. </w:t>
      </w:r>
      <w:r w:rsidR="00E02CA3">
        <w:rPr>
          <w:lang w:val="ru-RU"/>
        </w:rPr>
        <w:t>У</w:t>
      </w:r>
      <w:r w:rsidR="00E02CA3" w:rsidRPr="003941E4">
        <w:rPr>
          <w:lang w:val="ru-RU"/>
        </w:rPr>
        <w:t xml:space="preserve"> </w:t>
      </w:r>
      <w:r w:rsidR="00E02CA3">
        <w:rPr>
          <w:lang w:val="ru-RU"/>
        </w:rPr>
        <w:t>него</w:t>
      </w:r>
      <w:r w:rsidR="00E02CA3" w:rsidRPr="003941E4">
        <w:rPr>
          <w:lang w:val="ru-RU"/>
        </w:rPr>
        <w:t xml:space="preserve"> </w:t>
      </w:r>
      <w:r w:rsidR="00E02CA3">
        <w:rPr>
          <w:lang w:val="ru-RU"/>
        </w:rPr>
        <w:t>на</w:t>
      </w:r>
      <w:r w:rsidR="00E02CA3" w:rsidRPr="003941E4">
        <w:rPr>
          <w:lang w:val="ru-RU"/>
        </w:rPr>
        <w:t xml:space="preserve"> </w:t>
      </w:r>
      <w:r w:rsidR="00E02CA3">
        <w:rPr>
          <w:lang w:val="ru-RU"/>
        </w:rPr>
        <w:t>руках</w:t>
      </w:r>
      <w:r w:rsidR="00E02CA3" w:rsidRPr="003941E4">
        <w:rPr>
          <w:lang w:val="ru-RU"/>
        </w:rPr>
        <w:t xml:space="preserve"> </w:t>
      </w:r>
      <w:r w:rsidR="00E02CA3">
        <w:rPr>
          <w:lang w:val="ru-RU"/>
        </w:rPr>
        <w:t>остались</w:t>
      </w:r>
      <w:r w:rsidR="00E02CA3" w:rsidRPr="003941E4">
        <w:rPr>
          <w:lang w:val="ru-RU"/>
        </w:rPr>
        <w:t xml:space="preserve"> </w:t>
      </w:r>
      <w:r w:rsidR="00E02CA3">
        <w:rPr>
          <w:lang w:val="ru-RU"/>
        </w:rPr>
        <w:t>электрические</w:t>
      </w:r>
      <w:r w:rsidR="00E02CA3" w:rsidRPr="003941E4">
        <w:rPr>
          <w:lang w:val="ru-RU"/>
        </w:rPr>
        <w:t xml:space="preserve"> </w:t>
      </w:r>
      <w:r w:rsidR="00E02CA3">
        <w:rPr>
          <w:lang w:val="ru-RU"/>
        </w:rPr>
        <w:t>ожоги</w:t>
      </w:r>
      <w:r w:rsidR="00E02CA3" w:rsidRPr="003941E4">
        <w:rPr>
          <w:lang w:val="ru-RU"/>
        </w:rPr>
        <w:t xml:space="preserve">. </w:t>
      </w:r>
    </w:p>
    <w:p w:rsidR="00BC250B" w:rsidRPr="003941E4" w:rsidRDefault="002C4DD4" w:rsidP="00734066">
      <w:pPr>
        <w:pStyle w:val="ECHRPara"/>
        <w:rPr>
          <w:lang w:val="ru-RU"/>
        </w:rPr>
      </w:pPr>
      <w:r>
        <w:fldChar w:fldCharType="begin"/>
      </w:r>
      <w:r w:rsidRPr="002C4DD4">
        <w:rPr>
          <w:lang w:val="ru-RU"/>
        </w:rPr>
        <w:instrText xml:space="preserve"> </w:instrText>
      </w:r>
      <w:r>
        <w:instrText>SEQ</w:instrText>
      </w:r>
      <w:r w:rsidRPr="002C4DD4">
        <w:rPr>
          <w:lang w:val="ru-RU"/>
        </w:rPr>
        <w:instrText xml:space="preserve"> </w:instrText>
      </w:r>
      <w:r>
        <w:instrText>level</w:instrText>
      </w:r>
      <w:r w:rsidRPr="002C4DD4">
        <w:rPr>
          <w:lang w:val="ru-RU"/>
        </w:rPr>
        <w:instrText>0 \*</w:instrText>
      </w:r>
      <w:r>
        <w:instrText>arabic</w:instrText>
      </w:r>
      <w:r w:rsidRPr="002C4DD4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14</w:t>
      </w:r>
      <w:r>
        <w:rPr>
          <w:noProof/>
        </w:rPr>
        <w:fldChar w:fldCharType="end"/>
      </w:r>
      <w:r w:rsidR="00140AA5" w:rsidRPr="002C4DD4">
        <w:rPr>
          <w:lang w:val="ru-RU"/>
        </w:rPr>
        <w:t>.</w:t>
      </w:r>
      <w:r w:rsidR="00140AA5" w:rsidRPr="006E4402">
        <w:t>  </w:t>
      </w:r>
      <w:r w:rsidR="003941E4">
        <w:rPr>
          <w:lang w:val="ru-RU"/>
        </w:rPr>
        <w:t>Сотрудников</w:t>
      </w:r>
      <w:r w:rsidR="003941E4" w:rsidRPr="003941E4">
        <w:rPr>
          <w:lang w:val="ru-RU"/>
        </w:rPr>
        <w:t xml:space="preserve"> </w:t>
      </w:r>
      <w:r w:rsidR="003941E4">
        <w:rPr>
          <w:lang w:val="ru-RU"/>
        </w:rPr>
        <w:t>милиции</w:t>
      </w:r>
      <w:r w:rsidR="003941E4" w:rsidRPr="003941E4">
        <w:rPr>
          <w:lang w:val="ru-RU"/>
        </w:rPr>
        <w:t xml:space="preserve"> </w:t>
      </w:r>
      <w:proofErr w:type="gramStart"/>
      <w:r w:rsidR="003941E4">
        <w:rPr>
          <w:lang w:val="ru-RU"/>
        </w:rPr>
        <w:t>звали</w:t>
      </w:r>
      <w:r w:rsidR="003941E4" w:rsidRPr="003941E4">
        <w:rPr>
          <w:lang w:val="ru-RU"/>
        </w:rPr>
        <w:t xml:space="preserve"> </w:t>
      </w:r>
      <w:r w:rsidR="003941E4">
        <w:rPr>
          <w:lang w:val="ru-RU"/>
        </w:rPr>
        <w:t>О</w:t>
      </w:r>
      <w:r w:rsidR="003941E4" w:rsidRPr="003941E4">
        <w:rPr>
          <w:lang w:val="ru-RU"/>
        </w:rPr>
        <w:t xml:space="preserve">. </w:t>
      </w:r>
      <w:r w:rsidR="003941E4">
        <w:rPr>
          <w:lang w:val="ru-RU"/>
        </w:rPr>
        <w:t>и</w:t>
      </w:r>
      <w:r w:rsidR="003941E4" w:rsidRPr="003941E4">
        <w:rPr>
          <w:lang w:val="ru-RU"/>
        </w:rPr>
        <w:t xml:space="preserve"> </w:t>
      </w:r>
      <w:r w:rsidR="003941E4">
        <w:rPr>
          <w:lang w:val="ru-RU"/>
        </w:rPr>
        <w:t>В</w:t>
      </w:r>
      <w:r w:rsidR="003941E4" w:rsidRPr="003941E4">
        <w:rPr>
          <w:lang w:val="ru-RU"/>
        </w:rPr>
        <w:t xml:space="preserve">. </w:t>
      </w:r>
      <w:r w:rsidR="003941E4">
        <w:rPr>
          <w:lang w:val="ru-RU"/>
        </w:rPr>
        <w:t>На</w:t>
      </w:r>
      <w:r w:rsidR="003941E4" w:rsidRPr="003941E4">
        <w:rPr>
          <w:lang w:val="ru-RU"/>
        </w:rPr>
        <w:t xml:space="preserve"> </w:t>
      </w:r>
      <w:r w:rsidR="003941E4">
        <w:rPr>
          <w:lang w:val="ru-RU"/>
        </w:rPr>
        <w:t>основе</w:t>
      </w:r>
      <w:r w:rsidR="003941E4" w:rsidRPr="003941E4">
        <w:rPr>
          <w:lang w:val="ru-RU"/>
        </w:rPr>
        <w:t xml:space="preserve"> </w:t>
      </w:r>
      <w:r w:rsidR="003941E4">
        <w:rPr>
          <w:lang w:val="ru-RU"/>
        </w:rPr>
        <w:t>полученной</w:t>
      </w:r>
      <w:r w:rsidR="003941E4" w:rsidRPr="003941E4">
        <w:rPr>
          <w:lang w:val="ru-RU"/>
        </w:rPr>
        <w:t xml:space="preserve"> </w:t>
      </w:r>
      <w:r w:rsidR="003941E4">
        <w:rPr>
          <w:lang w:val="ru-RU"/>
        </w:rPr>
        <w:t>позднее</w:t>
      </w:r>
      <w:r w:rsidR="003941E4" w:rsidRPr="003941E4">
        <w:rPr>
          <w:lang w:val="ru-RU"/>
        </w:rPr>
        <w:t xml:space="preserve"> </w:t>
      </w:r>
      <w:r w:rsidR="003941E4">
        <w:rPr>
          <w:lang w:val="ru-RU"/>
        </w:rPr>
        <w:t>информации</w:t>
      </w:r>
      <w:r w:rsidR="003941E4" w:rsidRPr="003941E4">
        <w:rPr>
          <w:lang w:val="ru-RU"/>
        </w:rPr>
        <w:t xml:space="preserve"> </w:t>
      </w:r>
      <w:r w:rsidR="003941E4">
        <w:rPr>
          <w:lang w:val="ru-RU"/>
        </w:rPr>
        <w:t>заявитель</w:t>
      </w:r>
      <w:r w:rsidR="003941E4" w:rsidRPr="003941E4">
        <w:rPr>
          <w:lang w:val="ru-RU"/>
        </w:rPr>
        <w:t xml:space="preserve"> </w:t>
      </w:r>
      <w:r w:rsidR="003941E4">
        <w:rPr>
          <w:lang w:val="ru-RU"/>
        </w:rPr>
        <w:t>выяснил</w:t>
      </w:r>
      <w:proofErr w:type="gramEnd"/>
      <w:r w:rsidR="003941E4" w:rsidRPr="003941E4">
        <w:rPr>
          <w:lang w:val="ru-RU"/>
        </w:rPr>
        <w:t xml:space="preserve">, </w:t>
      </w:r>
      <w:r w:rsidR="003941E4">
        <w:rPr>
          <w:lang w:val="ru-RU"/>
        </w:rPr>
        <w:t>что</w:t>
      </w:r>
      <w:r w:rsidR="003941E4" w:rsidRPr="003941E4">
        <w:rPr>
          <w:lang w:val="ru-RU"/>
        </w:rPr>
        <w:t xml:space="preserve"> </w:t>
      </w:r>
      <w:r w:rsidR="008A72C9">
        <w:rPr>
          <w:lang w:val="ru-RU"/>
        </w:rPr>
        <w:t>это</w:t>
      </w:r>
      <w:r w:rsidR="003941E4" w:rsidRPr="003941E4">
        <w:rPr>
          <w:lang w:val="ru-RU"/>
        </w:rPr>
        <w:t xml:space="preserve"> </w:t>
      </w:r>
      <w:r w:rsidR="003941E4">
        <w:rPr>
          <w:lang w:val="ru-RU"/>
        </w:rPr>
        <w:t>были</w:t>
      </w:r>
      <w:r w:rsidR="003941E4" w:rsidRPr="003941E4">
        <w:rPr>
          <w:lang w:val="ru-RU"/>
        </w:rPr>
        <w:t xml:space="preserve"> </w:t>
      </w:r>
      <w:r w:rsidR="008A72C9">
        <w:rPr>
          <w:lang w:val="ru-RU"/>
        </w:rPr>
        <w:t>оперуполномоченные</w:t>
      </w:r>
      <w:r w:rsidR="003941E4" w:rsidRPr="003941E4">
        <w:rPr>
          <w:lang w:val="ru-RU"/>
        </w:rPr>
        <w:t xml:space="preserve"> </w:t>
      </w:r>
      <w:r w:rsidR="000D03BB">
        <w:rPr>
          <w:lang w:val="ru-RU"/>
        </w:rPr>
        <w:t xml:space="preserve">отдела по расследованию уголовных дел </w:t>
      </w:r>
      <w:r w:rsidR="003941E4" w:rsidRPr="003941E4">
        <w:rPr>
          <w:lang w:val="ru-RU"/>
        </w:rPr>
        <w:t xml:space="preserve">ОВД по Володарскому району </w:t>
      </w:r>
      <w:r w:rsidR="003941E4">
        <w:rPr>
          <w:lang w:val="ru-RU"/>
        </w:rPr>
        <w:t>К</w:t>
      </w:r>
      <w:r w:rsidR="003941E4" w:rsidRPr="003941E4">
        <w:rPr>
          <w:lang w:val="ru-RU"/>
        </w:rPr>
        <w:t>.</w:t>
      </w:r>
      <w:r w:rsidR="003941E4">
        <w:rPr>
          <w:lang w:val="ru-RU"/>
        </w:rPr>
        <w:t>О</w:t>
      </w:r>
      <w:r w:rsidR="003941E4" w:rsidRPr="003941E4">
        <w:rPr>
          <w:lang w:val="ru-RU"/>
        </w:rPr>
        <w:t xml:space="preserve">. </w:t>
      </w:r>
      <w:r w:rsidR="003941E4">
        <w:rPr>
          <w:lang w:val="ru-RU"/>
        </w:rPr>
        <w:t>и</w:t>
      </w:r>
      <w:r w:rsidR="003941E4" w:rsidRPr="003941E4">
        <w:rPr>
          <w:lang w:val="ru-RU"/>
        </w:rPr>
        <w:t xml:space="preserve"> </w:t>
      </w:r>
      <w:r w:rsidR="003941E4">
        <w:rPr>
          <w:lang w:val="ru-RU"/>
        </w:rPr>
        <w:t>С</w:t>
      </w:r>
      <w:r w:rsidR="003941E4" w:rsidRPr="003941E4">
        <w:rPr>
          <w:lang w:val="ru-RU"/>
        </w:rPr>
        <w:t>.</w:t>
      </w:r>
      <w:r w:rsidR="003941E4">
        <w:rPr>
          <w:lang w:val="ru-RU"/>
        </w:rPr>
        <w:t>В</w:t>
      </w:r>
      <w:r w:rsidR="003941E4" w:rsidRPr="003941E4">
        <w:rPr>
          <w:lang w:val="ru-RU"/>
        </w:rPr>
        <w:t>.</w:t>
      </w:r>
      <w:r w:rsidR="003941E4">
        <w:rPr>
          <w:lang w:val="ru-RU"/>
        </w:rPr>
        <w:t>.</w:t>
      </w:r>
    </w:p>
    <w:p w:rsidR="00C50F14" w:rsidRPr="003941E4" w:rsidRDefault="002C4DD4" w:rsidP="00734066">
      <w:pPr>
        <w:pStyle w:val="ECHRPara"/>
        <w:rPr>
          <w:lang w:val="ru-RU"/>
        </w:rPr>
      </w:pPr>
      <w:r>
        <w:fldChar w:fldCharType="begin"/>
      </w:r>
      <w:r w:rsidRPr="002C4DD4">
        <w:rPr>
          <w:lang w:val="ru-RU"/>
        </w:rPr>
        <w:instrText xml:space="preserve"> </w:instrText>
      </w:r>
      <w:r>
        <w:instrText>SEQ</w:instrText>
      </w:r>
      <w:r w:rsidRPr="002C4DD4">
        <w:rPr>
          <w:lang w:val="ru-RU"/>
        </w:rPr>
        <w:instrText xml:space="preserve"> </w:instrText>
      </w:r>
      <w:r>
        <w:instrText>level</w:instrText>
      </w:r>
      <w:r w:rsidRPr="002C4DD4">
        <w:rPr>
          <w:lang w:val="ru-RU"/>
        </w:rPr>
        <w:instrText>0 \*</w:instrText>
      </w:r>
      <w:r>
        <w:instrText>arabic</w:instrText>
      </w:r>
      <w:r w:rsidRPr="002C4DD4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15</w:t>
      </w:r>
      <w:r>
        <w:rPr>
          <w:noProof/>
        </w:rPr>
        <w:fldChar w:fldCharType="end"/>
      </w:r>
      <w:r w:rsidR="00C50F14" w:rsidRPr="002C4DD4">
        <w:rPr>
          <w:lang w:val="ru-RU"/>
        </w:rPr>
        <w:t>.</w:t>
      </w:r>
      <w:r w:rsidR="00C50F14" w:rsidRPr="006E4402">
        <w:t>  </w:t>
      </w:r>
      <w:r w:rsidR="003941E4">
        <w:rPr>
          <w:lang w:val="ru-RU"/>
        </w:rPr>
        <w:t>Около</w:t>
      </w:r>
      <w:r w:rsidR="003941E4" w:rsidRPr="002C4DD4">
        <w:rPr>
          <w:lang w:val="ru-RU"/>
        </w:rPr>
        <w:t xml:space="preserve"> </w:t>
      </w:r>
      <w:r w:rsidR="00BC250B" w:rsidRPr="002C4DD4">
        <w:rPr>
          <w:lang w:val="ru-RU"/>
        </w:rPr>
        <w:t>7</w:t>
      </w:r>
      <w:r w:rsidR="00B05179">
        <w:rPr>
          <w:lang w:val="ru-RU"/>
        </w:rPr>
        <w:t>:</w:t>
      </w:r>
      <w:r w:rsidR="00BC250B" w:rsidRPr="002C4DD4">
        <w:rPr>
          <w:lang w:val="ru-RU"/>
        </w:rPr>
        <w:t xml:space="preserve">30 </w:t>
      </w:r>
      <w:r w:rsidR="003941E4">
        <w:rPr>
          <w:lang w:val="ru-RU"/>
        </w:rPr>
        <w:t>утра</w:t>
      </w:r>
      <w:r w:rsidR="003941E4" w:rsidRPr="002C4DD4">
        <w:rPr>
          <w:lang w:val="ru-RU"/>
        </w:rPr>
        <w:t xml:space="preserve"> </w:t>
      </w:r>
      <w:r w:rsidR="003941E4">
        <w:rPr>
          <w:lang w:val="ru-RU"/>
        </w:rPr>
        <w:t>заявителя</w:t>
      </w:r>
      <w:r w:rsidR="003941E4" w:rsidRPr="002C4DD4">
        <w:rPr>
          <w:lang w:val="ru-RU"/>
        </w:rPr>
        <w:t xml:space="preserve"> </w:t>
      </w:r>
      <w:r w:rsidR="003941E4">
        <w:rPr>
          <w:lang w:val="ru-RU"/>
        </w:rPr>
        <w:t>снова</w:t>
      </w:r>
      <w:r w:rsidR="003941E4" w:rsidRPr="002C4DD4">
        <w:rPr>
          <w:lang w:val="ru-RU"/>
        </w:rPr>
        <w:t xml:space="preserve"> </w:t>
      </w:r>
      <w:r w:rsidR="003941E4">
        <w:rPr>
          <w:lang w:val="ru-RU"/>
        </w:rPr>
        <w:t>поместили</w:t>
      </w:r>
      <w:r w:rsidR="003941E4" w:rsidRPr="002C4DD4">
        <w:rPr>
          <w:lang w:val="ru-RU"/>
        </w:rPr>
        <w:t xml:space="preserve"> </w:t>
      </w:r>
      <w:r w:rsidR="003941E4">
        <w:rPr>
          <w:lang w:val="ru-RU"/>
        </w:rPr>
        <w:t>в</w:t>
      </w:r>
      <w:r w:rsidR="003941E4" w:rsidRPr="002C4DD4">
        <w:rPr>
          <w:lang w:val="ru-RU"/>
        </w:rPr>
        <w:t xml:space="preserve"> </w:t>
      </w:r>
      <w:r w:rsidR="003941E4">
        <w:rPr>
          <w:lang w:val="ru-RU"/>
        </w:rPr>
        <w:t>камеру</w:t>
      </w:r>
      <w:r w:rsidR="003941E4" w:rsidRPr="002C4DD4">
        <w:rPr>
          <w:lang w:val="ru-RU"/>
        </w:rPr>
        <w:t xml:space="preserve">. </w:t>
      </w:r>
      <w:r w:rsidR="003941E4">
        <w:rPr>
          <w:lang w:val="ru-RU"/>
        </w:rPr>
        <w:t>По</w:t>
      </w:r>
      <w:r w:rsidR="003941E4" w:rsidRPr="003941E4">
        <w:rPr>
          <w:lang w:val="ru-RU"/>
        </w:rPr>
        <w:t xml:space="preserve"> </w:t>
      </w:r>
      <w:r w:rsidR="003941E4">
        <w:rPr>
          <w:lang w:val="ru-RU"/>
        </w:rPr>
        <w:t>просьбе</w:t>
      </w:r>
      <w:r w:rsidR="003941E4" w:rsidRPr="003941E4">
        <w:rPr>
          <w:lang w:val="ru-RU"/>
        </w:rPr>
        <w:t xml:space="preserve"> </w:t>
      </w:r>
      <w:r w:rsidR="003941E4">
        <w:rPr>
          <w:lang w:val="ru-RU"/>
        </w:rPr>
        <w:t>заявителя</w:t>
      </w:r>
      <w:r w:rsidR="003941E4" w:rsidRPr="003941E4">
        <w:rPr>
          <w:lang w:val="ru-RU"/>
        </w:rPr>
        <w:t xml:space="preserve"> </w:t>
      </w:r>
      <w:r w:rsidR="003941E4">
        <w:rPr>
          <w:lang w:val="ru-RU"/>
        </w:rPr>
        <w:t>дежурный</w:t>
      </w:r>
      <w:r w:rsidR="003941E4" w:rsidRPr="003941E4">
        <w:rPr>
          <w:lang w:val="ru-RU"/>
        </w:rPr>
        <w:t xml:space="preserve"> </w:t>
      </w:r>
      <w:r w:rsidR="003941E4">
        <w:rPr>
          <w:lang w:val="ru-RU"/>
        </w:rPr>
        <w:t>отвел</w:t>
      </w:r>
      <w:r w:rsidR="003941E4" w:rsidRPr="003941E4">
        <w:rPr>
          <w:lang w:val="ru-RU"/>
        </w:rPr>
        <w:t xml:space="preserve"> </w:t>
      </w:r>
      <w:r w:rsidR="003941E4">
        <w:rPr>
          <w:lang w:val="ru-RU"/>
        </w:rPr>
        <w:t xml:space="preserve">его в туалет, где заявитель смог подержать свои распухшие от ударов током руки под холодной водой. Затем он находился в камере в течение нескольких часов. </w:t>
      </w:r>
    </w:p>
    <w:p w:rsidR="00C50F14" w:rsidRPr="002C4DD4" w:rsidRDefault="00557A06" w:rsidP="00B138B6">
      <w:pPr>
        <w:pStyle w:val="ECHRPara"/>
        <w:rPr>
          <w:lang w:val="ru-RU"/>
        </w:rPr>
      </w:pPr>
      <w:r>
        <w:fldChar w:fldCharType="begin"/>
      </w:r>
      <w:r w:rsidRPr="003941E4">
        <w:rPr>
          <w:lang w:val="ru-RU"/>
        </w:rPr>
        <w:instrText xml:space="preserve"> </w:instrText>
      </w:r>
      <w:r>
        <w:instrText>SEQ</w:instrText>
      </w:r>
      <w:r w:rsidRPr="003941E4">
        <w:rPr>
          <w:lang w:val="ru-RU"/>
        </w:rPr>
        <w:instrText xml:space="preserve"> </w:instrText>
      </w:r>
      <w:r>
        <w:instrText>level</w:instrText>
      </w:r>
      <w:r w:rsidRPr="003941E4">
        <w:rPr>
          <w:lang w:val="ru-RU"/>
        </w:rPr>
        <w:instrText>0 \*</w:instrText>
      </w:r>
      <w:r>
        <w:instrText>arabic</w:instrText>
      </w:r>
      <w:r w:rsidRPr="003941E4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16</w:t>
      </w:r>
      <w:r>
        <w:rPr>
          <w:noProof/>
        </w:rPr>
        <w:fldChar w:fldCharType="end"/>
      </w:r>
      <w:r w:rsidR="00373825" w:rsidRPr="003941E4">
        <w:rPr>
          <w:lang w:val="ru-RU"/>
        </w:rPr>
        <w:t>.</w:t>
      </w:r>
      <w:r w:rsidR="00373825" w:rsidRPr="006E4402">
        <w:t>  </w:t>
      </w:r>
      <w:r w:rsidR="000D03BB">
        <w:rPr>
          <w:lang w:val="ru-RU"/>
        </w:rPr>
        <w:t>Потом</w:t>
      </w:r>
      <w:r w:rsidR="003941E4">
        <w:rPr>
          <w:lang w:val="ru-RU"/>
        </w:rPr>
        <w:t xml:space="preserve"> заявителя снова привели в тот же кабинет, где его ждали шесть сотрудников милиции, каждый из которых расспрашивал его об обстоятельствах разных уголовных дел. Один из милиционеров ударил заявителя ногой в грудь, а затем кулаком в левый бок. Этот же сотрудник повел заявителя на досмотр его автомобиля марки </w:t>
      </w:r>
      <w:r w:rsidR="000D03BB">
        <w:rPr>
          <w:lang w:val="ru-RU"/>
        </w:rPr>
        <w:t>«</w:t>
      </w:r>
      <w:r w:rsidR="003941E4">
        <w:rPr>
          <w:lang w:val="ru-RU"/>
        </w:rPr>
        <w:t>Газель</w:t>
      </w:r>
      <w:r w:rsidR="000D03BB">
        <w:rPr>
          <w:lang w:val="ru-RU"/>
        </w:rPr>
        <w:t>»</w:t>
      </w:r>
      <w:r w:rsidR="003941E4">
        <w:rPr>
          <w:lang w:val="ru-RU"/>
        </w:rPr>
        <w:t xml:space="preserve">, который проводился женщиной-следователем.  </w:t>
      </w:r>
    </w:p>
    <w:p w:rsidR="001028A0" w:rsidRPr="002C4DD4" w:rsidRDefault="002C4DD4" w:rsidP="00BA0FE6">
      <w:pPr>
        <w:pStyle w:val="ECHRPara"/>
        <w:rPr>
          <w:lang w:val="ru-RU"/>
        </w:rPr>
      </w:pPr>
      <w:r>
        <w:lastRenderedPageBreak/>
        <w:fldChar w:fldCharType="begin"/>
      </w:r>
      <w:r w:rsidRPr="002C4DD4">
        <w:rPr>
          <w:lang w:val="ru-RU"/>
        </w:rPr>
        <w:instrText xml:space="preserve"> </w:instrText>
      </w:r>
      <w:r>
        <w:instrText>SEQ</w:instrText>
      </w:r>
      <w:r w:rsidRPr="002C4DD4">
        <w:rPr>
          <w:lang w:val="ru-RU"/>
        </w:rPr>
        <w:instrText xml:space="preserve"> </w:instrText>
      </w:r>
      <w:r>
        <w:instrText>level</w:instrText>
      </w:r>
      <w:r w:rsidRPr="002C4DD4">
        <w:rPr>
          <w:lang w:val="ru-RU"/>
        </w:rPr>
        <w:instrText>0 \*</w:instrText>
      </w:r>
      <w:r>
        <w:instrText>arabic</w:instrText>
      </w:r>
      <w:r w:rsidRPr="002C4DD4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17</w:t>
      </w:r>
      <w:r>
        <w:rPr>
          <w:noProof/>
        </w:rPr>
        <w:fldChar w:fldCharType="end"/>
      </w:r>
      <w:r w:rsidR="00B138B6" w:rsidRPr="002C4DD4">
        <w:rPr>
          <w:lang w:val="ru-RU"/>
        </w:rPr>
        <w:t>.</w:t>
      </w:r>
      <w:r w:rsidR="00B138B6" w:rsidRPr="006E4402">
        <w:t> </w:t>
      </w:r>
      <w:r w:rsidR="00BC4399">
        <w:rPr>
          <w:lang w:val="ru-RU"/>
        </w:rPr>
        <w:t>Затем</w:t>
      </w:r>
      <w:r w:rsidR="00BC4399" w:rsidRPr="00BC4399">
        <w:rPr>
          <w:lang w:val="ru-RU"/>
        </w:rPr>
        <w:t xml:space="preserve"> </w:t>
      </w:r>
      <w:r w:rsidR="00BC4399">
        <w:rPr>
          <w:lang w:val="ru-RU"/>
        </w:rPr>
        <w:t>заявителя</w:t>
      </w:r>
      <w:r w:rsidR="00BC4399" w:rsidRPr="00BC4399">
        <w:rPr>
          <w:lang w:val="ru-RU"/>
        </w:rPr>
        <w:t xml:space="preserve"> </w:t>
      </w:r>
      <w:r w:rsidR="00BC4399">
        <w:rPr>
          <w:lang w:val="ru-RU"/>
        </w:rPr>
        <w:t>завели</w:t>
      </w:r>
      <w:r w:rsidR="00BC4399" w:rsidRPr="00BC4399">
        <w:rPr>
          <w:lang w:val="ru-RU"/>
        </w:rPr>
        <w:t xml:space="preserve"> </w:t>
      </w:r>
      <w:r w:rsidR="000D03BB">
        <w:rPr>
          <w:lang w:val="ru-RU"/>
        </w:rPr>
        <w:t>в здание</w:t>
      </w:r>
      <w:r w:rsidR="00BC4399" w:rsidRPr="00BC4399">
        <w:rPr>
          <w:lang w:val="ru-RU"/>
        </w:rPr>
        <w:t xml:space="preserve"> </w:t>
      </w:r>
      <w:r w:rsidR="00BC4399">
        <w:rPr>
          <w:lang w:val="ru-RU"/>
        </w:rPr>
        <w:t>ОВД</w:t>
      </w:r>
      <w:r w:rsidR="00BC4399" w:rsidRPr="00BC4399">
        <w:rPr>
          <w:lang w:val="ru-RU"/>
        </w:rPr>
        <w:t xml:space="preserve">, </w:t>
      </w:r>
      <w:r w:rsidR="00BC4399">
        <w:rPr>
          <w:lang w:val="ru-RU"/>
        </w:rPr>
        <w:t>где</w:t>
      </w:r>
      <w:r w:rsidR="00BC4399" w:rsidRPr="00BC4399">
        <w:rPr>
          <w:lang w:val="ru-RU"/>
        </w:rPr>
        <w:t xml:space="preserve"> </w:t>
      </w:r>
      <w:r w:rsidR="00BC4399">
        <w:rPr>
          <w:lang w:val="ru-RU"/>
        </w:rPr>
        <w:t>его</w:t>
      </w:r>
      <w:r w:rsidR="00BC4399" w:rsidRPr="00BC4399">
        <w:rPr>
          <w:lang w:val="ru-RU"/>
        </w:rPr>
        <w:t xml:space="preserve"> </w:t>
      </w:r>
      <w:r w:rsidR="00BC4399">
        <w:rPr>
          <w:lang w:val="ru-RU"/>
        </w:rPr>
        <w:t>снова</w:t>
      </w:r>
      <w:r w:rsidR="00BC4399" w:rsidRPr="00BC4399">
        <w:rPr>
          <w:lang w:val="ru-RU"/>
        </w:rPr>
        <w:t xml:space="preserve"> </w:t>
      </w:r>
      <w:r w:rsidR="00BC4399">
        <w:rPr>
          <w:lang w:val="ru-RU"/>
        </w:rPr>
        <w:t>допросили, во время допроса периодически ему наносились удары ладонью по затылку. Когда</w:t>
      </w:r>
      <w:r w:rsidR="00BC4399" w:rsidRPr="00BC4399">
        <w:rPr>
          <w:lang w:val="ru-RU"/>
        </w:rPr>
        <w:t xml:space="preserve"> </w:t>
      </w:r>
      <w:r w:rsidR="00BC4399">
        <w:rPr>
          <w:lang w:val="ru-RU"/>
        </w:rPr>
        <w:t>заявитель</w:t>
      </w:r>
      <w:r w:rsidR="00BC4399" w:rsidRPr="00BC4399">
        <w:rPr>
          <w:lang w:val="ru-RU"/>
        </w:rPr>
        <w:t xml:space="preserve"> </w:t>
      </w:r>
      <w:r w:rsidR="00BC4399">
        <w:rPr>
          <w:lang w:val="ru-RU"/>
        </w:rPr>
        <w:t>больше</w:t>
      </w:r>
      <w:r w:rsidR="00BC4399" w:rsidRPr="00BC4399">
        <w:rPr>
          <w:lang w:val="ru-RU"/>
        </w:rPr>
        <w:t xml:space="preserve"> </w:t>
      </w:r>
      <w:r w:rsidR="00BC4399">
        <w:rPr>
          <w:lang w:val="ru-RU"/>
        </w:rPr>
        <w:t>не</w:t>
      </w:r>
      <w:r w:rsidR="00BC4399" w:rsidRPr="00BC4399">
        <w:rPr>
          <w:lang w:val="ru-RU"/>
        </w:rPr>
        <w:t xml:space="preserve"> </w:t>
      </w:r>
      <w:r w:rsidR="00BC4399">
        <w:rPr>
          <w:lang w:val="ru-RU"/>
        </w:rPr>
        <w:t>мог</w:t>
      </w:r>
      <w:r w:rsidR="00BC4399" w:rsidRPr="00BC4399">
        <w:rPr>
          <w:lang w:val="ru-RU"/>
        </w:rPr>
        <w:t xml:space="preserve"> </w:t>
      </w:r>
      <w:r w:rsidR="00BC4399">
        <w:rPr>
          <w:lang w:val="ru-RU"/>
        </w:rPr>
        <w:t>сопротивляться</w:t>
      </w:r>
      <w:r w:rsidR="00BC4399" w:rsidRPr="00BC4399">
        <w:rPr>
          <w:lang w:val="ru-RU"/>
        </w:rPr>
        <w:t xml:space="preserve"> </w:t>
      </w:r>
      <w:r w:rsidR="00BC4399">
        <w:rPr>
          <w:lang w:val="ru-RU"/>
        </w:rPr>
        <w:t>давлению</w:t>
      </w:r>
      <w:r w:rsidR="00BC4399" w:rsidRPr="00BC4399">
        <w:rPr>
          <w:lang w:val="ru-RU"/>
        </w:rPr>
        <w:t xml:space="preserve">, </w:t>
      </w:r>
      <w:r w:rsidR="00BC4399">
        <w:rPr>
          <w:lang w:val="ru-RU"/>
        </w:rPr>
        <w:t>его</w:t>
      </w:r>
      <w:r w:rsidR="00BC4399" w:rsidRPr="00BC4399">
        <w:rPr>
          <w:lang w:val="ru-RU"/>
        </w:rPr>
        <w:t xml:space="preserve"> </w:t>
      </w:r>
      <w:r w:rsidR="00BC4399">
        <w:rPr>
          <w:lang w:val="ru-RU"/>
        </w:rPr>
        <w:t>отвезли</w:t>
      </w:r>
      <w:r w:rsidR="00BC4399" w:rsidRPr="00BC4399">
        <w:rPr>
          <w:lang w:val="ru-RU"/>
        </w:rPr>
        <w:t xml:space="preserve"> </w:t>
      </w:r>
      <w:r w:rsidR="00BC4399">
        <w:rPr>
          <w:lang w:val="ru-RU"/>
        </w:rPr>
        <w:t>в</w:t>
      </w:r>
      <w:r w:rsidR="00BC4399" w:rsidRPr="00BC4399">
        <w:rPr>
          <w:lang w:val="ru-RU"/>
        </w:rPr>
        <w:t xml:space="preserve"> </w:t>
      </w:r>
      <w:r w:rsidR="00BC4399">
        <w:rPr>
          <w:lang w:val="ru-RU"/>
        </w:rPr>
        <w:t>какие</w:t>
      </w:r>
      <w:r w:rsidR="00BC4399" w:rsidRPr="00BC4399">
        <w:rPr>
          <w:lang w:val="ru-RU"/>
        </w:rPr>
        <w:t>-</w:t>
      </w:r>
      <w:r w:rsidR="00BC4399">
        <w:rPr>
          <w:lang w:val="ru-RU"/>
        </w:rPr>
        <w:t>то</w:t>
      </w:r>
      <w:r w:rsidR="00BC4399" w:rsidRPr="00BC4399">
        <w:rPr>
          <w:lang w:val="ru-RU"/>
        </w:rPr>
        <w:t xml:space="preserve"> </w:t>
      </w:r>
      <w:r w:rsidR="00BC4399">
        <w:rPr>
          <w:lang w:val="ru-RU"/>
        </w:rPr>
        <w:t>гаражи</w:t>
      </w:r>
      <w:r w:rsidR="00BC4399" w:rsidRPr="00BC4399">
        <w:rPr>
          <w:lang w:val="ru-RU"/>
        </w:rPr>
        <w:t xml:space="preserve">, </w:t>
      </w:r>
      <w:r w:rsidR="00BC4399">
        <w:rPr>
          <w:lang w:val="ru-RU"/>
        </w:rPr>
        <w:t>где</w:t>
      </w:r>
      <w:r w:rsidR="00BC4399" w:rsidRPr="00BC4399">
        <w:rPr>
          <w:lang w:val="ru-RU"/>
        </w:rPr>
        <w:t xml:space="preserve"> </w:t>
      </w:r>
      <w:r w:rsidR="00BC4399">
        <w:rPr>
          <w:lang w:val="ru-RU"/>
        </w:rPr>
        <w:t>он</w:t>
      </w:r>
      <w:r w:rsidR="00BC4399" w:rsidRPr="00BC4399">
        <w:rPr>
          <w:lang w:val="ru-RU"/>
        </w:rPr>
        <w:t xml:space="preserve"> </w:t>
      </w:r>
      <w:r w:rsidR="00BC4399">
        <w:rPr>
          <w:lang w:val="ru-RU"/>
        </w:rPr>
        <w:t>действовал</w:t>
      </w:r>
      <w:r w:rsidR="00BC4399" w:rsidRPr="00BC4399">
        <w:rPr>
          <w:lang w:val="ru-RU"/>
        </w:rPr>
        <w:t xml:space="preserve"> </w:t>
      </w:r>
      <w:r w:rsidR="00BC4399">
        <w:rPr>
          <w:lang w:val="ru-RU"/>
        </w:rPr>
        <w:t>в</w:t>
      </w:r>
      <w:r w:rsidR="00BC4399" w:rsidRPr="00BC4399">
        <w:rPr>
          <w:lang w:val="ru-RU"/>
        </w:rPr>
        <w:t xml:space="preserve"> </w:t>
      </w:r>
      <w:r w:rsidR="00BC4399">
        <w:rPr>
          <w:lang w:val="ru-RU"/>
        </w:rPr>
        <w:t>соответствии</w:t>
      </w:r>
      <w:r w:rsidR="00BC4399" w:rsidRPr="00BC4399">
        <w:rPr>
          <w:lang w:val="ru-RU"/>
        </w:rPr>
        <w:t xml:space="preserve"> </w:t>
      </w:r>
      <w:r w:rsidR="00BC4399">
        <w:rPr>
          <w:lang w:val="ru-RU"/>
        </w:rPr>
        <w:t>с</w:t>
      </w:r>
      <w:r w:rsidR="00BC4399" w:rsidRPr="00BC4399">
        <w:rPr>
          <w:lang w:val="ru-RU"/>
        </w:rPr>
        <w:t xml:space="preserve"> </w:t>
      </w:r>
      <w:r w:rsidR="00BC4399">
        <w:rPr>
          <w:lang w:val="ru-RU"/>
        </w:rPr>
        <w:t>указаниями</w:t>
      </w:r>
      <w:r w:rsidR="00BC4399" w:rsidRPr="00BC4399">
        <w:rPr>
          <w:lang w:val="ru-RU"/>
        </w:rPr>
        <w:t xml:space="preserve"> </w:t>
      </w:r>
      <w:r w:rsidR="00BC4399">
        <w:rPr>
          <w:lang w:val="ru-RU"/>
        </w:rPr>
        <w:t>К</w:t>
      </w:r>
      <w:r w:rsidR="00BC4399" w:rsidRPr="00BC4399">
        <w:rPr>
          <w:lang w:val="ru-RU"/>
        </w:rPr>
        <w:t>.</w:t>
      </w:r>
      <w:r w:rsidR="00BC4399">
        <w:rPr>
          <w:lang w:val="ru-RU"/>
        </w:rPr>
        <w:t>О</w:t>
      </w:r>
      <w:r w:rsidR="00BC4399" w:rsidRPr="00BC4399">
        <w:rPr>
          <w:lang w:val="ru-RU"/>
        </w:rPr>
        <w:t>.</w:t>
      </w:r>
      <w:r w:rsidR="00BC4399">
        <w:rPr>
          <w:lang w:val="ru-RU"/>
        </w:rPr>
        <w:t xml:space="preserve">, показывая сотрудникам милиции гаражи, из которых он якобы что-то украл. </w:t>
      </w:r>
      <w:r w:rsidR="00B138B6" w:rsidRPr="006E4402">
        <w:t> </w:t>
      </w:r>
      <w:r w:rsidR="00BC4399">
        <w:rPr>
          <w:lang w:val="ru-RU"/>
        </w:rPr>
        <w:t>Эти</w:t>
      </w:r>
      <w:r w:rsidR="00BC4399" w:rsidRPr="002C4DD4">
        <w:rPr>
          <w:lang w:val="ru-RU"/>
        </w:rPr>
        <w:t xml:space="preserve"> </w:t>
      </w:r>
      <w:r w:rsidR="00BC4399">
        <w:rPr>
          <w:lang w:val="ru-RU"/>
        </w:rPr>
        <w:t>действия</w:t>
      </w:r>
      <w:r w:rsidR="00BC4399" w:rsidRPr="002C4DD4">
        <w:rPr>
          <w:lang w:val="ru-RU"/>
        </w:rPr>
        <w:t xml:space="preserve"> </w:t>
      </w:r>
      <w:r w:rsidR="00BC4399">
        <w:rPr>
          <w:lang w:val="ru-RU"/>
        </w:rPr>
        <w:t>были</w:t>
      </w:r>
      <w:r w:rsidR="00BC4399" w:rsidRPr="002C4DD4">
        <w:rPr>
          <w:lang w:val="ru-RU"/>
        </w:rPr>
        <w:t xml:space="preserve"> </w:t>
      </w:r>
      <w:r w:rsidR="00BC4399">
        <w:rPr>
          <w:lang w:val="ru-RU"/>
        </w:rPr>
        <w:t>задокументированы</w:t>
      </w:r>
      <w:r w:rsidR="00BC4399" w:rsidRPr="002C4DD4">
        <w:rPr>
          <w:lang w:val="ru-RU"/>
        </w:rPr>
        <w:t xml:space="preserve"> </w:t>
      </w:r>
      <w:r w:rsidR="00BC4399">
        <w:rPr>
          <w:lang w:val="ru-RU"/>
        </w:rPr>
        <w:t>как</w:t>
      </w:r>
      <w:r w:rsidR="00BC4399" w:rsidRPr="002C4DD4">
        <w:rPr>
          <w:lang w:val="ru-RU"/>
        </w:rPr>
        <w:t xml:space="preserve"> </w:t>
      </w:r>
      <w:r w:rsidR="00BC4399">
        <w:rPr>
          <w:lang w:val="ru-RU"/>
        </w:rPr>
        <w:t>проверка</w:t>
      </w:r>
      <w:r w:rsidR="00BC4399" w:rsidRPr="002C4DD4">
        <w:rPr>
          <w:lang w:val="ru-RU"/>
        </w:rPr>
        <w:t xml:space="preserve"> </w:t>
      </w:r>
      <w:r w:rsidR="00BC4399">
        <w:rPr>
          <w:lang w:val="ru-RU"/>
        </w:rPr>
        <w:t>показаний</w:t>
      </w:r>
      <w:r w:rsidR="00BC4399" w:rsidRPr="002C4DD4">
        <w:rPr>
          <w:lang w:val="ru-RU"/>
        </w:rPr>
        <w:t xml:space="preserve"> </w:t>
      </w:r>
      <w:r w:rsidR="00BC4399">
        <w:rPr>
          <w:lang w:val="ru-RU"/>
        </w:rPr>
        <w:t>на</w:t>
      </w:r>
      <w:r w:rsidR="00BC4399" w:rsidRPr="002C4DD4">
        <w:rPr>
          <w:lang w:val="ru-RU"/>
        </w:rPr>
        <w:t xml:space="preserve"> </w:t>
      </w:r>
      <w:r w:rsidR="00BC4399">
        <w:rPr>
          <w:lang w:val="ru-RU"/>
        </w:rPr>
        <w:t>месте</w:t>
      </w:r>
      <w:r w:rsidR="00BC4399" w:rsidRPr="002C4DD4">
        <w:rPr>
          <w:lang w:val="ru-RU"/>
        </w:rPr>
        <w:t xml:space="preserve">. </w:t>
      </w:r>
      <w:r w:rsidR="00BA0FE6" w:rsidRPr="002C4DD4">
        <w:rPr>
          <w:lang w:val="ru-RU"/>
        </w:rPr>
        <w:t xml:space="preserve"> </w:t>
      </w:r>
    </w:p>
    <w:p w:rsidR="00BA0FE6" w:rsidRPr="00BD1FC3" w:rsidRDefault="002C4DD4" w:rsidP="00BA0FE6">
      <w:pPr>
        <w:pStyle w:val="ECHRPara"/>
        <w:rPr>
          <w:lang w:val="ru-RU"/>
        </w:rPr>
      </w:pPr>
      <w:r>
        <w:fldChar w:fldCharType="begin"/>
      </w:r>
      <w:r w:rsidRPr="002C4DD4">
        <w:rPr>
          <w:lang w:val="ru-RU"/>
        </w:rPr>
        <w:instrText xml:space="preserve"> </w:instrText>
      </w:r>
      <w:r>
        <w:instrText>SEQ</w:instrText>
      </w:r>
      <w:r w:rsidRPr="002C4DD4">
        <w:rPr>
          <w:lang w:val="ru-RU"/>
        </w:rPr>
        <w:instrText xml:space="preserve"> </w:instrText>
      </w:r>
      <w:r>
        <w:instrText>level</w:instrText>
      </w:r>
      <w:r w:rsidRPr="002C4DD4">
        <w:rPr>
          <w:lang w:val="ru-RU"/>
        </w:rPr>
        <w:instrText>0 \*</w:instrText>
      </w:r>
      <w:r>
        <w:instrText>arabic</w:instrText>
      </w:r>
      <w:r w:rsidRPr="002C4DD4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18</w:t>
      </w:r>
      <w:r>
        <w:rPr>
          <w:noProof/>
          <w:lang w:val="ru-RU"/>
        </w:rPr>
        <w:fldChar w:fldCharType="end"/>
      </w:r>
      <w:r w:rsidR="00451251" w:rsidRPr="00BC4399">
        <w:rPr>
          <w:lang w:val="ru-RU"/>
        </w:rPr>
        <w:t>.</w:t>
      </w:r>
      <w:r w:rsidR="00451251" w:rsidRPr="006E4402">
        <w:t>  </w:t>
      </w:r>
      <w:r w:rsidR="00BC4399">
        <w:rPr>
          <w:lang w:val="ru-RU"/>
        </w:rPr>
        <w:t>Сотрудники</w:t>
      </w:r>
      <w:r w:rsidR="00BC4399" w:rsidRPr="002C4DD4">
        <w:rPr>
          <w:lang w:val="ru-RU"/>
        </w:rPr>
        <w:t xml:space="preserve"> </w:t>
      </w:r>
      <w:r w:rsidR="00BC4399">
        <w:rPr>
          <w:lang w:val="ru-RU"/>
        </w:rPr>
        <w:t>милиции</w:t>
      </w:r>
      <w:r w:rsidR="00BC4399" w:rsidRPr="002C4DD4">
        <w:rPr>
          <w:lang w:val="ru-RU"/>
        </w:rPr>
        <w:t xml:space="preserve"> </w:t>
      </w:r>
      <w:r w:rsidR="00BC4399">
        <w:rPr>
          <w:lang w:val="ru-RU"/>
        </w:rPr>
        <w:t>отвезли</w:t>
      </w:r>
      <w:r w:rsidR="00BC4399" w:rsidRPr="002C4DD4">
        <w:rPr>
          <w:lang w:val="ru-RU"/>
        </w:rPr>
        <w:t xml:space="preserve"> </w:t>
      </w:r>
      <w:r w:rsidR="00BC4399">
        <w:rPr>
          <w:lang w:val="ru-RU"/>
        </w:rPr>
        <w:t>заявителя</w:t>
      </w:r>
      <w:r w:rsidR="00BC4399" w:rsidRPr="002C4DD4">
        <w:rPr>
          <w:lang w:val="ru-RU"/>
        </w:rPr>
        <w:t xml:space="preserve"> </w:t>
      </w:r>
      <w:r w:rsidR="00BC4399">
        <w:rPr>
          <w:lang w:val="ru-RU"/>
        </w:rPr>
        <w:t>к</w:t>
      </w:r>
      <w:r w:rsidR="00BC4399" w:rsidRPr="002C4DD4">
        <w:rPr>
          <w:lang w:val="ru-RU"/>
        </w:rPr>
        <w:t xml:space="preserve"> </w:t>
      </w:r>
      <w:r w:rsidR="00BC4399">
        <w:rPr>
          <w:lang w:val="ru-RU"/>
        </w:rPr>
        <w:t>мировому</w:t>
      </w:r>
      <w:r w:rsidR="00BC4399" w:rsidRPr="002C4DD4">
        <w:rPr>
          <w:lang w:val="ru-RU"/>
        </w:rPr>
        <w:t xml:space="preserve"> </w:t>
      </w:r>
      <w:r w:rsidR="00BC4399">
        <w:rPr>
          <w:lang w:val="ru-RU"/>
        </w:rPr>
        <w:t>судье</w:t>
      </w:r>
      <w:r w:rsidR="00BC4399" w:rsidRPr="002C4DD4">
        <w:rPr>
          <w:lang w:val="ru-RU"/>
        </w:rPr>
        <w:t xml:space="preserve"> </w:t>
      </w:r>
      <w:r w:rsidR="00BC4399">
        <w:rPr>
          <w:lang w:val="ru-RU"/>
        </w:rPr>
        <w:t>для</w:t>
      </w:r>
      <w:r w:rsidR="00BC4399" w:rsidRPr="002C4DD4">
        <w:rPr>
          <w:lang w:val="ru-RU"/>
        </w:rPr>
        <w:t xml:space="preserve"> </w:t>
      </w:r>
      <w:r w:rsidR="00BC4399">
        <w:rPr>
          <w:lang w:val="ru-RU"/>
        </w:rPr>
        <w:t>рассмотрения</w:t>
      </w:r>
      <w:r w:rsidR="00BC4399" w:rsidRPr="002C4DD4">
        <w:rPr>
          <w:lang w:val="ru-RU"/>
        </w:rPr>
        <w:t xml:space="preserve"> </w:t>
      </w:r>
      <w:r w:rsidR="00BC4399">
        <w:rPr>
          <w:lang w:val="ru-RU"/>
        </w:rPr>
        <w:t>административного</w:t>
      </w:r>
      <w:r w:rsidR="00BC4399" w:rsidRPr="002C4DD4">
        <w:rPr>
          <w:lang w:val="ru-RU"/>
        </w:rPr>
        <w:t xml:space="preserve"> </w:t>
      </w:r>
      <w:r w:rsidR="00BC4399">
        <w:rPr>
          <w:lang w:val="ru-RU"/>
        </w:rPr>
        <w:t>дела</w:t>
      </w:r>
      <w:r w:rsidR="00BC4399" w:rsidRPr="002C4DD4">
        <w:rPr>
          <w:lang w:val="ru-RU"/>
        </w:rPr>
        <w:t xml:space="preserve"> </w:t>
      </w:r>
      <w:r w:rsidR="00BC4399">
        <w:rPr>
          <w:lang w:val="ru-RU"/>
        </w:rPr>
        <w:t>против</w:t>
      </w:r>
      <w:r w:rsidR="00BC4399" w:rsidRPr="002C4DD4">
        <w:rPr>
          <w:lang w:val="ru-RU"/>
        </w:rPr>
        <w:t xml:space="preserve"> </w:t>
      </w:r>
      <w:r w:rsidR="00BC4399">
        <w:rPr>
          <w:lang w:val="ru-RU"/>
        </w:rPr>
        <w:t>него</w:t>
      </w:r>
      <w:r w:rsidR="00BC4399" w:rsidRPr="002C4DD4">
        <w:rPr>
          <w:lang w:val="ru-RU"/>
        </w:rPr>
        <w:t xml:space="preserve"> (</w:t>
      </w:r>
      <w:r w:rsidR="00BC4399">
        <w:rPr>
          <w:lang w:val="ru-RU"/>
        </w:rPr>
        <w:t>см</w:t>
      </w:r>
      <w:r w:rsidR="00BC4399" w:rsidRPr="002C4DD4">
        <w:rPr>
          <w:lang w:val="ru-RU"/>
        </w:rPr>
        <w:t xml:space="preserve">. </w:t>
      </w:r>
      <w:r w:rsidR="008C78C7">
        <w:rPr>
          <w:lang w:val="ru-RU"/>
        </w:rPr>
        <w:t>п</w:t>
      </w:r>
      <w:r w:rsidR="00BC4399">
        <w:rPr>
          <w:lang w:val="ru-RU"/>
        </w:rPr>
        <w:t>ункты</w:t>
      </w:r>
      <w:r w:rsidR="00471AC2">
        <w:t> </w:t>
      </w:r>
      <w:r w:rsidR="000E15CD" w:rsidRPr="002C4DD4">
        <w:rPr>
          <w:lang w:val="ru-RU"/>
        </w:rPr>
        <w:t xml:space="preserve">19, 20 </w:t>
      </w:r>
      <w:r w:rsidR="00BC4399">
        <w:rPr>
          <w:lang w:val="ru-RU"/>
        </w:rPr>
        <w:t>и</w:t>
      </w:r>
      <w:r w:rsidR="000E15CD" w:rsidRPr="002C4DD4">
        <w:rPr>
          <w:lang w:val="ru-RU"/>
        </w:rPr>
        <w:t xml:space="preserve"> 25 </w:t>
      </w:r>
      <w:r w:rsidR="00BC4399">
        <w:rPr>
          <w:lang w:val="ru-RU"/>
        </w:rPr>
        <w:t>ниже</w:t>
      </w:r>
      <w:r w:rsidR="000E15CD" w:rsidRPr="002C4DD4">
        <w:rPr>
          <w:lang w:val="ru-RU"/>
        </w:rPr>
        <w:t>)</w:t>
      </w:r>
      <w:r w:rsidR="00B351D4" w:rsidRPr="002C4DD4">
        <w:rPr>
          <w:lang w:val="ru-RU"/>
        </w:rPr>
        <w:t>.</w:t>
      </w:r>
      <w:r w:rsidR="00451251" w:rsidRPr="002C4DD4">
        <w:rPr>
          <w:lang w:val="ru-RU"/>
        </w:rPr>
        <w:t xml:space="preserve"> </w:t>
      </w:r>
      <w:r w:rsidR="00B37945">
        <w:rPr>
          <w:lang w:val="ru-RU"/>
        </w:rPr>
        <w:t>Заявитель</w:t>
      </w:r>
      <w:r w:rsidR="00B37945" w:rsidRPr="00BD1FC3">
        <w:rPr>
          <w:lang w:val="ru-RU"/>
        </w:rPr>
        <w:t xml:space="preserve"> </w:t>
      </w:r>
      <w:r w:rsidR="00B37945">
        <w:rPr>
          <w:lang w:val="ru-RU"/>
        </w:rPr>
        <w:t>подтвердил</w:t>
      </w:r>
      <w:r w:rsidR="00B37945" w:rsidRPr="00BD1FC3">
        <w:rPr>
          <w:lang w:val="ru-RU"/>
        </w:rPr>
        <w:t xml:space="preserve"> </w:t>
      </w:r>
      <w:r w:rsidR="00B37945">
        <w:rPr>
          <w:lang w:val="ru-RU"/>
        </w:rPr>
        <w:t>судье</w:t>
      </w:r>
      <w:r w:rsidR="00B37945" w:rsidRPr="00BD1FC3">
        <w:rPr>
          <w:lang w:val="ru-RU"/>
        </w:rPr>
        <w:t xml:space="preserve">, </w:t>
      </w:r>
      <w:r w:rsidR="00B37945">
        <w:rPr>
          <w:lang w:val="ru-RU"/>
        </w:rPr>
        <w:t>что</w:t>
      </w:r>
      <w:r w:rsidR="00B37945" w:rsidRPr="00BD1FC3">
        <w:rPr>
          <w:lang w:val="ru-RU"/>
        </w:rPr>
        <w:t xml:space="preserve"> </w:t>
      </w:r>
      <w:r w:rsidR="00B37945">
        <w:rPr>
          <w:lang w:val="ru-RU"/>
        </w:rPr>
        <w:t>совершил</w:t>
      </w:r>
      <w:r w:rsidR="00B37945" w:rsidRPr="00BD1FC3">
        <w:rPr>
          <w:lang w:val="ru-RU"/>
        </w:rPr>
        <w:t xml:space="preserve"> </w:t>
      </w:r>
      <w:r w:rsidR="00B37945">
        <w:rPr>
          <w:lang w:val="ru-RU"/>
        </w:rPr>
        <w:t>административное</w:t>
      </w:r>
      <w:r w:rsidR="00B37945" w:rsidRPr="00BD1FC3">
        <w:rPr>
          <w:lang w:val="ru-RU"/>
        </w:rPr>
        <w:t xml:space="preserve"> </w:t>
      </w:r>
      <w:r w:rsidR="00B37945">
        <w:rPr>
          <w:lang w:val="ru-RU"/>
        </w:rPr>
        <w:t>правонарушение</w:t>
      </w:r>
      <w:r w:rsidR="00B37945" w:rsidRPr="00BD1FC3">
        <w:rPr>
          <w:lang w:val="ru-RU"/>
        </w:rPr>
        <w:t xml:space="preserve">, </w:t>
      </w:r>
      <w:r w:rsidR="00BD1FC3">
        <w:rPr>
          <w:lang w:val="ru-RU"/>
        </w:rPr>
        <w:t>о котором говорят милиционеры. Затем</w:t>
      </w:r>
      <w:r w:rsidR="00BD1FC3" w:rsidRPr="00BD1FC3">
        <w:rPr>
          <w:lang w:val="ru-RU"/>
        </w:rPr>
        <w:t xml:space="preserve"> </w:t>
      </w:r>
      <w:r w:rsidR="00BD1FC3">
        <w:rPr>
          <w:lang w:val="ru-RU"/>
        </w:rPr>
        <w:t>заявителя</w:t>
      </w:r>
      <w:r w:rsidR="00BD1FC3" w:rsidRPr="00BD1FC3">
        <w:rPr>
          <w:lang w:val="ru-RU"/>
        </w:rPr>
        <w:t xml:space="preserve"> </w:t>
      </w:r>
      <w:r w:rsidR="00BD1FC3">
        <w:rPr>
          <w:lang w:val="ru-RU"/>
        </w:rPr>
        <w:t>отвезли</w:t>
      </w:r>
      <w:r w:rsidR="00BD1FC3" w:rsidRPr="00BD1FC3">
        <w:rPr>
          <w:lang w:val="ru-RU"/>
        </w:rPr>
        <w:t xml:space="preserve"> </w:t>
      </w:r>
      <w:r w:rsidR="00BD1FC3">
        <w:rPr>
          <w:lang w:val="ru-RU"/>
        </w:rPr>
        <w:t>в</w:t>
      </w:r>
      <w:r w:rsidR="00BD1FC3" w:rsidRPr="00BD1FC3">
        <w:rPr>
          <w:lang w:val="ru-RU"/>
        </w:rPr>
        <w:t xml:space="preserve"> </w:t>
      </w:r>
      <w:r w:rsidR="00BD1FC3">
        <w:rPr>
          <w:lang w:val="ru-RU"/>
        </w:rPr>
        <w:t>ОВД</w:t>
      </w:r>
      <w:r w:rsidR="00BD1FC3" w:rsidRPr="00BD1FC3">
        <w:rPr>
          <w:lang w:val="ru-RU"/>
        </w:rPr>
        <w:t xml:space="preserve"> по Володарскому району </w:t>
      </w:r>
      <w:r w:rsidR="00BD1FC3">
        <w:rPr>
          <w:lang w:val="ru-RU"/>
        </w:rPr>
        <w:t xml:space="preserve">в </w:t>
      </w:r>
      <w:proofErr w:type="spellStart"/>
      <w:r w:rsidR="00BD1FC3">
        <w:rPr>
          <w:lang w:val="ru-RU"/>
        </w:rPr>
        <w:t>г</w:t>
      </w:r>
      <w:proofErr w:type="gramStart"/>
      <w:r w:rsidR="00BD1FC3">
        <w:rPr>
          <w:lang w:val="ru-RU"/>
        </w:rPr>
        <w:t>.Д</w:t>
      </w:r>
      <w:proofErr w:type="gramEnd"/>
      <w:r w:rsidR="00BD1FC3">
        <w:rPr>
          <w:lang w:val="ru-RU"/>
        </w:rPr>
        <w:t>зержинск</w:t>
      </w:r>
      <w:proofErr w:type="spellEnd"/>
      <w:r w:rsidR="00BD1FC3">
        <w:rPr>
          <w:lang w:val="ru-RU"/>
        </w:rPr>
        <w:t xml:space="preserve"> для допроса в качестве подозреваемого по делу о кражах из гаражей. Следователь</w:t>
      </w:r>
      <w:r w:rsidR="00BD1FC3" w:rsidRPr="00BD1FC3">
        <w:rPr>
          <w:lang w:val="ru-RU"/>
        </w:rPr>
        <w:t xml:space="preserve"> </w:t>
      </w:r>
      <w:r w:rsidR="00BD1FC3">
        <w:rPr>
          <w:lang w:val="ru-RU"/>
        </w:rPr>
        <w:t>дал</w:t>
      </w:r>
      <w:r w:rsidR="00BD1FC3" w:rsidRPr="00BD1FC3">
        <w:rPr>
          <w:lang w:val="ru-RU"/>
        </w:rPr>
        <w:t xml:space="preserve"> </w:t>
      </w:r>
      <w:r w:rsidR="00BD1FC3">
        <w:rPr>
          <w:lang w:val="ru-RU"/>
        </w:rPr>
        <w:t>ему</w:t>
      </w:r>
      <w:r w:rsidR="00BD1FC3" w:rsidRPr="00BD1FC3">
        <w:rPr>
          <w:lang w:val="ru-RU"/>
        </w:rPr>
        <w:t xml:space="preserve"> </w:t>
      </w:r>
      <w:r w:rsidR="00BD1FC3">
        <w:rPr>
          <w:lang w:val="ru-RU"/>
        </w:rPr>
        <w:t>заранее подготовленный</w:t>
      </w:r>
      <w:r w:rsidR="00BD1FC3" w:rsidRPr="00BD1FC3">
        <w:rPr>
          <w:lang w:val="ru-RU"/>
        </w:rPr>
        <w:t xml:space="preserve"> </w:t>
      </w:r>
      <w:r w:rsidR="00BD1FC3">
        <w:rPr>
          <w:lang w:val="ru-RU"/>
        </w:rPr>
        <w:t>протокол</w:t>
      </w:r>
      <w:r w:rsidR="00BD1FC3" w:rsidRPr="00BD1FC3">
        <w:rPr>
          <w:lang w:val="ru-RU"/>
        </w:rPr>
        <w:t xml:space="preserve"> </w:t>
      </w:r>
      <w:r w:rsidR="00BD1FC3">
        <w:rPr>
          <w:lang w:val="ru-RU"/>
        </w:rPr>
        <w:t>его</w:t>
      </w:r>
      <w:r w:rsidR="00BD1FC3" w:rsidRPr="00BD1FC3">
        <w:rPr>
          <w:lang w:val="ru-RU"/>
        </w:rPr>
        <w:t xml:space="preserve"> </w:t>
      </w:r>
      <w:r w:rsidR="00BD1FC3">
        <w:rPr>
          <w:lang w:val="ru-RU"/>
        </w:rPr>
        <w:t>допроса</w:t>
      </w:r>
      <w:r w:rsidR="00BD1FC3" w:rsidRPr="00BD1FC3">
        <w:rPr>
          <w:lang w:val="ru-RU"/>
        </w:rPr>
        <w:t xml:space="preserve">, </w:t>
      </w:r>
      <w:r w:rsidR="00BD1FC3">
        <w:rPr>
          <w:lang w:val="ru-RU"/>
        </w:rPr>
        <w:t>содержащий</w:t>
      </w:r>
      <w:r w:rsidR="00BD1FC3" w:rsidRPr="00BD1FC3">
        <w:rPr>
          <w:lang w:val="ru-RU"/>
        </w:rPr>
        <w:t xml:space="preserve"> </w:t>
      </w:r>
      <w:r w:rsidR="00BD1FC3">
        <w:rPr>
          <w:lang w:val="ru-RU"/>
        </w:rPr>
        <w:t>признание</w:t>
      </w:r>
      <w:r w:rsidR="00BD1FC3" w:rsidRPr="00BD1FC3">
        <w:rPr>
          <w:lang w:val="ru-RU"/>
        </w:rPr>
        <w:t xml:space="preserve"> </w:t>
      </w:r>
      <w:r w:rsidR="00BD1FC3">
        <w:rPr>
          <w:lang w:val="ru-RU"/>
        </w:rPr>
        <w:t>в</w:t>
      </w:r>
      <w:r w:rsidR="00BD1FC3" w:rsidRPr="00BD1FC3">
        <w:rPr>
          <w:lang w:val="ru-RU"/>
        </w:rPr>
        <w:t xml:space="preserve"> </w:t>
      </w:r>
      <w:r w:rsidR="00BD1FC3">
        <w:rPr>
          <w:lang w:val="ru-RU"/>
        </w:rPr>
        <w:t>совершении</w:t>
      </w:r>
      <w:r w:rsidR="00BD1FC3" w:rsidRPr="00BD1FC3">
        <w:rPr>
          <w:lang w:val="ru-RU"/>
        </w:rPr>
        <w:t xml:space="preserve"> </w:t>
      </w:r>
      <w:r w:rsidR="00BD1FC3">
        <w:rPr>
          <w:lang w:val="ru-RU"/>
        </w:rPr>
        <w:t>преступлени</w:t>
      </w:r>
      <w:r w:rsidR="008C78C7">
        <w:rPr>
          <w:lang w:val="ru-RU"/>
        </w:rPr>
        <w:t>й</w:t>
      </w:r>
      <w:r w:rsidR="00BD1FC3" w:rsidRPr="00BD1FC3">
        <w:rPr>
          <w:lang w:val="ru-RU"/>
        </w:rPr>
        <w:t xml:space="preserve">, </w:t>
      </w:r>
      <w:r w:rsidR="00BD1FC3">
        <w:rPr>
          <w:lang w:val="ru-RU"/>
        </w:rPr>
        <w:t>который заявитель подписал</w:t>
      </w:r>
      <w:r w:rsidR="00BA0FE6" w:rsidRPr="00BD1FC3">
        <w:rPr>
          <w:lang w:val="ru-RU"/>
        </w:rPr>
        <w:t>.</w:t>
      </w:r>
    </w:p>
    <w:p w:rsidR="00734066" w:rsidRPr="002C4DD4" w:rsidRDefault="00EA3BC9" w:rsidP="005311F1">
      <w:pPr>
        <w:pStyle w:val="ECHRHeading3"/>
        <w:rPr>
          <w:lang w:val="ru-RU"/>
        </w:rPr>
      </w:pPr>
      <w:r w:rsidRPr="002C4DD4">
        <w:rPr>
          <w:lang w:val="ru-RU"/>
        </w:rPr>
        <w:t>3</w:t>
      </w:r>
      <w:r w:rsidR="005311F1" w:rsidRPr="002C4DD4">
        <w:rPr>
          <w:lang w:val="ru-RU"/>
        </w:rPr>
        <w:t>.</w:t>
      </w:r>
      <w:r w:rsidR="005311F1" w:rsidRPr="006E4402">
        <w:t>  </w:t>
      </w:r>
      <w:r w:rsidR="00BD1FC3">
        <w:rPr>
          <w:lang w:val="ru-RU"/>
        </w:rPr>
        <w:t>События</w:t>
      </w:r>
      <w:r w:rsidR="00BD1FC3" w:rsidRPr="002C4DD4">
        <w:rPr>
          <w:lang w:val="ru-RU"/>
        </w:rPr>
        <w:t xml:space="preserve">, </w:t>
      </w:r>
      <w:r w:rsidR="00BD1FC3">
        <w:rPr>
          <w:lang w:val="ru-RU"/>
        </w:rPr>
        <w:t>произошедшие</w:t>
      </w:r>
      <w:r w:rsidR="00BD1FC3" w:rsidRPr="002C4DD4">
        <w:rPr>
          <w:lang w:val="ru-RU"/>
        </w:rPr>
        <w:t xml:space="preserve"> </w:t>
      </w:r>
      <w:r w:rsidR="00BD1FC3">
        <w:rPr>
          <w:lang w:val="ru-RU"/>
        </w:rPr>
        <w:t>после</w:t>
      </w:r>
      <w:r w:rsidR="00BD1FC3" w:rsidRPr="002C4DD4">
        <w:rPr>
          <w:lang w:val="ru-RU"/>
        </w:rPr>
        <w:t xml:space="preserve"> </w:t>
      </w:r>
      <w:r w:rsidR="00BD1FC3">
        <w:rPr>
          <w:lang w:val="ru-RU"/>
        </w:rPr>
        <w:t>задержания</w:t>
      </w:r>
      <w:r w:rsidR="00BD1FC3" w:rsidRPr="002C4DD4">
        <w:rPr>
          <w:lang w:val="ru-RU"/>
        </w:rPr>
        <w:t xml:space="preserve"> </w:t>
      </w:r>
      <w:r w:rsidR="00BD1FC3">
        <w:rPr>
          <w:lang w:val="ru-RU"/>
        </w:rPr>
        <w:t>заявителя</w:t>
      </w:r>
      <w:r w:rsidR="00BD1FC3" w:rsidRPr="002C4DD4">
        <w:rPr>
          <w:lang w:val="ru-RU"/>
        </w:rPr>
        <w:t xml:space="preserve">, </w:t>
      </w:r>
      <w:r w:rsidR="00BD1FC3">
        <w:rPr>
          <w:lang w:val="ru-RU"/>
        </w:rPr>
        <w:t>по</w:t>
      </w:r>
      <w:r w:rsidR="00BD1FC3" w:rsidRPr="002C4DD4">
        <w:rPr>
          <w:lang w:val="ru-RU"/>
        </w:rPr>
        <w:t xml:space="preserve"> </w:t>
      </w:r>
      <w:r w:rsidR="00BD1FC3">
        <w:rPr>
          <w:lang w:val="ru-RU"/>
        </w:rPr>
        <w:t>материалам</w:t>
      </w:r>
      <w:r w:rsidR="00BD1FC3" w:rsidRPr="002C4DD4">
        <w:rPr>
          <w:lang w:val="ru-RU"/>
        </w:rPr>
        <w:t xml:space="preserve"> </w:t>
      </w:r>
      <w:r w:rsidR="00BD1FC3">
        <w:rPr>
          <w:lang w:val="ru-RU"/>
        </w:rPr>
        <w:t>правоохранительных</w:t>
      </w:r>
      <w:r w:rsidR="00BD1FC3" w:rsidRPr="002C4DD4">
        <w:rPr>
          <w:lang w:val="ru-RU"/>
        </w:rPr>
        <w:t xml:space="preserve"> </w:t>
      </w:r>
      <w:r w:rsidR="00BD1FC3">
        <w:rPr>
          <w:lang w:val="ru-RU"/>
        </w:rPr>
        <w:t>органов</w:t>
      </w:r>
      <w:r w:rsidR="00BD1FC3" w:rsidRPr="002C4DD4">
        <w:rPr>
          <w:lang w:val="ru-RU"/>
        </w:rPr>
        <w:t xml:space="preserve"> </w:t>
      </w:r>
    </w:p>
    <w:p w:rsidR="00657CFF" w:rsidRPr="002C4DD4" w:rsidRDefault="002C4DD4" w:rsidP="00657CFF">
      <w:pPr>
        <w:pStyle w:val="ECHRPara"/>
        <w:rPr>
          <w:lang w:val="ru-RU"/>
        </w:rPr>
      </w:pPr>
      <w:r>
        <w:fldChar w:fldCharType="begin"/>
      </w:r>
      <w:r w:rsidRPr="002C4DD4">
        <w:rPr>
          <w:lang w:val="ru-RU"/>
        </w:rPr>
        <w:instrText xml:space="preserve"> </w:instrText>
      </w:r>
      <w:r>
        <w:instrText>SEQ</w:instrText>
      </w:r>
      <w:r w:rsidRPr="002C4DD4">
        <w:rPr>
          <w:lang w:val="ru-RU"/>
        </w:rPr>
        <w:instrText xml:space="preserve"> </w:instrText>
      </w:r>
      <w:r>
        <w:instrText>level</w:instrText>
      </w:r>
      <w:r w:rsidRPr="002C4DD4">
        <w:rPr>
          <w:lang w:val="ru-RU"/>
        </w:rPr>
        <w:instrText>0 \*</w:instrText>
      </w:r>
      <w:r>
        <w:instrText>arabic</w:instrText>
      </w:r>
      <w:r w:rsidRPr="002C4DD4">
        <w:rPr>
          <w:lang w:val="ru-RU"/>
        </w:rPr>
        <w:instrText xml:space="preserve"> </w:instrText>
      </w:r>
      <w:r>
        <w:fldChar w:fldCharType="separate"/>
      </w:r>
      <w:proofErr w:type="gramStart"/>
      <w:r w:rsidR="00AA44F3" w:rsidRPr="00AA44F3">
        <w:rPr>
          <w:noProof/>
          <w:lang w:val="ru-RU"/>
        </w:rPr>
        <w:t>19</w:t>
      </w:r>
      <w:r>
        <w:rPr>
          <w:noProof/>
        </w:rPr>
        <w:fldChar w:fldCharType="end"/>
      </w:r>
      <w:r w:rsidR="00B4379B" w:rsidRPr="002C4DD4">
        <w:rPr>
          <w:lang w:val="ru-RU"/>
        </w:rPr>
        <w:t>.</w:t>
      </w:r>
      <w:r w:rsidR="00B4379B" w:rsidRPr="006E4402">
        <w:t>  </w:t>
      </w:r>
      <w:r w:rsidR="00BD1FC3">
        <w:rPr>
          <w:lang w:val="ru-RU"/>
        </w:rPr>
        <w:t>В</w:t>
      </w:r>
      <w:r w:rsidR="00657CFF" w:rsidRPr="008A72C9">
        <w:rPr>
          <w:lang w:val="ru-RU"/>
        </w:rPr>
        <w:t xml:space="preserve"> 3</w:t>
      </w:r>
      <w:r w:rsidR="00657CFF" w:rsidRPr="006E4402">
        <w:t> </w:t>
      </w:r>
      <w:r w:rsidR="00BD1FC3">
        <w:rPr>
          <w:lang w:val="ru-RU"/>
        </w:rPr>
        <w:t>часа</w:t>
      </w:r>
      <w:r w:rsidR="00BD1FC3" w:rsidRPr="008A72C9">
        <w:rPr>
          <w:lang w:val="ru-RU"/>
        </w:rPr>
        <w:t xml:space="preserve"> </w:t>
      </w:r>
      <w:r w:rsidR="00BD1FC3">
        <w:rPr>
          <w:lang w:val="ru-RU"/>
        </w:rPr>
        <w:t>утра</w:t>
      </w:r>
      <w:r w:rsidR="00BD1FC3" w:rsidRPr="008A72C9">
        <w:rPr>
          <w:lang w:val="ru-RU"/>
        </w:rPr>
        <w:t xml:space="preserve"> 25 </w:t>
      </w:r>
      <w:r w:rsidR="00BD1FC3">
        <w:rPr>
          <w:lang w:val="ru-RU"/>
        </w:rPr>
        <w:t>апреля</w:t>
      </w:r>
      <w:r w:rsidR="00BD1FC3" w:rsidRPr="008A72C9">
        <w:rPr>
          <w:lang w:val="ru-RU"/>
        </w:rPr>
        <w:t xml:space="preserve"> 2008 </w:t>
      </w:r>
      <w:r w:rsidR="00BD1FC3">
        <w:rPr>
          <w:lang w:val="ru-RU"/>
        </w:rPr>
        <w:t>г</w:t>
      </w:r>
      <w:r w:rsidR="00BD1FC3" w:rsidRPr="008A72C9">
        <w:rPr>
          <w:lang w:val="ru-RU"/>
        </w:rPr>
        <w:t>.</w:t>
      </w:r>
      <w:r w:rsidR="008A72C9" w:rsidRPr="008A72C9">
        <w:rPr>
          <w:lang w:val="ru-RU"/>
        </w:rPr>
        <w:t xml:space="preserve"> </w:t>
      </w:r>
      <w:r w:rsidR="008A72C9">
        <w:rPr>
          <w:lang w:val="ru-RU"/>
        </w:rPr>
        <w:t>д</w:t>
      </w:r>
      <w:r w:rsidR="00BD1FC3">
        <w:rPr>
          <w:lang w:val="ru-RU"/>
        </w:rPr>
        <w:t>ежурный</w:t>
      </w:r>
      <w:r w:rsidR="00BD1FC3" w:rsidRPr="008A72C9">
        <w:rPr>
          <w:lang w:val="ru-RU"/>
        </w:rPr>
        <w:t xml:space="preserve"> </w:t>
      </w:r>
      <w:r w:rsidR="00BD1FC3">
        <w:rPr>
          <w:lang w:val="ru-RU"/>
        </w:rPr>
        <w:t>сотрудник</w:t>
      </w:r>
      <w:r w:rsidR="00BD1FC3" w:rsidRPr="008A72C9">
        <w:rPr>
          <w:lang w:val="ru-RU"/>
        </w:rPr>
        <w:t xml:space="preserve"> </w:t>
      </w:r>
      <w:r w:rsidR="00657CFF" w:rsidRPr="008A72C9">
        <w:rPr>
          <w:lang w:val="ru-RU"/>
        </w:rPr>
        <w:t xml:space="preserve"> </w:t>
      </w:r>
      <w:r w:rsidR="008A72C9">
        <w:rPr>
          <w:lang w:val="ru-RU"/>
        </w:rPr>
        <w:t>от</w:t>
      </w:r>
      <w:r w:rsidR="008A72C9" w:rsidRPr="008A72C9">
        <w:rPr>
          <w:lang w:val="ru-RU"/>
        </w:rPr>
        <w:t>делени</w:t>
      </w:r>
      <w:r w:rsidR="008A72C9">
        <w:rPr>
          <w:lang w:val="ru-RU"/>
        </w:rPr>
        <w:t>я</w:t>
      </w:r>
      <w:r w:rsidR="008A72C9" w:rsidRPr="008A72C9">
        <w:rPr>
          <w:lang w:val="ru-RU"/>
        </w:rPr>
        <w:t xml:space="preserve"> милиции п</w:t>
      </w:r>
      <w:r w:rsidR="008A72C9">
        <w:rPr>
          <w:lang w:val="ru-RU"/>
        </w:rPr>
        <w:t>оселка</w:t>
      </w:r>
      <w:r w:rsidR="008A72C9" w:rsidRPr="008A72C9">
        <w:rPr>
          <w:lang w:val="ru-RU"/>
        </w:rPr>
        <w:t xml:space="preserve"> </w:t>
      </w:r>
      <w:proofErr w:type="spellStart"/>
      <w:r w:rsidR="008A72C9" w:rsidRPr="008A72C9">
        <w:rPr>
          <w:lang w:val="ru-RU"/>
        </w:rPr>
        <w:t>Ильиногорск</w:t>
      </w:r>
      <w:proofErr w:type="spellEnd"/>
      <w:r w:rsidR="008A72C9" w:rsidRPr="008A72C9">
        <w:rPr>
          <w:lang w:val="ru-RU"/>
        </w:rPr>
        <w:t xml:space="preserve">, </w:t>
      </w:r>
      <w:r w:rsidR="008A72C9">
        <w:rPr>
          <w:lang w:val="ru-RU"/>
        </w:rPr>
        <w:t>К</w:t>
      </w:r>
      <w:r w:rsidR="008A72C9" w:rsidRPr="008A72C9">
        <w:rPr>
          <w:lang w:val="ru-RU"/>
        </w:rPr>
        <w:t>.</w:t>
      </w:r>
      <w:r w:rsidR="008A72C9">
        <w:rPr>
          <w:lang w:val="ru-RU"/>
        </w:rPr>
        <w:t>С</w:t>
      </w:r>
      <w:r w:rsidR="008A72C9" w:rsidRPr="008A72C9">
        <w:rPr>
          <w:lang w:val="ru-RU"/>
        </w:rPr>
        <w:t xml:space="preserve">., </w:t>
      </w:r>
      <w:r w:rsidR="008A72C9">
        <w:rPr>
          <w:lang w:val="ru-RU"/>
        </w:rPr>
        <w:t>составил</w:t>
      </w:r>
      <w:r w:rsidR="008A72C9" w:rsidRPr="008A72C9">
        <w:rPr>
          <w:lang w:val="ru-RU"/>
        </w:rPr>
        <w:t xml:space="preserve"> </w:t>
      </w:r>
      <w:r w:rsidR="008A72C9">
        <w:rPr>
          <w:lang w:val="ru-RU"/>
        </w:rPr>
        <w:t>протокол</w:t>
      </w:r>
      <w:r w:rsidR="008A72C9" w:rsidRPr="008A72C9">
        <w:rPr>
          <w:lang w:val="ru-RU"/>
        </w:rPr>
        <w:t xml:space="preserve"> </w:t>
      </w:r>
      <w:r w:rsidR="008A72C9">
        <w:rPr>
          <w:lang w:val="ru-RU"/>
        </w:rPr>
        <w:t>об</w:t>
      </w:r>
      <w:r w:rsidR="008A72C9" w:rsidRPr="008A72C9">
        <w:rPr>
          <w:lang w:val="ru-RU"/>
        </w:rPr>
        <w:t xml:space="preserve"> </w:t>
      </w:r>
      <w:r w:rsidR="008A72C9">
        <w:rPr>
          <w:lang w:val="ru-RU"/>
        </w:rPr>
        <w:t>административном</w:t>
      </w:r>
      <w:r w:rsidR="008A72C9" w:rsidRPr="008A72C9">
        <w:rPr>
          <w:lang w:val="ru-RU"/>
        </w:rPr>
        <w:t xml:space="preserve"> </w:t>
      </w:r>
      <w:r w:rsidR="008A72C9">
        <w:rPr>
          <w:lang w:val="ru-RU"/>
        </w:rPr>
        <w:t>задержании</w:t>
      </w:r>
      <w:r w:rsidR="008A72C9" w:rsidRPr="008A72C9">
        <w:rPr>
          <w:lang w:val="ru-RU"/>
        </w:rPr>
        <w:t xml:space="preserve"> </w:t>
      </w:r>
      <w:r w:rsidR="008A72C9">
        <w:rPr>
          <w:lang w:val="ru-RU"/>
        </w:rPr>
        <w:t>заявителя</w:t>
      </w:r>
      <w:r w:rsidR="008A72C9" w:rsidRPr="008A72C9">
        <w:rPr>
          <w:lang w:val="ru-RU"/>
        </w:rPr>
        <w:t xml:space="preserve">, </w:t>
      </w:r>
      <w:r w:rsidR="008A72C9">
        <w:rPr>
          <w:lang w:val="ru-RU"/>
        </w:rPr>
        <w:t>в</w:t>
      </w:r>
      <w:r w:rsidR="008A72C9" w:rsidRPr="008A72C9">
        <w:rPr>
          <w:lang w:val="ru-RU"/>
        </w:rPr>
        <w:t xml:space="preserve"> </w:t>
      </w:r>
      <w:r w:rsidR="008A72C9">
        <w:rPr>
          <w:lang w:val="ru-RU"/>
        </w:rPr>
        <w:t>котором</w:t>
      </w:r>
      <w:r w:rsidR="008A72C9" w:rsidRPr="008A72C9">
        <w:rPr>
          <w:lang w:val="ru-RU"/>
        </w:rPr>
        <w:t xml:space="preserve"> </w:t>
      </w:r>
      <w:r w:rsidR="008A72C9">
        <w:rPr>
          <w:lang w:val="ru-RU"/>
        </w:rPr>
        <w:t>говорилось</w:t>
      </w:r>
      <w:r w:rsidR="008A72C9" w:rsidRPr="008A72C9">
        <w:rPr>
          <w:lang w:val="ru-RU"/>
        </w:rPr>
        <w:t xml:space="preserve">, </w:t>
      </w:r>
      <w:r w:rsidR="008A72C9">
        <w:rPr>
          <w:lang w:val="ru-RU"/>
        </w:rPr>
        <w:t>что</w:t>
      </w:r>
      <w:r w:rsidR="008A72C9" w:rsidRPr="008A72C9">
        <w:rPr>
          <w:lang w:val="ru-RU"/>
        </w:rPr>
        <w:t xml:space="preserve"> </w:t>
      </w:r>
      <w:r w:rsidR="008A72C9">
        <w:rPr>
          <w:lang w:val="ru-RU"/>
        </w:rPr>
        <w:t>последний</w:t>
      </w:r>
      <w:r w:rsidR="008A72C9" w:rsidRPr="008A72C9">
        <w:rPr>
          <w:lang w:val="ru-RU"/>
        </w:rPr>
        <w:t xml:space="preserve"> </w:t>
      </w:r>
      <w:r w:rsidR="008A72C9">
        <w:rPr>
          <w:lang w:val="ru-RU"/>
        </w:rPr>
        <w:t>был задержан в связи с неподчинением законным требованиям сотрудников милиции, и что при визуальном осмотре у заявителя не было выявлено никаких телесных повреждений.</w:t>
      </w:r>
      <w:proofErr w:type="gramEnd"/>
      <w:r w:rsidR="008A72C9">
        <w:rPr>
          <w:lang w:val="ru-RU"/>
        </w:rPr>
        <w:t xml:space="preserve"> </w:t>
      </w:r>
      <w:r w:rsidR="008A72C9" w:rsidRPr="008A72C9">
        <w:rPr>
          <w:lang w:val="ru-RU"/>
        </w:rPr>
        <w:t xml:space="preserve"> </w:t>
      </w:r>
      <w:r w:rsidR="00B27DBE">
        <w:rPr>
          <w:lang w:val="ru-RU"/>
        </w:rPr>
        <w:t>Согласно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протоколу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задержания</w:t>
      </w:r>
      <w:r w:rsidR="00B27DBE" w:rsidRPr="00B27DBE">
        <w:rPr>
          <w:lang w:val="ru-RU"/>
        </w:rPr>
        <w:t xml:space="preserve">, </w:t>
      </w:r>
      <w:r w:rsidR="00B27DBE">
        <w:rPr>
          <w:lang w:val="ru-RU"/>
        </w:rPr>
        <w:t>заявитель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попросил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уведомить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жену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о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его местонахождении. Однако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раздел</w:t>
      </w:r>
      <w:r w:rsidR="00B27DBE" w:rsidRPr="00B27DBE">
        <w:rPr>
          <w:lang w:val="ru-RU"/>
        </w:rPr>
        <w:t xml:space="preserve">, </w:t>
      </w:r>
      <w:r w:rsidR="00B27DBE">
        <w:rPr>
          <w:lang w:val="ru-RU"/>
        </w:rPr>
        <w:t>в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котором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отмечается</w:t>
      </w:r>
      <w:r w:rsidR="00B27DBE" w:rsidRPr="00B27DBE">
        <w:rPr>
          <w:lang w:val="ru-RU"/>
        </w:rPr>
        <w:t xml:space="preserve">, </w:t>
      </w:r>
      <w:r w:rsidR="00B27DBE">
        <w:rPr>
          <w:lang w:val="ru-RU"/>
        </w:rPr>
        <w:t>кто</w:t>
      </w:r>
      <w:r w:rsidR="00B27DBE" w:rsidRPr="00B27DBE">
        <w:rPr>
          <w:lang w:val="ru-RU"/>
        </w:rPr>
        <w:t xml:space="preserve">  </w:t>
      </w:r>
      <w:r w:rsidR="00B27DBE">
        <w:rPr>
          <w:lang w:val="ru-RU"/>
        </w:rPr>
        <w:t>и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когда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был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уведомлен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о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месте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нахождения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 xml:space="preserve">задержанного, не был заполнен. </w:t>
      </w:r>
      <w:r w:rsidR="00B27DBE" w:rsidRPr="00B27DBE">
        <w:rPr>
          <w:lang w:val="ru-RU"/>
        </w:rPr>
        <w:t xml:space="preserve"> </w:t>
      </w:r>
    </w:p>
    <w:p w:rsidR="00657CFF" w:rsidRPr="00B27DBE" w:rsidRDefault="002C4DD4" w:rsidP="00657CFF">
      <w:pPr>
        <w:pStyle w:val="ECHRPara"/>
        <w:rPr>
          <w:lang w:val="ru-RU"/>
        </w:rPr>
      </w:pPr>
      <w:r>
        <w:fldChar w:fldCharType="begin"/>
      </w:r>
      <w:r w:rsidRPr="002C4DD4">
        <w:rPr>
          <w:lang w:val="ru-RU"/>
        </w:rPr>
        <w:instrText xml:space="preserve"> </w:instrText>
      </w:r>
      <w:r>
        <w:instrText>SEQ</w:instrText>
      </w:r>
      <w:r w:rsidRPr="002C4DD4">
        <w:rPr>
          <w:lang w:val="ru-RU"/>
        </w:rPr>
        <w:instrText xml:space="preserve"> </w:instrText>
      </w:r>
      <w:r>
        <w:instrText>level</w:instrText>
      </w:r>
      <w:r w:rsidRPr="002C4DD4">
        <w:rPr>
          <w:lang w:val="ru-RU"/>
        </w:rPr>
        <w:instrText>0 \*</w:instrText>
      </w:r>
      <w:r>
        <w:instrText>arabic</w:instrText>
      </w:r>
      <w:r w:rsidRPr="002C4DD4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20</w:t>
      </w:r>
      <w:r>
        <w:rPr>
          <w:noProof/>
        </w:rPr>
        <w:fldChar w:fldCharType="end"/>
      </w:r>
      <w:r w:rsidR="00657CFF" w:rsidRPr="002C4DD4">
        <w:rPr>
          <w:lang w:val="ru-RU"/>
        </w:rPr>
        <w:t>.</w:t>
      </w:r>
      <w:r w:rsidR="00657CFF" w:rsidRPr="006E4402">
        <w:t>  </w:t>
      </w:r>
      <w:r w:rsidR="00B27DBE">
        <w:rPr>
          <w:lang w:val="ru-RU"/>
        </w:rPr>
        <w:t>В</w:t>
      </w:r>
      <w:r w:rsidR="00657CFF" w:rsidRPr="00B27DBE">
        <w:rPr>
          <w:lang w:val="ru-RU"/>
        </w:rPr>
        <w:t xml:space="preserve"> 3</w:t>
      </w:r>
      <w:r w:rsidR="00B05179">
        <w:rPr>
          <w:lang w:val="ru-RU"/>
        </w:rPr>
        <w:t>:</w:t>
      </w:r>
      <w:r w:rsidR="00657CFF" w:rsidRPr="00B27DBE">
        <w:rPr>
          <w:lang w:val="ru-RU"/>
        </w:rPr>
        <w:t xml:space="preserve">30 </w:t>
      </w:r>
      <w:r w:rsidR="00B27DBE">
        <w:rPr>
          <w:lang w:val="ru-RU"/>
        </w:rPr>
        <w:t>утра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сотрудник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милиции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У</w:t>
      </w:r>
      <w:r w:rsidR="00B27DBE" w:rsidRPr="00B27DBE">
        <w:rPr>
          <w:lang w:val="ru-RU"/>
        </w:rPr>
        <w:t xml:space="preserve">. </w:t>
      </w:r>
      <w:r w:rsidR="00B27DBE">
        <w:rPr>
          <w:lang w:val="ru-RU"/>
        </w:rPr>
        <w:t>составил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протокол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об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административном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правонарушении</w:t>
      </w:r>
      <w:r w:rsidR="00B27DBE" w:rsidRPr="00B27DBE">
        <w:rPr>
          <w:lang w:val="ru-RU"/>
        </w:rPr>
        <w:t xml:space="preserve">, </w:t>
      </w:r>
      <w:r w:rsidR="00B27DBE">
        <w:rPr>
          <w:lang w:val="ru-RU"/>
        </w:rPr>
        <w:t>в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котором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обстоятельства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задержания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заявителя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в</w:t>
      </w:r>
      <w:r w:rsidR="00B05179">
        <w:rPr>
          <w:lang w:val="ru-RU"/>
        </w:rPr>
        <w:t xml:space="preserve"> 2:</w:t>
      </w:r>
      <w:r w:rsidR="00B27DBE" w:rsidRPr="00B27DBE">
        <w:rPr>
          <w:lang w:val="ru-RU"/>
        </w:rPr>
        <w:t xml:space="preserve">30 </w:t>
      </w:r>
      <w:r w:rsidR="00B27DBE">
        <w:rPr>
          <w:lang w:val="ru-RU"/>
        </w:rPr>
        <w:t>утра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описываются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точно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так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же</w:t>
      </w:r>
      <w:r w:rsidR="00B27DBE" w:rsidRPr="00B27DBE">
        <w:rPr>
          <w:lang w:val="ru-RU"/>
        </w:rPr>
        <w:t xml:space="preserve">, </w:t>
      </w:r>
      <w:r w:rsidR="00B27DBE">
        <w:rPr>
          <w:lang w:val="ru-RU"/>
        </w:rPr>
        <w:t>как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и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в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его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отчете (см. пункт 9 выше). Он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также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отметил</w:t>
      </w:r>
      <w:r w:rsidR="00B27DBE" w:rsidRPr="00B27DBE">
        <w:rPr>
          <w:lang w:val="ru-RU"/>
        </w:rPr>
        <w:t xml:space="preserve">, </w:t>
      </w:r>
      <w:r w:rsidR="00B27DBE">
        <w:rPr>
          <w:lang w:val="ru-RU"/>
        </w:rPr>
        <w:t>что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заявитель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нецензурно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выражался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и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не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отреагировал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на</w:t>
      </w:r>
      <w:r w:rsidR="00B27DBE" w:rsidRPr="00B27DBE">
        <w:rPr>
          <w:lang w:val="ru-RU"/>
        </w:rPr>
        <w:t xml:space="preserve"> </w:t>
      </w:r>
      <w:r w:rsidR="00DA67A5">
        <w:rPr>
          <w:lang w:val="ru-RU"/>
        </w:rPr>
        <w:t xml:space="preserve">их с коллегой </w:t>
      </w:r>
      <w:r w:rsidR="00B27DBE">
        <w:rPr>
          <w:lang w:val="ru-RU"/>
        </w:rPr>
        <w:t>требование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 xml:space="preserve">прекратить нарушающее общественный порядок поведение. </w:t>
      </w:r>
      <w:r w:rsidR="00657CFF" w:rsidRPr="00B27DBE">
        <w:rPr>
          <w:lang w:val="ru-RU"/>
        </w:rPr>
        <w:t xml:space="preserve"> </w:t>
      </w:r>
      <w:r w:rsidR="00B27DBE">
        <w:rPr>
          <w:lang w:val="ru-RU"/>
        </w:rPr>
        <w:t>Протокол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также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содержит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объяснение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заявителя</w:t>
      </w:r>
      <w:r w:rsidR="00B27DBE" w:rsidRPr="00B27DBE">
        <w:rPr>
          <w:lang w:val="ru-RU"/>
        </w:rPr>
        <w:t xml:space="preserve">, </w:t>
      </w:r>
      <w:r w:rsidR="00B27DBE">
        <w:rPr>
          <w:lang w:val="ru-RU"/>
        </w:rPr>
        <w:t>в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котором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говорится</w:t>
      </w:r>
      <w:r w:rsidR="00B27DBE" w:rsidRPr="00B27DBE">
        <w:rPr>
          <w:lang w:val="ru-RU"/>
        </w:rPr>
        <w:t xml:space="preserve">, </w:t>
      </w:r>
      <w:r w:rsidR="00B27DBE">
        <w:rPr>
          <w:lang w:val="ru-RU"/>
        </w:rPr>
        <w:t>что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на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пути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в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отделение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милиции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он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остановился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всего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один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 xml:space="preserve">раз, не пытался вырваться или убежать. </w:t>
      </w:r>
    </w:p>
    <w:p w:rsidR="003B096B" w:rsidRPr="00B27DBE" w:rsidRDefault="002C4DD4" w:rsidP="003B096B">
      <w:pPr>
        <w:pStyle w:val="ECHRPara"/>
        <w:rPr>
          <w:lang w:val="ru-RU"/>
        </w:rPr>
      </w:pPr>
      <w:r>
        <w:fldChar w:fldCharType="begin"/>
      </w:r>
      <w:r w:rsidRPr="002C4DD4">
        <w:rPr>
          <w:lang w:val="ru-RU"/>
        </w:rPr>
        <w:instrText xml:space="preserve"> </w:instrText>
      </w:r>
      <w:r>
        <w:instrText>SEQ</w:instrText>
      </w:r>
      <w:r w:rsidRPr="002C4DD4">
        <w:rPr>
          <w:lang w:val="ru-RU"/>
        </w:rPr>
        <w:instrText xml:space="preserve"> </w:instrText>
      </w:r>
      <w:r>
        <w:instrText>level</w:instrText>
      </w:r>
      <w:r w:rsidRPr="002C4DD4">
        <w:rPr>
          <w:lang w:val="ru-RU"/>
        </w:rPr>
        <w:instrText>0 \*</w:instrText>
      </w:r>
      <w:r>
        <w:instrText>arabic</w:instrText>
      </w:r>
      <w:r w:rsidRPr="002C4DD4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21</w:t>
      </w:r>
      <w:r>
        <w:rPr>
          <w:noProof/>
        </w:rPr>
        <w:fldChar w:fldCharType="end"/>
      </w:r>
      <w:r w:rsidR="00E539B9" w:rsidRPr="002C4DD4">
        <w:rPr>
          <w:lang w:val="ru-RU"/>
        </w:rPr>
        <w:t>.</w:t>
      </w:r>
      <w:r w:rsidR="00E539B9" w:rsidRPr="006E4402">
        <w:t>  </w:t>
      </w:r>
      <w:r w:rsidR="00B27DBE">
        <w:rPr>
          <w:lang w:val="ru-RU"/>
        </w:rPr>
        <w:t>С</w:t>
      </w:r>
      <w:r w:rsidR="00184EE2" w:rsidRPr="00B27DBE">
        <w:rPr>
          <w:lang w:val="ru-RU"/>
        </w:rPr>
        <w:t xml:space="preserve"> 12</w:t>
      </w:r>
      <w:r w:rsidR="00B05179">
        <w:rPr>
          <w:lang w:val="ru-RU"/>
        </w:rPr>
        <w:t>:</w:t>
      </w:r>
      <w:r w:rsidR="00184EE2" w:rsidRPr="00B27DBE">
        <w:rPr>
          <w:lang w:val="ru-RU"/>
        </w:rPr>
        <w:t xml:space="preserve">45 </w:t>
      </w:r>
      <w:r w:rsidR="00B27DBE">
        <w:rPr>
          <w:lang w:val="ru-RU"/>
        </w:rPr>
        <w:t>до</w:t>
      </w:r>
      <w:r w:rsidR="00184EE2" w:rsidRPr="00B27DBE">
        <w:rPr>
          <w:lang w:val="ru-RU"/>
        </w:rPr>
        <w:t xml:space="preserve"> </w:t>
      </w:r>
      <w:r w:rsidR="00B27DBE">
        <w:rPr>
          <w:lang w:val="ru-RU"/>
        </w:rPr>
        <w:t>14</w:t>
      </w:r>
      <w:r w:rsidR="00DA67A5">
        <w:rPr>
          <w:lang w:val="ru-RU"/>
        </w:rPr>
        <w:t xml:space="preserve">:00 </w:t>
      </w:r>
      <w:r w:rsidR="00B27DBE">
        <w:rPr>
          <w:lang w:val="ru-RU"/>
        </w:rPr>
        <w:t>старший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следователь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ОВД</w:t>
      </w:r>
      <w:r w:rsidR="00B27DBE" w:rsidRPr="00B27DBE">
        <w:rPr>
          <w:lang w:val="ru-RU"/>
        </w:rPr>
        <w:t xml:space="preserve"> </w:t>
      </w:r>
      <w:r w:rsidR="00B27DBE" w:rsidRPr="00BD1FC3">
        <w:rPr>
          <w:lang w:val="ru-RU"/>
        </w:rPr>
        <w:t>по</w:t>
      </w:r>
      <w:r w:rsidR="00B27DBE" w:rsidRPr="00B27DBE">
        <w:rPr>
          <w:lang w:val="ru-RU"/>
        </w:rPr>
        <w:t xml:space="preserve"> </w:t>
      </w:r>
      <w:r w:rsidR="00B27DBE" w:rsidRPr="00BD1FC3">
        <w:rPr>
          <w:lang w:val="ru-RU"/>
        </w:rPr>
        <w:t>Володарскому</w:t>
      </w:r>
      <w:r w:rsidR="00B27DBE" w:rsidRPr="00B27DBE">
        <w:rPr>
          <w:lang w:val="ru-RU"/>
        </w:rPr>
        <w:t xml:space="preserve"> </w:t>
      </w:r>
      <w:r w:rsidR="00B27DBE" w:rsidRPr="00BD1FC3">
        <w:rPr>
          <w:lang w:val="ru-RU"/>
        </w:rPr>
        <w:t>району</w:t>
      </w:r>
      <w:r w:rsidR="00B27DBE" w:rsidRPr="00B27DBE">
        <w:rPr>
          <w:lang w:val="ru-RU"/>
        </w:rPr>
        <w:t xml:space="preserve">, </w:t>
      </w:r>
      <w:r w:rsidR="00B27DBE">
        <w:rPr>
          <w:lang w:val="ru-RU"/>
        </w:rPr>
        <w:t>г</w:t>
      </w:r>
      <w:r w:rsidR="00B27DBE" w:rsidRPr="00B27DBE">
        <w:rPr>
          <w:lang w:val="ru-RU"/>
        </w:rPr>
        <w:t>-</w:t>
      </w:r>
      <w:r w:rsidR="00B27DBE">
        <w:rPr>
          <w:lang w:val="ru-RU"/>
        </w:rPr>
        <w:t>жа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М</w:t>
      </w:r>
      <w:r w:rsidR="00B27DBE" w:rsidRPr="00B27DBE">
        <w:rPr>
          <w:lang w:val="ru-RU"/>
        </w:rPr>
        <w:t xml:space="preserve">., </w:t>
      </w:r>
      <w:r w:rsidR="00B27DBE">
        <w:rPr>
          <w:lang w:val="ru-RU"/>
        </w:rPr>
        <w:t>провела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досмотр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автомобиля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заявителя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марки</w:t>
      </w:r>
      <w:r w:rsidR="00B27DBE" w:rsidRPr="00B27DBE">
        <w:rPr>
          <w:lang w:val="ru-RU"/>
        </w:rPr>
        <w:t xml:space="preserve"> </w:t>
      </w:r>
      <w:r w:rsidR="00DA67A5">
        <w:rPr>
          <w:lang w:val="ru-RU"/>
        </w:rPr>
        <w:t>«</w:t>
      </w:r>
      <w:r w:rsidR="00B27DBE">
        <w:rPr>
          <w:lang w:val="ru-RU"/>
        </w:rPr>
        <w:t>Газель</w:t>
      </w:r>
      <w:r w:rsidR="00DA67A5">
        <w:rPr>
          <w:lang w:val="ru-RU"/>
        </w:rPr>
        <w:t>»</w:t>
      </w:r>
      <w:r w:rsidR="00B27DBE" w:rsidRPr="00B27DBE">
        <w:rPr>
          <w:lang w:val="ru-RU"/>
        </w:rPr>
        <w:t xml:space="preserve"> </w:t>
      </w:r>
      <w:r w:rsidR="00B27DBE">
        <w:rPr>
          <w:lang w:val="ru-RU"/>
        </w:rPr>
        <w:t>в</w:t>
      </w:r>
      <w:r w:rsidR="00B27DBE" w:rsidRPr="00B27DBE">
        <w:rPr>
          <w:lang w:val="ru-RU"/>
        </w:rPr>
        <w:t xml:space="preserve"> </w:t>
      </w:r>
      <w:proofErr w:type="spellStart"/>
      <w:r w:rsidR="00B27DBE">
        <w:rPr>
          <w:lang w:val="ru-RU"/>
        </w:rPr>
        <w:t>Ильиногорск</w:t>
      </w:r>
      <w:r w:rsidR="00F65808">
        <w:rPr>
          <w:lang w:val="ru-RU"/>
        </w:rPr>
        <w:t>е</w:t>
      </w:r>
      <w:proofErr w:type="spellEnd"/>
      <w:r w:rsidR="00B27DBE" w:rsidRPr="00B27DBE">
        <w:rPr>
          <w:lang w:val="ru-RU"/>
        </w:rPr>
        <w:t>.</w:t>
      </w:r>
      <w:r w:rsidR="00B27DBE">
        <w:rPr>
          <w:lang w:val="ru-RU"/>
        </w:rPr>
        <w:t xml:space="preserve"> </w:t>
      </w:r>
      <w:r w:rsidR="00184EE2" w:rsidRPr="00B27DBE">
        <w:rPr>
          <w:lang w:val="ru-RU"/>
        </w:rPr>
        <w:t xml:space="preserve"> </w:t>
      </w:r>
    </w:p>
    <w:p w:rsidR="00B4379B" w:rsidRPr="00F44107" w:rsidRDefault="002C4DD4" w:rsidP="00B4379B">
      <w:pPr>
        <w:pStyle w:val="ECHRPara"/>
        <w:rPr>
          <w:lang w:val="ru-RU"/>
        </w:rPr>
      </w:pPr>
      <w:r>
        <w:fldChar w:fldCharType="begin"/>
      </w:r>
      <w:r w:rsidRPr="002C4DD4">
        <w:rPr>
          <w:lang w:val="ru-RU"/>
        </w:rPr>
        <w:instrText xml:space="preserve"> </w:instrText>
      </w:r>
      <w:r>
        <w:instrText>SEQ</w:instrText>
      </w:r>
      <w:r w:rsidRPr="002C4DD4">
        <w:rPr>
          <w:lang w:val="ru-RU"/>
        </w:rPr>
        <w:instrText xml:space="preserve"> </w:instrText>
      </w:r>
      <w:r>
        <w:instrText>level</w:instrText>
      </w:r>
      <w:r w:rsidRPr="002C4DD4">
        <w:rPr>
          <w:lang w:val="ru-RU"/>
        </w:rPr>
        <w:instrText>0 \*</w:instrText>
      </w:r>
      <w:r>
        <w:instrText>arabic</w:instrText>
      </w:r>
      <w:r w:rsidRPr="002C4DD4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22</w:t>
      </w:r>
      <w:r>
        <w:rPr>
          <w:noProof/>
        </w:rPr>
        <w:fldChar w:fldCharType="end"/>
      </w:r>
      <w:r w:rsidR="0076147F" w:rsidRPr="002C4DD4">
        <w:rPr>
          <w:lang w:val="ru-RU"/>
        </w:rPr>
        <w:t>.</w:t>
      </w:r>
      <w:r w:rsidR="0076147F" w:rsidRPr="006E4402">
        <w:t>  </w:t>
      </w:r>
      <w:r w:rsidR="00B27DBE">
        <w:rPr>
          <w:lang w:val="ru-RU"/>
        </w:rPr>
        <w:t>С</w:t>
      </w:r>
      <w:r w:rsidR="0030510C" w:rsidRPr="00BC7410">
        <w:rPr>
          <w:lang w:val="ru-RU"/>
        </w:rPr>
        <w:t xml:space="preserve"> </w:t>
      </w:r>
      <w:r w:rsidR="00B27DBE" w:rsidRPr="00BC7410">
        <w:rPr>
          <w:lang w:val="ru-RU"/>
        </w:rPr>
        <w:t>14</w:t>
      </w:r>
      <w:r w:rsidR="00B05179">
        <w:rPr>
          <w:lang w:val="ru-RU"/>
        </w:rPr>
        <w:t>:</w:t>
      </w:r>
      <w:r w:rsidR="0030510C" w:rsidRPr="00BC7410">
        <w:rPr>
          <w:lang w:val="ru-RU"/>
        </w:rPr>
        <w:t>10</w:t>
      </w:r>
      <w:r w:rsidR="00B924F4" w:rsidRPr="00BC7410">
        <w:rPr>
          <w:lang w:val="ru-RU"/>
        </w:rPr>
        <w:t xml:space="preserve"> </w:t>
      </w:r>
      <w:r w:rsidR="00B27DBE">
        <w:rPr>
          <w:lang w:val="ru-RU"/>
        </w:rPr>
        <w:t>до</w:t>
      </w:r>
      <w:r w:rsidR="0030510C" w:rsidRPr="00BC7410">
        <w:rPr>
          <w:lang w:val="ru-RU"/>
        </w:rPr>
        <w:t xml:space="preserve"> </w:t>
      </w:r>
      <w:r w:rsidR="00B27DBE" w:rsidRPr="00BC7410">
        <w:rPr>
          <w:lang w:val="ru-RU"/>
        </w:rPr>
        <w:t>15</w:t>
      </w:r>
      <w:r w:rsidR="00B05179">
        <w:rPr>
          <w:lang w:val="ru-RU"/>
        </w:rPr>
        <w:t>:</w:t>
      </w:r>
      <w:r w:rsidR="0030510C" w:rsidRPr="00BC7410">
        <w:rPr>
          <w:lang w:val="ru-RU"/>
        </w:rPr>
        <w:t xml:space="preserve">20 </w:t>
      </w:r>
      <w:r w:rsidR="00DA67A5">
        <w:rPr>
          <w:lang w:val="ru-RU"/>
        </w:rPr>
        <w:t>в п.</w:t>
      </w:r>
      <w:r w:rsidR="00DA67A5" w:rsidRPr="00BC7410">
        <w:rPr>
          <w:lang w:val="ru-RU"/>
        </w:rPr>
        <w:t xml:space="preserve"> </w:t>
      </w:r>
      <w:proofErr w:type="spellStart"/>
      <w:r w:rsidR="00DA67A5">
        <w:rPr>
          <w:lang w:val="ru-RU"/>
        </w:rPr>
        <w:t>Ильиногорск</w:t>
      </w:r>
      <w:proofErr w:type="spellEnd"/>
      <w:r w:rsidR="00DA67A5" w:rsidRPr="00BC7410">
        <w:rPr>
          <w:lang w:val="ru-RU"/>
        </w:rPr>
        <w:t xml:space="preserve"> </w:t>
      </w:r>
      <w:r w:rsidR="00BC7410">
        <w:rPr>
          <w:lang w:val="ru-RU"/>
        </w:rPr>
        <w:t>следователь</w:t>
      </w:r>
      <w:r w:rsidR="00BC7410" w:rsidRPr="00BC7410">
        <w:rPr>
          <w:lang w:val="ru-RU"/>
        </w:rPr>
        <w:t xml:space="preserve"> </w:t>
      </w:r>
      <w:r w:rsidR="00BC7410">
        <w:rPr>
          <w:lang w:val="ru-RU"/>
        </w:rPr>
        <w:t>М</w:t>
      </w:r>
      <w:r w:rsidR="00BC7410" w:rsidRPr="00BC7410">
        <w:rPr>
          <w:lang w:val="ru-RU"/>
        </w:rPr>
        <w:t xml:space="preserve">. </w:t>
      </w:r>
      <w:r w:rsidR="00BC7410">
        <w:rPr>
          <w:lang w:val="ru-RU"/>
        </w:rPr>
        <w:t>допрашивала</w:t>
      </w:r>
      <w:r w:rsidR="00BC7410" w:rsidRPr="00BC7410">
        <w:rPr>
          <w:lang w:val="ru-RU"/>
        </w:rPr>
        <w:t xml:space="preserve"> </w:t>
      </w:r>
      <w:r w:rsidR="00BC7410">
        <w:rPr>
          <w:lang w:val="ru-RU"/>
        </w:rPr>
        <w:t>заявителя</w:t>
      </w:r>
      <w:r w:rsidR="00BC7410" w:rsidRPr="00BC7410">
        <w:rPr>
          <w:lang w:val="ru-RU"/>
        </w:rPr>
        <w:t xml:space="preserve"> </w:t>
      </w:r>
      <w:r w:rsidR="00BC7410">
        <w:rPr>
          <w:lang w:val="ru-RU"/>
        </w:rPr>
        <w:t>в</w:t>
      </w:r>
      <w:r w:rsidR="00BC7410" w:rsidRPr="00BC7410">
        <w:rPr>
          <w:lang w:val="ru-RU"/>
        </w:rPr>
        <w:t xml:space="preserve"> </w:t>
      </w:r>
      <w:r w:rsidR="00BC7410">
        <w:rPr>
          <w:lang w:val="ru-RU"/>
        </w:rPr>
        <w:t>качестве</w:t>
      </w:r>
      <w:r w:rsidR="00BC7410" w:rsidRPr="00BC7410">
        <w:rPr>
          <w:lang w:val="ru-RU"/>
        </w:rPr>
        <w:t xml:space="preserve"> </w:t>
      </w:r>
      <w:r w:rsidR="00BC7410">
        <w:rPr>
          <w:lang w:val="ru-RU"/>
        </w:rPr>
        <w:t>подозреваемого</w:t>
      </w:r>
      <w:r w:rsidR="00BC7410" w:rsidRPr="00BC7410">
        <w:rPr>
          <w:lang w:val="ru-RU"/>
        </w:rPr>
        <w:t xml:space="preserve"> </w:t>
      </w:r>
      <w:r w:rsidR="00BC7410">
        <w:rPr>
          <w:lang w:val="ru-RU"/>
        </w:rPr>
        <w:t>в</w:t>
      </w:r>
      <w:r w:rsidR="00BC7410" w:rsidRPr="00BC7410">
        <w:rPr>
          <w:lang w:val="ru-RU"/>
        </w:rPr>
        <w:t xml:space="preserve"> </w:t>
      </w:r>
      <w:r w:rsidR="00BC7410">
        <w:rPr>
          <w:lang w:val="ru-RU"/>
        </w:rPr>
        <w:t>присутствии</w:t>
      </w:r>
      <w:r w:rsidR="00BC7410" w:rsidRPr="00BC7410">
        <w:rPr>
          <w:lang w:val="ru-RU"/>
        </w:rPr>
        <w:t xml:space="preserve"> </w:t>
      </w:r>
      <w:r w:rsidR="00BC7410">
        <w:rPr>
          <w:lang w:val="ru-RU"/>
        </w:rPr>
        <w:t>дежурного</w:t>
      </w:r>
      <w:r w:rsidR="00BC7410" w:rsidRPr="00BC7410">
        <w:rPr>
          <w:lang w:val="ru-RU"/>
        </w:rPr>
        <w:t xml:space="preserve"> </w:t>
      </w:r>
      <w:r w:rsidR="00BC7410">
        <w:rPr>
          <w:lang w:val="ru-RU"/>
        </w:rPr>
        <w:t>адвоката</w:t>
      </w:r>
      <w:r w:rsidR="00BC7410" w:rsidRPr="00BC7410">
        <w:rPr>
          <w:lang w:val="ru-RU"/>
        </w:rPr>
        <w:t xml:space="preserve">, </w:t>
      </w:r>
      <w:r w:rsidR="00BC7410">
        <w:rPr>
          <w:lang w:val="ru-RU"/>
        </w:rPr>
        <w:t>Я</w:t>
      </w:r>
      <w:r w:rsidR="00BC7410" w:rsidRPr="00BC7410">
        <w:rPr>
          <w:lang w:val="ru-RU"/>
        </w:rPr>
        <w:t xml:space="preserve">. </w:t>
      </w:r>
      <w:r w:rsidR="00BC7410">
        <w:rPr>
          <w:lang w:val="ru-RU"/>
        </w:rPr>
        <w:t>Согласно</w:t>
      </w:r>
      <w:r w:rsidR="00BC7410" w:rsidRPr="00BC7410">
        <w:rPr>
          <w:lang w:val="ru-RU"/>
        </w:rPr>
        <w:t xml:space="preserve"> </w:t>
      </w:r>
      <w:r w:rsidR="00BC7410">
        <w:rPr>
          <w:lang w:val="ru-RU"/>
        </w:rPr>
        <w:t>протоколу</w:t>
      </w:r>
      <w:r w:rsidR="00BC7410" w:rsidRPr="00BC7410">
        <w:rPr>
          <w:lang w:val="ru-RU"/>
        </w:rPr>
        <w:t xml:space="preserve"> </w:t>
      </w:r>
      <w:r w:rsidR="00BC7410">
        <w:rPr>
          <w:lang w:val="ru-RU"/>
        </w:rPr>
        <w:t>допроса</w:t>
      </w:r>
      <w:r w:rsidR="00BC7410" w:rsidRPr="00BC7410">
        <w:rPr>
          <w:lang w:val="ru-RU"/>
        </w:rPr>
        <w:t xml:space="preserve">, </w:t>
      </w:r>
      <w:r w:rsidR="00BC7410">
        <w:rPr>
          <w:lang w:val="ru-RU"/>
        </w:rPr>
        <w:t xml:space="preserve">заявитель подозревался в </w:t>
      </w:r>
      <w:r w:rsidR="00BC7410">
        <w:rPr>
          <w:lang w:val="ru-RU"/>
        </w:rPr>
        <w:lastRenderedPageBreak/>
        <w:t xml:space="preserve">совершении «краж из гаражных кооперативов в Володарске, </w:t>
      </w:r>
      <w:proofErr w:type="spellStart"/>
      <w:r w:rsidR="00BC7410">
        <w:rPr>
          <w:lang w:val="ru-RU"/>
        </w:rPr>
        <w:t>Ильиногорск</w:t>
      </w:r>
      <w:r w:rsidR="00C75DD4">
        <w:rPr>
          <w:lang w:val="ru-RU"/>
        </w:rPr>
        <w:t>е</w:t>
      </w:r>
      <w:proofErr w:type="spellEnd"/>
      <w:r w:rsidR="00BC7410">
        <w:rPr>
          <w:lang w:val="ru-RU"/>
        </w:rPr>
        <w:t xml:space="preserve"> и </w:t>
      </w:r>
      <w:proofErr w:type="spellStart"/>
      <w:r w:rsidR="00BC7410">
        <w:rPr>
          <w:lang w:val="ru-RU"/>
        </w:rPr>
        <w:t>Мулино</w:t>
      </w:r>
      <w:proofErr w:type="spellEnd"/>
      <w:r w:rsidR="00BC7410">
        <w:rPr>
          <w:lang w:val="ru-RU"/>
        </w:rPr>
        <w:t>». Он</w:t>
      </w:r>
      <w:r w:rsidR="00BC7410" w:rsidRPr="00BC7410">
        <w:rPr>
          <w:lang w:val="ru-RU"/>
        </w:rPr>
        <w:t xml:space="preserve"> </w:t>
      </w:r>
      <w:r w:rsidR="00BC7410">
        <w:rPr>
          <w:lang w:val="ru-RU"/>
        </w:rPr>
        <w:t xml:space="preserve">признался, что с февраля 2008 года совершил кражи из пяти гаражей в Володарске, пяти гаражей в </w:t>
      </w:r>
      <w:proofErr w:type="spellStart"/>
      <w:r w:rsidR="00BC7410">
        <w:rPr>
          <w:lang w:val="ru-RU"/>
        </w:rPr>
        <w:t>Ильиногорск</w:t>
      </w:r>
      <w:r w:rsidR="00DA67A5">
        <w:rPr>
          <w:lang w:val="ru-RU"/>
        </w:rPr>
        <w:t>е</w:t>
      </w:r>
      <w:proofErr w:type="spellEnd"/>
      <w:r w:rsidR="00BC7410">
        <w:rPr>
          <w:lang w:val="ru-RU"/>
        </w:rPr>
        <w:t xml:space="preserve"> и двух гаражей в </w:t>
      </w:r>
      <w:proofErr w:type="spellStart"/>
      <w:r w:rsidR="00BC7410">
        <w:rPr>
          <w:lang w:val="ru-RU"/>
        </w:rPr>
        <w:t>Мулино</w:t>
      </w:r>
      <w:proofErr w:type="spellEnd"/>
      <w:r w:rsidR="00BC7410">
        <w:rPr>
          <w:lang w:val="ru-RU"/>
        </w:rPr>
        <w:t xml:space="preserve">. </w:t>
      </w:r>
      <w:r w:rsidR="00AD3AF9" w:rsidRPr="00BC7410">
        <w:rPr>
          <w:lang w:val="ru-RU"/>
        </w:rPr>
        <w:t xml:space="preserve"> </w:t>
      </w:r>
      <w:r w:rsidR="00F44107">
        <w:rPr>
          <w:lang w:val="ru-RU"/>
        </w:rPr>
        <w:t>Протокол не</w:t>
      </w:r>
      <w:r w:rsidR="00DA67A5">
        <w:rPr>
          <w:lang w:val="ru-RU"/>
        </w:rPr>
        <w:t xml:space="preserve"> содержит информации о конкретном</w:t>
      </w:r>
      <w:r w:rsidR="00F44107">
        <w:rPr>
          <w:lang w:val="ru-RU"/>
        </w:rPr>
        <w:t xml:space="preserve"> гараж</w:t>
      </w:r>
      <w:r w:rsidR="00DA67A5">
        <w:rPr>
          <w:lang w:val="ru-RU"/>
        </w:rPr>
        <w:t>е</w:t>
      </w:r>
      <w:r w:rsidR="00F44107">
        <w:rPr>
          <w:lang w:val="ru-RU"/>
        </w:rPr>
        <w:t>, в которы</w:t>
      </w:r>
      <w:r w:rsidR="00DA67A5">
        <w:rPr>
          <w:lang w:val="ru-RU"/>
        </w:rPr>
        <w:t>й</w:t>
      </w:r>
      <w:r w:rsidR="00F44107">
        <w:rPr>
          <w:lang w:val="ru-RU"/>
        </w:rPr>
        <w:t xml:space="preserve"> </w:t>
      </w:r>
      <w:r w:rsidR="00DA67A5">
        <w:rPr>
          <w:lang w:val="ru-RU"/>
        </w:rPr>
        <w:t xml:space="preserve">заявитель </w:t>
      </w:r>
      <w:r w:rsidR="00F44107">
        <w:rPr>
          <w:lang w:val="ru-RU"/>
        </w:rPr>
        <w:t>заходил непосредственно перед задержанием.</w:t>
      </w:r>
    </w:p>
    <w:p w:rsidR="003B096B" w:rsidRPr="002C4DD4" w:rsidRDefault="002C4DD4" w:rsidP="003B096B">
      <w:pPr>
        <w:pStyle w:val="ECHRPara"/>
        <w:rPr>
          <w:lang w:val="ru-RU"/>
        </w:rPr>
      </w:pPr>
      <w:r>
        <w:fldChar w:fldCharType="begin"/>
      </w:r>
      <w:r w:rsidRPr="002C4DD4">
        <w:rPr>
          <w:lang w:val="ru-RU"/>
        </w:rPr>
        <w:instrText xml:space="preserve"> </w:instrText>
      </w:r>
      <w:r>
        <w:instrText>SEQ</w:instrText>
      </w:r>
      <w:r w:rsidRPr="002C4DD4">
        <w:rPr>
          <w:lang w:val="ru-RU"/>
        </w:rPr>
        <w:instrText xml:space="preserve"> </w:instrText>
      </w:r>
      <w:r>
        <w:instrText>level</w:instrText>
      </w:r>
      <w:r w:rsidRPr="002C4DD4">
        <w:rPr>
          <w:lang w:val="ru-RU"/>
        </w:rPr>
        <w:instrText>0 \*</w:instrText>
      </w:r>
      <w:r>
        <w:instrText>arabic</w:instrText>
      </w:r>
      <w:r w:rsidRPr="002C4DD4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23</w:t>
      </w:r>
      <w:r>
        <w:rPr>
          <w:noProof/>
        </w:rPr>
        <w:fldChar w:fldCharType="end"/>
      </w:r>
      <w:r w:rsidR="005E23D5" w:rsidRPr="002C4DD4">
        <w:rPr>
          <w:lang w:val="ru-RU"/>
        </w:rPr>
        <w:t>.</w:t>
      </w:r>
      <w:r w:rsidR="005E23D5" w:rsidRPr="006E4402">
        <w:t>  </w:t>
      </w:r>
      <w:r w:rsidR="00F44107">
        <w:rPr>
          <w:lang w:val="ru-RU"/>
        </w:rPr>
        <w:t>С</w:t>
      </w:r>
      <w:r w:rsidR="00F44107" w:rsidRPr="00F44107">
        <w:rPr>
          <w:lang w:val="ru-RU"/>
        </w:rPr>
        <w:t xml:space="preserve"> 15</w:t>
      </w:r>
      <w:r w:rsidR="00B05179">
        <w:rPr>
          <w:lang w:val="ru-RU"/>
        </w:rPr>
        <w:t>:</w:t>
      </w:r>
      <w:r w:rsidR="001936A4" w:rsidRPr="00F44107">
        <w:rPr>
          <w:lang w:val="ru-RU"/>
        </w:rPr>
        <w:t>30</w:t>
      </w:r>
      <w:r w:rsidR="00B924F4" w:rsidRPr="00F44107">
        <w:rPr>
          <w:lang w:val="ru-RU"/>
        </w:rPr>
        <w:t xml:space="preserve"> </w:t>
      </w:r>
      <w:r w:rsidR="00F44107">
        <w:rPr>
          <w:lang w:val="ru-RU"/>
        </w:rPr>
        <w:t>до</w:t>
      </w:r>
      <w:r w:rsidR="00F44107" w:rsidRPr="00F44107">
        <w:rPr>
          <w:lang w:val="ru-RU"/>
        </w:rPr>
        <w:t xml:space="preserve"> 15</w:t>
      </w:r>
      <w:r w:rsidR="00B05179">
        <w:rPr>
          <w:lang w:val="ru-RU"/>
        </w:rPr>
        <w:t>:</w:t>
      </w:r>
      <w:r w:rsidR="001936A4" w:rsidRPr="00F44107">
        <w:rPr>
          <w:lang w:val="ru-RU"/>
        </w:rPr>
        <w:t xml:space="preserve">50 </w:t>
      </w:r>
      <w:r w:rsidR="00F44107">
        <w:rPr>
          <w:lang w:val="ru-RU"/>
        </w:rPr>
        <w:t>в</w:t>
      </w:r>
      <w:r w:rsidR="00F44107" w:rsidRPr="00F44107">
        <w:rPr>
          <w:lang w:val="ru-RU"/>
        </w:rPr>
        <w:t xml:space="preserve"> </w:t>
      </w:r>
      <w:r w:rsidR="00F44107">
        <w:rPr>
          <w:lang w:val="ru-RU"/>
        </w:rPr>
        <w:t>ходе</w:t>
      </w:r>
      <w:r w:rsidR="00F44107" w:rsidRPr="00F44107">
        <w:rPr>
          <w:lang w:val="ru-RU"/>
        </w:rPr>
        <w:t xml:space="preserve"> </w:t>
      </w:r>
      <w:r w:rsidR="00F44107">
        <w:rPr>
          <w:lang w:val="ru-RU"/>
        </w:rPr>
        <w:t>проверки</w:t>
      </w:r>
      <w:r w:rsidR="00F44107" w:rsidRPr="00F44107">
        <w:rPr>
          <w:lang w:val="ru-RU"/>
        </w:rPr>
        <w:t xml:space="preserve"> </w:t>
      </w:r>
      <w:r w:rsidR="00F44107">
        <w:rPr>
          <w:lang w:val="ru-RU"/>
        </w:rPr>
        <w:t>показаний</w:t>
      </w:r>
      <w:r w:rsidR="00F44107" w:rsidRPr="00F44107">
        <w:rPr>
          <w:lang w:val="ru-RU"/>
        </w:rPr>
        <w:t xml:space="preserve"> </w:t>
      </w:r>
      <w:r w:rsidR="00F44107">
        <w:rPr>
          <w:lang w:val="ru-RU"/>
        </w:rPr>
        <w:t>на</w:t>
      </w:r>
      <w:r w:rsidR="00F44107" w:rsidRPr="00F44107">
        <w:rPr>
          <w:lang w:val="ru-RU"/>
        </w:rPr>
        <w:t xml:space="preserve"> </w:t>
      </w:r>
      <w:r w:rsidR="00F44107">
        <w:rPr>
          <w:lang w:val="ru-RU"/>
        </w:rPr>
        <w:t>месте</w:t>
      </w:r>
      <w:r w:rsidR="00F44107" w:rsidRPr="00F44107">
        <w:rPr>
          <w:lang w:val="ru-RU"/>
        </w:rPr>
        <w:t xml:space="preserve"> </w:t>
      </w:r>
      <w:r w:rsidR="00F44107">
        <w:rPr>
          <w:lang w:val="ru-RU"/>
        </w:rPr>
        <w:t>преступления</w:t>
      </w:r>
      <w:r w:rsidR="00F44107" w:rsidRPr="00F44107">
        <w:rPr>
          <w:lang w:val="ru-RU"/>
        </w:rPr>
        <w:t xml:space="preserve"> </w:t>
      </w:r>
      <w:r w:rsidR="00F44107">
        <w:rPr>
          <w:lang w:val="ru-RU"/>
        </w:rPr>
        <w:t>заявитель</w:t>
      </w:r>
      <w:r w:rsidR="00F44107" w:rsidRPr="00F44107">
        <w:rPr>
          <w:lang w:val="ru-RU"/>
        </w:rPr>
        <w:t xml:space="preserve"> </w:t>
      </w:r>
      <w:r w:rsidR="00F44107">
        <w:rPr>
          <w:lang w:val="ru-RU"/>
        </w:rPr>
        <w:t>показал</w:t>
      </w:r>
      <w:r w:rsidR="00F44107" w:rsidRPr="00F44107">
        <w:rPr>
          <w:lang w:val="ru-RU"/>
        </w:rPr>
        <w:t xml:space="preserve"> </w:t>
      </w:r>
      <w:r w:rsidR="00F44107">
        <w:rPr>
          <w:lang w:val="ru-RU"/>
        </w:rPr>
        <w:t>сотрудникам</w:t>
      </w:r>
      <w:r w:rsidR="00F44107" w:rsidRPr="00F44107">
        <w:rPr>
          <w:lang w:val="ru-RU"/>
        </w:rPr>
        <w:t xml:space="preserve"> </w:t>
      </w:r>
      <w:r w:rsidR="00F44107">
        <w:rPr>
          <w:lang w:val="ru-RU"/>
        </w:rPr>
        <w:t>милиции</w:t>
      </w:r>
      <w:r w:rsidR="00F44107" w:rsidRPr="00F44107">
        <w:rPr>
          <w:lang w:val="ru-RU"/>
        </w:rPr>
        <w:t xml:space="preserve"> </w:t>
      </w:r>
      <w:r w:rsidR="00F44107">
        <w:rPr>
          <w:lang w:val="ru-RU"/>
        </w:rPr>
        <w:t>гаражи</w:t>
      </w:r>
      <w:r w:rsidR="00F44107" w:rsidRPr="00F44107">
        <w:rPr>
          <w:lang w:val="ru-RU"/>
        </w:rPr>
        <w:t xml:space="preserve">, </w:t>
      </w:r>
      <w:r w:rsidR="00F44107">
        <w:rPr>
          <w:lang w:val="ru-RU"/>
        </w:rPr>
        <w:t>которые</w:t>
      </w:r>
      <w:r w:rsidR="00F44107" w:rsidRPr="00F44107">
        <w:rPr>
          <w:lang w:val="ru-RU"/>
        </w:rPr>
        <w:t xml:space="preserve"> </w:t>
      </w:r>
      <w:r w:rsidR="00F44107">
        <w:rPr>
          <w:lang w:val="ru-RU"/>
        </w:rPr>
        <w:t>он</w:t>
      </w:r>
      <w:r w:rsidR="00F44107" w:rsidRPr="00F44107">
        <w:rPr>
          <w:lang w:val="ru-RU"/>
        </w:rPr>
        <w:t xml:space="preserve"> </w:t>
      </w:r>
      <w:r w:rsidR="00F44107">
        <w:rPr>
          <w:lang w:val="ru-RU"/>
        </w:rPr>
        <w:t>ограбил</w:t>
      </w:r>
      <w:r w:rsidR="00F44107" w:rsidRPr="00F44107">
        <w:rPr>
          <w:lang w:val="ru-RU"/>
        </w:rPr>
        <w:t>.</w:t>
      </w:r>
      <w:r w:rsidR="00F44107">
        <w:rPr>
          <w:lang w:val="ru-RU"/>
        </w:rPr>
        <w:t xml:space="preserve"> </w:t>
      </w:r>
      <w:r w:rsidR="001936A4" w:rsidRPr="00F44107">
        <w:rPr>
          <w:lang w:val="ru-RU"/>
        </w:rPr>
        <w:t xml:space="preserve"> </w:t>
      </w:r>
    </w:p>
    <w:p w:rsidR="00657CFF" w:rsidRPr="002C4DD4" w:rsidRDefault="002C4DD4" w:rsidP="00657CFF">
      <w:pPr>
        <w:pStyle w:val="ECHRPara"/>
        <w:rPr>
          <w:lang w:val="ru-RU"/>
        </w:rPr>
      </w:pPr>
      <w:r>
        <w:fldChar w:fldCharType="begin"/>
      </w:r>
      <w:r w:rsidRPr="002C4DD4">
        <w:rPr>
          <w:lang w:val="ru-RU"/>
        </w:rPr>
        <w:instrText xml:space="preserve"> </w:instrText>
      </w:r>
      <w:r>
        <w:instrText>SEQ</w:instrText>
      </w:r>
      <w:r w:rsidRPr="002C4DD4">
        <w:rPr>
          <w:lang w:val="ru-RU"/>
        </w:rPr>
        <w:instrText xml:space="preserve"> </w:instrText>
      </w:r>
      <w:r>
        <w:instrText>level</w:instrText>
      </w:r>
      <w:r w:rsidRPr="002C4DD4">
        <w:rPr>
          <w:lang w:val="ru-RU"/>
        </w:rPr>
        <w:instrText>0 \*</w:instrText>
      </w:r>
      <w:r>
        <w:instrText>arabic</w:instrText>
      </w:r>
      <w:r w:rsidRPr="002C4DD4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24</w:t>
      </w:r>
      <w:r>
        <w:rPr>
          <w:noProof/>
        </w:rPr>
        <w:fldChar w:fldCharType="end"/>
      </w:r>
      <w:r w:rsidR="00657CFF" w:rsidRPr="002C4DD4">
        <w:rPr>
          <w:lang w:val="ru-RU"/>
        </w:rPr>
        <w:t>.</w:t>
      </w:r>
      <w:r w:rsidR="00657CFF" w:rsidRPr="006E4402">
        <w:t>  </w:t>
      </w:r>
      <w:r w:rsidR="00C75DD4">
        <w:rPr>
          <w:lang w:val="ru-RU"/>
        </w:rPr>
        <w:t>В</w:t>
      </w:r>
      <w:r w:rsidR="00C75DD4" w:rsidRPr="00F65808">
        <w:rPr>
          <w:lang w:val="ru-RU"/>
        </w:rPr>
        <w:t xml:space="preserve"> </w:t>
      </w:r>
      <w:r w:rsidR="00C75DD4">
        <w:rPr>
          <w:lang w:val="ru-RU"/>
        </w:rPr>
        <w:t>какой</w:t>
      </w:r>
      <w:r w:rsidR="00C75DD4" w:rsidRPr="00F65808">
        <w:rPr>
          <w:lang w:val="ru-RU"/>
        </w:rPr>
        <w:t>-</w:t>
      </w:r>
      <w:r w:rsidR="00C75DD4">
        <w:rPr>
          <w:lang w:val="ru-RU"/>
        </w:rPr>
        <w:t>то</w:t>
      </w:r>
      <w:r w:rsidR="00C75DD4" w:rsidRPr="00F65808">
        <w:rPr>
          <w:lang w:val="ru-RU"/>
        </w:rPr>
        <w:t xml:space="preserve"> </w:t>
      </w:r>
      <w:r w:rsidR="00C75DD4">
        <w:rPr>
          <w:lang w:val="ru-RU"/>
        </w:rPr>
        <w:t>момент</w:t>
      </w:r>
      <w:r w:rsidR="00C75DD4" w:rsidRPr="00F65808">
        <w:rPr>
          <w:lang w:val="ru-RU"/>
        </w:rPr>
        <w:t xml:space="preserve"> </w:t>
      </w:r>
      <w:r w:rsidR="00C75DD4">
        <w:rPr>
          <w:lang w:val="ru-RU"/>
        </w:rPr>
        <w:t>руководитель</w:t>
      </w:r>
      <w:r w:rsidR="00C75DD4" w:rsidRPr="00F65808">
        <w:rPr>
          <w:lang w:val="ru-RU"/>
        </w:rPr>
        <w:t xml:space="preserve"> </w:t>
      </w:r>
      <w:r w:rsidR="00C75DD4" w:rsidRPr="00C75DD4">
        <w:rPr>
          <w:lang w:val="ru-RU"/>
        </w:rPr>
        <w:t>отделения</w:t>
      </w:r>
      <w:r w:rsidR="00C75DD4" w:rsidRPr="00F65808">
        <w:rPr>
          <w:lang w:val="ru-RU"/>
        </w:rPr>
        <w:t xml:space="preserve"> </w:t>
      </w:r>
      <w:r w:rsidR="00C75DD4" w:rsidRPr="00C75DD4">
        <w:rPr>
          <w:lang w:val="ru-RU"/>
        </w:rPr>
        <w:t>милиции</w:t>
      </w:r>
      <w:r w:rsidR="00C75DD4" w:rsidRPr="00F65808">
        <w:rPr>
          <w:lang w:val="ru-RU"/>
        </w:rPr>
        <w:t xml:space="preserve"> </w:t>
      </w:r>
      <w:r w:rsidR="00C75DD4" w:rsidRPr="00C75DD4">
        <w:rPr>
          <w:lang w:val="ru-RU"/>
        </w:rPr>
        <w:t>поселка</w:t>
      </w:r>
      <w:r w:rsidR="00C75DD4" w:rsidRPr="00F65808">
        <w:rPr>
          <w:lang w:val="ru-RU"/>
        </w:rPr>
        <w:t xml:space="preserve"> </w:t>
      </w:r>
      <w:proofErr w:type="spellStart"/>
      <w:r w:rsidR="00C75DD4" w:rsidRPr="00C75DD4">
        <w:rPr>
          <w:lang w:val="ru-RU"/>
        </w:rPr>
        <w:t>Ильиногорск</w:t>
      </w:r>
      <w:proofErr w:type="spellEnd"/>
      <w:r w:rsidR="00C75DD4" w:rsidRPr="00F65808">
        <w:rPr>
          <w:lang w:val="ru-RU"/>
        </w:rPr>
        <w:t xml:space="preserve">  </w:t>
      </w:r>
      <w:r w:rsidR="00F65808">
        <w:rPr>
          <w:lang w:val="ru-RU"/>
        </w:rPr>
        <w:t>приказал</w:t>
      </w:r>
      <w:r w:rsidR="00F65808" w:rsidRPr="00F65808">
        <w:rPr>
          <w:lang w:val="ru-RU"/>
        </w:rPr>
        <w:t xml:space="preserve"> </w:t>
      </w:r>
      <w:r w:rsidR="00F65808">
        <w:rPr>
          <w:lang w:val="ru-RU"/>
        </w:rPr>
        <w:t>передать</w:t>
      </w:r>
      <w:r w:rsidR="00F65808" w:rsidRPr="00F65808">
        <w:rPr>
          <w:lang w:val="ru-RU"/>
        </w:rPr>
        <w:t xml:space="preserve"> </w:t>
      </w:r>
      <w:r w:rsidR="00F65808">
        <w:rPr>
          <w:lang w:val="ru-RU"/>
        </w:rPr>
        <w:t>материалы</w:t>
      </w:r>
      <w:r w:rsidR="00F65808" w:rsidRPr="00F65808">
        <w:rPr>
          <w:lang w:val="ru-RU"/>
        </w:rPr>
        <w:t xml:space="preserve"> </w:t>
      </w:r>
      <w:r w:rsidR="00F65808">
        <w:rPr>
          <w:lang w:val="ru-RU"/>
        </w:rPr>
        <w:t>по</w:t>
      </w:r>
      <w:r w:rsidR="00F65808" w:rsidRPr="00F65808">
        <w:rPr>
          <w:lang w:val="ru-RU"/>
        </w:rPr>
        <w:t xml:space="preserve"> </w:t>
      </w:r>
      <w:r w:rsidR="00F65808">
        <w:rPr>
          <w:lang w:val="ru-RU"/>
        </w:rPr>
        <w:t>административному</w:t>
      </w:r>
      <w:r w:rsidR="00F65808" w:rsidRPr="00F65808">
        <w:rPr>
          <w:lang w:val="ru-RU"/>
        </w:rPr>
        <w:t xml:space="preserve"> </w:t>
      </w:r>
      <w:r w:rsidR="00F65808">
        <w:rPr>
          <w:lang w:val="ru-RU"/>
        </w:rPr>
        <w:t>делу</w:t>
      </w:r>
      <w:r w:rsidR="00F65808" w:rsidRPr="00F65808">
        <w:rPr>
          <w:lang w:val="ru-RU"/>
        </w:rPr>
        <w:t xml:space="preserve"> </w:t>
      </w:r>
      <w:r w:rsidR="00F65808">
        <w:rPr>
          <w:lang w:val="ru-RU"/>
        </w:rPr>
        <w:t>против</w:t>
      </w:r>
      <w:r w:rsidR="00F65808" w:rsidRPr="00F65808">
        <w:rPr>
          <w:lang w:val="ru-RU"/>
        </w:rPr>
        <w:t xml:space="preserve"> </w:t>
      </w:r>
      <w:r w:rsidR="00F65808">
        <w:rPr>
          <w:lang w:val="ru-RU"/>
        </w:rPr>
        <w:t xml:space="preserve">заявителя </w:t>
      </w:r>
      <w:r w:rsidR="00F65808" w:rsidRPr="00F65808">
        <w:rPr>
          <w:lang w:val="ru-RU"/>
        </w:rPr>
        <w:t>(</w:t>
      </w:r>
      <w:r w:rsidR="00F65808">
        <w:rPr>
          <w:lang w:val="ru-RU"/>
        </w:rPr>
        <w:t>см</w:t>
      </w:r>
      <w:r w:rsidR="00F65808" w:rsidRPr="00F65808">
        <w:rPr>
          <w:lang w:val="ru-RU"/>
        </w:rPr>
        <w:t xml:space="preserve">. </w:t>
      </w:r>
      <w:r w:rsidR="00F65808">
        <w:rPr>
          <w:lang w:val="ru-RU"/>
        </w:rPr>
        <w:t>Пункты</w:t>
      </w:r>
      <w:r w:rsidR="00F65808" w:rsidRPr="00F65808">
        <w:rPr>
          <w:lang w:val="ru-RU"/>
        </w:rPr>
        <w:t xml:space="preserve"> 19 </w:t>
      </w:r>
      <w:r w:rsidR="00F65808">
        <w:rPr>
          <w:lang w:val="ru-RU"/>
        </w:rPr>
        <w:t>и</w:t>
      </w:r>
      <w:r w:rsidR="00F65808" w:rsidRPr="00F65808">
        <w:rPr>
          <w:lang w:val="ru-RU"/>
        </w:rPr>
        <w:t xml:space="preserve"> 20 </w:t>
      </w:r>
      <w:r w:rsidR="00F65808">
        <w:rPr>
          <w:lang w:val="ru-RU"/>
        </w:rPr>
        <w:t>выше</w:t>
      </w:r>
      <w:r w:rsidR="00F65808" w:rsidRPr="00F65808">
        <w:rPr>
          <w:lang w:val="ru-RU"/>
        </w:rPr>
        <w:t xml:space="preserve">) </w:t>
      </w:r>
      <w:r w:rsidR="00F65808">
        <w:rPr>
          <w:lang w:val="ru-RU"/>
        </w:rPr>
        <w:t>на рассмотрение</w:t>
      </w:r>
      <w:r w:rsidR="00F65808" w:rsidRPr="00F65808">
        <w:rPr>
          <w:lang w:val="ru-RU"/>
        </w:rPr>
        <w:t xml:space="preserve"> </w:t>
      </w:r>
      <w:r w:rsidR="00F65808">
        <w:rPr>
          <w:lang w:val="ru-RU"/>
        </w:rPr>
        <w:t>в</w:t>
      </w:r>
      <w:r w:rsidR="00F65808" w:rsidRPr="00F65808">
        <w:rPr>
          <w:lang w:val="ru-RU"/>
        </w:rPr>
        <w:t xml:space="preserve"> </w:t>
      </w:r>
      <w:r w:rsidR="00F65808">
        <w:rPr>
          <w:lang w:val="ru-RU"/>
        </w:rPr>
        <w:t>мировой</w:t>
      </w:r>
      <w:r w:rsidR="00F65808" w:rsidRPr="00F65808">
        <w:rPr>
          <w:lang w:val="ru-RU"/>
        </w:rPr>
        <w:t xml:space="preserve"> </w:t>
      </w:r>
      <w:r w:rsidR="00F65808">
        <w:rPr>
          <w:lang w:val="ru-RU"/>
        </w:rPr>
        <w:t>суд</w:t>
      </w:r>
      <w:r w:rsidR="00F65808" w:rsidRPr="00F65808">
        <w:rPr>
          <w:lang w:val="ru-RU"/>
        </w:rPr>
        <w:t xml:space="preserve"> </w:t>
      </w:r>
      <w:r w:rsidR="00F65808">
        <w:rPr>
          <w:lang w:val="ru-RU"/>
        </w:rPr>
        <w:t>Володарского</w:t>
      </w:r>
      <w:r w:rsidR="00F65808" w:rsidRPr="00F65808">
        <w:rPr>
          <w:lang w:val="ru-RU"/>
        </w:rPr>
        <w:t xml:space="preserve"> </w:t>
      </w:r>
      <w:r w:rsidR="00F65808">
        <w:rPr>
          <w:lang w:val="ru-RU"/>
        </w:rPr>
        <w:t>района</w:t>
      </w:r>
      <w:r w:rsidR="00F65808" w:rsidRPr="00F65808">
        <w:rPr>
          <w:lang w:val="ru-RU"/>
        </w:rPr>
        <w:t xml:space="preserve">. </w:t>
      </w:r>
      <w:r w:rsidR="00657CFF" w:rsidRPr="00F65808">
        <w:rPr>
          <w:lang w:val="ru-RU"/>
        </w:rPr>
        <w:t xml:space="preserve"> </w:t>
      </w:r>
    </w:p>
    <w:p w:rsidR="00657CFF" w:rsidRPr="002C4DD4" w:rsidRDefault="002C4DD4" w:rsidP="00657CFF">
      <w:pPr>
        <w:pStyle w:val="ECHRPara"/>
        <w:rPr>
          <w:lang w:val="ru-RU"/>
        </w:rPr>
      </w:pPr>
      <w:r>
        <w:fldChar w:fldCharType="begin"/>
      </w:r>
      <w:r w:rsidRPr="002C4DD4">
        <w:rPr>
          <w:lang w:val="ru-RU"/>
        </w:rPr>
        <w:instrText xml:space="preserve"> </w:instrText>
      </w:r>
      <w:r>
        <w:instrText>SEQ</w:instrText>
      </w:r>
      <w:r w:rsidRPr="002C4DD4">
        <w:rPr>
          <w:lang w:val="ru-RU"/>
        </w:rPr>
        <w:instrText xml:space="preserve"> </w:instrText>
      </w:r>
      <w:r>
        <w:instrText>level</w:instrText>
      </w:r>
      <w:r w:rsidRPr="002C4DD4">
        <w:rPr>
          <w:lang w:val="ru-RU"/>
        </w:rPr>
        <w:instrText>0 \*</w:instrText>
      </w:r>
      <w:r>
        <w:instrText>arabic</w:instrText>
      </w:r>
      <w:r w:rsidRPr="002C4DD4">
        <w:rPr>
          <w:lang w:val="ru-RU"/>
        </w:rPr>
        <w:instrText xml:space="preserve"> </w:instrText>
      </w:r>
      <w:r>
        <w:fldChar w:fldCharType="separate"/>
      </w:r>
      <w:proofErr w:type="gramStart"/>
      <w:r w:rsidR="00AA44F3" w:rsidRPr="00AA44F3">
        <w:rPr>
          <w:noProof/>
          <w:lang w:val="ru-RU"/>
        </w:rPr>
        <w:t>25</w:t>
      </w:r>
      <w:r>
        <w:rPr>
          <w:noProof/>
        </w:rPr>
        <w:fldChar w:fldCharType="end"/>
      </w:r>
      <w:r w:rsidR="00657CFF" w:rsidRPr="002C4DD4">
        <w:rPr>
          <w:lang w:val="ru-RU"/>
        </w:rPr>
        <w:t>.</w:t>
      </w:r>
      <w:r w:rsidR="00657CFF" w:rsidRPr="006E4402">
        <w:t>  </w:t>
      </w:r>
      <w:r w:rsidR="00F65808">
        <w:rPr>
          <w:lang w:val="ru-RU"/>
        </w:rPr>
        <w:t>По</w:t>
      </w:r>
      <w:r w:rsidR="00F65808" w:rsidRPr="00F65808">
        <w:rPr>
          <w:lang w:val="ru-RU"/>
        </w:rPr>
        <w:t xml:space="preserve"> </w:t>
      </w:r>
      <w:r w:rsidR="00F65808">
        <w:rPr>
          <w:lang w:val="ru-RU"/>
        </w:rPr>
        <w:t>решению</w:t>
      </w:r>
      <w:r w:rsidR="00F65808" w:rsidRPr="00F65808">
        <w:rPr>
          <w:lang w:val="ru-RU"/>
        </w:rPr>
        <w:t xml:space="preserve"> </w:t>
      </w:r>
      <w:r w:rsidR="00F65808">
        <w:rPr>
          <w:lang w:val="ru-RU"/>
        </w:rPr>
        <w:t>мирового</w:t>
      </w:r>
      <w:r w:rsidR="00F65808" w:rsidRPr="00F65808">
        <w:rPr>
          <w:lang w:val="ru-RU"/>
        </w:rPr>
        <w:t xml:space="preserve"> </w:t>
      </w:r>
      <w:r w:rsidR="00F65808">
        <w:rPr>
          <w:lang w:val="ru-RU"/>
        </w:rPr>
        <w:t>судьи</w:t>
      </w:r>
      <w:r w:rsidR="00F65808" w:rsidRPr="00F65808">
        <w:rPr>
          <w:lang w:val="ru-RU"/>
        </w:rPr>
        <w:t xml:space="preserve"> </w:t>
      </w:r>
      <w:r w:rsidR="00F65808">
        <w:rPr>
          <w:lang w:val="ru-RU"/>
        </w:rPr>
        <w:t>второго</w:t>
      </w:r>
      <w:r w:rsidR="00F65808" w:rsidRPr="00F65808">
        <w:rPr>
          <w:lang w:val="ru-RU"/>
        </w:rPr>
        <w:t xml:space="preserve"> </w:t>
      </w:r>
      <w:r w:rsidR="00F65808">
        <w:rPr>
          <w:lang w:val="ru-RU"/>
        </w:rPr>
        <w:t>округа</w:t>
      </w:r>
      <w:r w:rsidR="00F65808" w:rsidRPr="00F65808">
        <w:rPr>
          <w:lang w:val="ru-RU"/>
        </w:rPr>
        <w:t xml:space="preserve"> </w:t>
      </w:r>
      <w:r w:rsidR="00F65808">
        <w:rPr>
          <w:lang w:val="ru-RU"/>
        </w:rPr>
        <w:t>Володарского</w:t>
      </w:r>
      <w:r w:rsidR="00F65808" w:rsidRPr="00F65808">
        <w:rPr>
          <w:lang w:val="ru-RU"/>
        </w:rPr>
        <w:t xml:space="preserve"> </w:t>
      </w:r>
      <w:r w:rsidR="00F65808">
        <w:rPr>
          <w:lang w:val="ru-RU"/>
        </w:rPr>
        <w:t>района</w:t>
      </w:r>
      <w:r w:rsidR="00F65808" w:rsidRPr="00F65808">
        <w:rPr>
          <w:lang w:val="ru-RU"/>
        </w:rPr>
        <w:t xml:space="preserve"> </w:t>
      </w:r>
      <w:r w:rsidR="00F65808">
        <w:rPr>
          <w:lang w:val="ru-RU"/>
        </w:rPr>
        <w:t>от</w:t>
      </w:r>
      <w:r w:rsidR="00F65808" w:rsidRPr="00F65808">
        <w:rPr>
          <w:lang w:val="ru-RU"/>
        </w:rPr>
        <w:t xml:space="preserve"> </w:t>
      </w:r>
      <w:r w:rsidR="00F5062D" w:rsidRPr="00F65808">
        <w:rPr>
          <w:lang w:val="ru-RU"/>
        </w:rPr>
        <w:t xml:space="preserve">25 </w:t>
      </w:r>
      <w:r w:rsidR="00F65808">
        <w:rPr>
          <w:lang w:val="ru-RU"/>
        </w:rPr>
        <w:t>апреля</w:t>
      </w:r>
      <w:r w:rsidR="00F5062D" w:rsidRPr="00F65808">
        <w:rPr>
          <w:lang w:val="ru-RU"/>
        </w:rPr>
        <w:t xml:space="preserve"> 2008 </w:t>
      </w:r>
      <w:r w:rsidR="00F65808">
        <w:rPr>
          <w:lang w:val="ru-RU"/>
        </w:rPr>
        <w:t>г</w:t>
      </w:r>
      <w:r w:rsidR="00F65808" w:rsidRPr="00F65808">
        <w:rPr>
          <w:lang w:val="ru-RU"/>
        </w:rPr>
        <w:t xml:space="preserve">. </w:t>
      </w:r>
      <w:r w:rsidR="00F65808">
        <w:rPr>
          <w:lang w:val="ru-RU"/>
        </w:rPr>
        <w:t>заявитель</w:t>
      </w:r>
      <w:r w:rsidR="00F65808" w:rsidRPr="00F65808">
        <w:rPr>
          <w:lang w:val="ru-RU"/>
        </w:rPr>
        <w:t xml:space="preserve">, </w:t>
      </w:r>
      <w:r w:rsidR="00F65808">
        <w:rPr>
          <w:lang w:val="ru-RU"/>
        </w:rPr>
        <w:t>который</w:t>
      </w:r>
      <w:r w:rsidR="00F65808" w:rsidRPr="00F65808">
        <w:rPr>
          <w:lang w:val="ru-RU"/>
        </w:rPr>
        <w:t xml:space="preserve"> </w:t>
      </w:r>
      <w:r w:rsidR="00F65808">
        <w:rPr>
          <w:lang w:val="ru-RU"/>
        </w:rPr>
        <w:t>признал</w:t>
      </w:r>
      <w:r w:rsidR="00F65808" w:rsidRPr="00F65808">
        <w:rPr>
          <w:lang w:val="ru-RU"/>
        </w:rPr>
        <w:t xml:space="preserve"> </w:t>
      </w:r>
      <w:r w:rsidR="00F65808">
        <w:rPr>
          <w:lang w:val="ru-RU"/>
        </w:rPr>
        <w:t>свою</w:t>
      </w:r>
      <w:r w:rsidR="00F65808" w:rsidRPr="00F65808">
        <w:rPr>
          <w:lang w:val="ru-RU"/>
        </w:rPr>
        <w:t xml:space="preserve"> </w:t>
      </w:r>
      <w:r w:rsidR="00F65808">
        <w:rPr>
          <w:lang w:val="ru-RU"/>
        </w:rPr>
        <w:t>вину</w:t>
      </w:r>
      <w:r w:rsidR="00F65808" w:rsidRPr="00F65808">
        <w:rPr>
          <w:lang w:val="ru-RU"/>
        </w:rPr>
        <w:t xml:space="preserve">, </w:t>
      </w:r>
      <w:r w:rsidR="00F65808">
        <w:rPr>
          <w:lang w:val="ru-RU"/>
        </w:rPr>
        <w:t>был</w:t>
      </w:r>
      <w:r w:rsidR="00F65808" w:rsidRPr="00F65808">
        <w:rPr>
          <w:lang w:val="ru-RU"/>
        </w:rPr>
        <w:t xml:space="preserve"> </w:t>
      </w:r>
      <w:r w:rsidR="00F65808">
        <w:rPr>
          <w:lang w:val="ru-RU"/>
        </w:rPr>
        <w:t>признан</w:t>
      </w:r>
      <w:r w:rsidR="00F65808" w:rsidRPr="00F65808">
        <w:rPr>
          <w:lang w:val="ru-RU"/>
        </w:rPr>
        <w:t xml:space="preserve"> </w:t>
      </w:r>
      <w:r w:rsidR="00F65808">
        <w:rPr>
          <w:lang w:val="ru-RU"/>
        </w:rPr>
        <w:t>виновным</w:t>
      </w:r>
      <w:r w:rsidR="00F65808" w:rsidRPr="00F65808">
        <w:rPr>
          <w:lang w:val="ru-RU"/>
        </w:rPr>
        <w:t xml:space="preserve"> </w:t>
      </w:r>
      <w:r w:rsidR="00E4312A">
        <w:rPr>
          <w:lang w:val="ru-RU"/>
        </w:rPr>
        <w:t>в</w:t>
      </w:r>
      <w:r w:rsidR="00F65808" w:rsidRPr="00F65808">
        <w:rPr>
          <w:lang w:val="ru-RU"/>
        </w:rPr>
        <w:t xml:space="preserve"> </w:t>
      </w:r>
      <w:r w:rsidR="00F65808">
        <w:rPr>
          <w:lang w:val="ru-RU"/>
        </w:rPr>
        <w:t>совершении</w:t>
      </w:r>
      <w:r w:rsidR="00F65808" w:rsidRPr="00F65808">
        <w:rPr>
          <w:lang w:val="ru-RU"/>
        </w:rPr>
        <w:t xml:space="preserve"> </w:t>
      </w:r>
      <w:r w:rsidR="00F65808">
        <w:rPr>
          <w:lang w:val="ru-RU"/>
        </w:rPr>
        <w:t>административного</w:t>
      </w:r>
      <w:r w:rsidR="00F65808" w:rsidRPr="00F65808">
        <w:rPr>
          <w:lang w:val="ru-RU"/>
        </w:rPr>
        <w:t xml:space="preserve"> </w:t>
      </w:r>
      <w:r w:rsidR="00F65808">
        <w:rPr>
          <w:lang w:val="ru-RU"/>
        </w:rPr>
        <w:t>правонарушения</w:t>
      </w:r>
      <w:r w:rsidR="00F65808" w:rsidRPr="00F65808">
        <w:rPr>
          <w:lang w:val="ru-RU"/>
        </w:rPr>
        <w:t xml:space="preserve"> </w:t>
      </w:r>
      <w:r w:rsidR="00F65808">
        <w:rPr>
          <w:lang w:val="ru-RU"/>
        </w:rPr>
        <w:t>по</w:t>
      </w:r>
      <w:r w:rsidR="00F65808" w:rsidRPr="00F65808">
        <w:rPr>
          <w:lang w:val="ru-RU"/>
        </w:rPr>
        <w:t xml:space="preserve"> </w:t>
      </w:r>
      <w:r w:rsidR="00F65808">
        <w:rPr>
          <w:lang w:val="ru-RU"/>
        </w:rPr>
        <w:t>статье</w:t>
      </w:r>
      <w:r w:rsidR="00F65808" w:rsidRPr="00F65808">
        <w:rPr>
          <w:lang w:val="ru-RU"/>
        </w:rPr>
        <w:t xml:space="preserve"> </w:t>
      </w:r>
      <w:r w:rsidR="00657CFF" w:rsidRPr="00F65808">
        <w:rPr>
          <w:lang w:val="ru-RU"/>
        </w:rPr>
        <w:t xml:space="preserve"> </w:t>
      </w:r>
      <w:r w:rsidR="00F65808" w:rsidRPr="00F65808">
        <w:rPr>
          <w:lang w:val="ru-RU"/>
        </w:rPr>
        <w:t xml:space="preserve">19.3, </w:t>
      </w:r>
      <w:r w:rsidR="00F65808">
        <w:rPr>
          <w:lang w:val="ru-RU"/>
        </w:rPr>
        <w:t>п</w:t>
      </w:r>
      <w:r w:rsidR="00F65808" w:rsidRPr="00F65808">
        <w:rPr>
          <w:lang w:val="ru-RU"/>
        </w:rPr>
        <w:t>.</w:t>
      </w:r>
      <w:r w:rsidR="00657CFF" w:rsidRPr="00F65808">
        <w:rPr>
          <w:lang w:val="ru-RU"/>
        </w:rPr>
        <w:t xml:space="preserve"> 1 </w:t>
      </w:r>
      <w:r w:rsidR="00F65808">
        <w:rPr>
          <w:lang w:val="ru-RU"/>
        </w:rPr>
        <w:t>Кодекса</w:t>
      </w:r>
      <w:r w:rsidR="00F65808" w:rsidRPr="00F65808">
        <w:rPr>
          <w:lang w:val="ru-RU"/>
        </w:rPr>
        <w:t xml:space="preserve"> </w:t>
      </w:r>
      <w:r w:rsidR="00F65808">
        <w:rPr>
          <w:lang w:val="ru-RU"/>
        </w:rPr>
        <w:t>об</w:t>
      </w:r>
      <w:r w:rsidR="00F65808" w:rsidRPr="00F65808">
        <w:rPr>
          <w:lang w:val="ru-RU"/>
        </w:rPr>
        <w:t xml:space="preserve"> </w:t>
      </w:r>
      <w:r w:rsidR="00F65808">
        <w:rPr>
          <w:lang w:val="ru-RU"/>
        </w:rPr>
        <w:t>административных</w:t>
      </w:r>
      <w:r w:rsidR="00F65808" w:rsidRPr="00F65808">
        <w:rPr>
          <w:lang w:val="ru-RU"/>
        </w:rPr>
        <w:t xml:space="preserve"> </w:t>
      </w:r>
      <w:r w:rsidR="00F65808">
        <w:rPr>
          <w:lang w:val="ru-RU"/>
        </w:rPr>
        <w:t>правонарушениях</w:t>
      </w:r>
      <w:r w:rsidR="00F65808" w:rsidRPr="00F65808">
        <w:rPr>
          <w:lang w:val="ru-RU"/>
        </w:rPr>
        <w:t xml:space="preserve"> – </w:t>
      </w:r>
      <w:r w:rsidR="00F65808">
        <w:rPr>
          <w:lang w:val="ru-RU"/>
        </w:rPr>
        <w:t>неповиновение</w:t>
      </w:r>
      <w:r w:rsidR="00F65808" w:rsidRPr="00F65808">
        <w:rPr>
          <w:lang w:val="ru-RU"/>
        </w:rPr>
        <w:t xml:space="preserve"> </w:t>
      </w:r>
      <w:r w:rsidR="00F65808">
        <w:rPr>
          <w:lang w:val="ru-RU"/>
        </w:rPr>
        <w:t>законному</w:t>
      </w:r>
      <w:r w:rsidR="00F65808" w:rsidRPr="00F65808">
        <w:rPr>
          <w:lang w:val="ru-RU"/>
        </w:rPr>
        <w:t xml:space="preserve"> </w:t>
      </w:r>
      <w:r w:rsidR="00F65808">
        <w:rPr>
          <w:lang w:val="ru-RU"/>
        </w:rPr>
        <w:t>распоряжению</w:t>
      </w:r>
      <w:r w:rsidR="00F65808" w:rsidRPr="00F65808">
        <w:rPr>
          <w:lang w:val="ru-RU"/>
        </w:rPr>
        <w:t xml:space="preserve"> </w:t>
      </w:r>
      <w:r w:rsidR="00F65808">
        <w:rPr>
          <w:lang w:val="ru-RU"/>
        </w:rPr>
        <w:t>сотрудника</w:t>
      </w:r>
      <w:r w:rsidR="00F65808" w:rsidRPr="00F65808">
        <w:rPr>
          <w:lang w:val="ru-RU"/>
        </w:rPr>
        <w:t xml:space="preserve"> </w:t>
      </w:r>
      <w:r w:rsidR="00F65808">
        <w:rPr>
          <w:lang w:val="ru-RU"/>
        </w:rPr>
        <w:t>милиции</w:t>
      </w:r>
      <w:r w:rsidR="00F65808" w:rsidRPr="00F65808">
        <w:rPr>
          <w:lang w:val="ru-RU"/>
        </w:rPr>
        <w:t xml:space="preserve"> (</w:t>
      </w:r>
      <w:r w:rsidR="00F65808">
        <w:rPr>
          <w:lang w:val="ru-RU"/>
        </w:rPr>
        <w:t>в частности, в связи с тем, что он нецензурно бранился и игнорировал требование милиционеров прекратить такое поведение)</w:t>
      </w:r>
      <w:r w:rsidR="00A71018" w:rsidRPr="00F65808">
        <w:rPr>
          <w:lang w:val="ru-RU"/>
        </w:rPr>
        <w:t>.</w:t>
      </w:r>
      <w:proofErr w:type="gramEnd"/>
      <w:r w:rsidR="00F5062D" w:rsidRPr="00F65808">
        <w:rPr>
          <w:lang w:val="ru-RU"/>
        </w:rPr>
        <w:t xml:space="preserve"> </w:t>
      </w:r>
      <w:r w:rsidR="00E4312A">
        <w:rPr>
          <w:lang w:val="ru-RU"/>
        </w:rPr>
        <w:t>Он</w:t>
      </w:r>
      <w:r w:rsidR="00E4312A" w:rsidRPr="004F22C0">
        <w:rPr>
          <w:lang w:val="ru-RU"/>
        </w:rPr>
        <w:t xml:space="preserve"> </w:t>
      </w:r>
      <w:r w:rsidR="00E4312A">
        <w:rPr>
          <w:lang w:val="ru-RU"/>
        </w:rPr>
        <w:t>был</w:t>
      </w:r>
      <w:r w:rsidR="00E4312A" w:rsidRPr="004F22C0">
        <w:rPr>
          <w:lang w:val="ru-RU"/>
        </w:rPr>
        <w:t xml:space="preserve"> </w:t>
      </w:r>
      <w:r w:rsidR="00E4312A">
        <w:rPr>
          <w:lang w:val="ru-RU"/>
        </w:rPr>
        <w:t>приговорен</w:t>
      </w:r>
      <w:r w:rsidR="00E4312A" w:rsidRPr="004F22C0">
        <w:rPr>
          <w:lang w:val="ru-RU"/>
        </w:rPr>
        <w:t xml:space="preserve"> </w:t>
      </w:r>
      <w:r w:rsidR="00E4312A">
        <w:rPr>
          <w:lang w:val="ru-RU"/>
        </w:rPr>
        <w:t>к</w:t>
      </w:r>
      <w:r w:rsidR="00E4312A" w:rsidRPr="004F22C0">
        <w:rPr>
          <w:lang w:val="ru-RU"/>
        </w:rPr>
        <w:t xml:space="preserve"> </w:t>
      </w:r>
      <w:r w:rsidR="00E4312A">
        <w:rPr>
          <w:lang w:val="ru-RU"/>
        </w:rPr>
        <w:t>пяти</w:t>
      </w:r>
      <w:r w:rsidR="00E4312A" w:rsidRPr="004F22C0">
        <w:rPr>
          <w:lang w:val="ru-RU"/>
        </w:rPr>
        <w:t xml:space="preserve"> </w:t>
      </w:r>
      <w:r w:rsidR="00E4312A">
        <w:rPr>
          <w:lang w:val="ru-RU"/>
        </w:rPr>
        <w:t>дням</w:t>
      </w:r>
      <w:r w:rsidR="00E4312A" w:rsidRPr="004F22C0">
        <w:rPr>
          <w:lang w:val="ru-RU"/>
        </w:rPr>
        <w:t xml:space="preserve"> </w:t>
      </w:r>
      <w:r w:rsidR="004F22C0">
        <w:rPr>
          <w:lang w:val="ru-RU"/>
        </w:rPr>
        <w:t>административного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ареста</w:t>
      </w:r>
      <w:r w:rsidR="004F22C0" w:rsidRPr="004F22C0">
        <w:rPr>
          <w:lang w:val="ru-RU"/>
        </w:rPr>
        <w:t xml:space="preserve">, </w:t>
      </w:r>
      <w:r w:rsidR="004F22C0">
        <w:rPr>
          <w:lang w:val="ru-RU"/>
        </w:rPr>
        <w:t>начиная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с</w:t>
      </w:r>
      <w:r w:rsidR="004F22C0" w:rsidRPr="004F22C0">
        <w:rPr>
          <w:lang w:val="ru-RU"/>
        </w:rPr>
        <w:t xml:space="preserve"> 2</w:t>
      </w:r>
      <w:r w:rsidR="00B05179">
        <w:rPr>
          <w:lang w:val="ru-RU"/>
        </w:rPr>
        <w:t>:</w:t>
      </w:r>
      <w:r w:rsidR="004F22C0" w:rsidRPr="004F22C0">
        <w:rPr>
          <w:lang w:val="ru-RU"/>
        </w:rPr>
        <w:t xml:space="preserve">30 </w:t>
      </w:r>
      <w:r w:rsidR="004F22C0">
        <w:rPr>
          <w:lang w:val="ru-RU"/>
        </w:rPr>
        <w:t xml:space="preserve">утра того дня. </w:t>
      </w:r>
      <w:r w:rsidR="004F22C0" w:rsidRPr="004F22C0">
        <w:rPr>
          <w:lang w:val="ru-RU"/>
        </w:rPr>
        <w:t xml:space="preserve"> </w:t>
      </w:r>
    </w:p>
    <w:p w:rsidR="003B096B" w:rsidRPr="004F22C0" w:rsidRDefault="002C4DD4" w:rsidP="003B096B">
      <w:pPr>
        <w:pStyle w:val="ECHRPara"/>
        <w:rPr>
          <w:lang w:val="ru-RU"/>
        </w:rPr>
      </w:pPr>
      <w:r>
        <w:fldChar w:fldCharType="begin"/>
      </w:r>
      <w:r w:rsidRPr="002C4DD4">
        <w:rPr>
          <w:lang w:val="ru-RU"/>
        </w:rPr>
        <w:instrText xml:space="preserve"> </w:instrText>
      </w:r>
      <w:r>
        <w:instrText>SEQ</w:instrText>
      </w:r>
      <w:r w:rsidRPr="002C4DD4">
        <w:rPr>
          <w:lang w:val="ru-RU"/>
        </w:rPr>
        <w:instrText xml:space="preserve"> </w:instrText>
      </w:r>
      <w:r>
        <w:instrText>level</w:instrText>
      </w:r>
      <w:r w:rsidRPr="002C4DD4">
        <w:rPr>
          <w:lang w:val="ru-RU"/>
        </w:rPr>
        <w:instrText>0 \*</w:instrText>
      </w:r>
      <w:r>
        <w:instrText>arabic</w:instrText>
      </w:r>
      <w:r w:rsidRPr="002C4DD4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26</w:t>
      </w:r>
      <w:r>
        <w:rPr>
          <w:noProof/>
        </w:rPr>
        <w:fldChar w:fldCharType="end"/>
      </w:r>
      <w:r w:rsidR="003B096B" w:rsidRPr="002C4DD4">
        <w:rPr>
          <w:lang w:val="ru-RU"/>
        </w:rPr>
        <w:t>.</w:t>
      </w:r>
      <w:r w:rsidR="003B096B" w:rsidRPr="006E4402">
        <w:t>  </w:t>
      </w:r>
      <w:r w:rsidR="004F22C0" w:rsidRPr="004F22C0">
        <w:rPr>
          <w:lang w:val="ru-RU"/>
        </w:rPr>
        <w:t xml:space="preserve">Затем следователь М. </w:t>
      </w:r>
      <w:r w:rsidR="004F22C0">
        <w:rPr>
          <w:lang w:val="ru-RU"/>
        </w:rPr>
        <w:t>постановила</w:t>
      </w:r>
      <w:r w:rsidR="004F22C0" w:rsidRPr="004F22C0">
        <w:rPr>
          <w:lang w:val="ru-RU"/>
        </w:rPr>
        <w:t xml:space="preserve">, </w:t>
      </w:r>
      <w:r w:rsidR="004F22C0">
        <w:rPr>
          <w:lang w:val="ru-RU"/>
        </w:rPr>
        <w:t>что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к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заявителю</w:t>
      </w:r>
      <w:r w:rsidR="004F22C0" w:rsidRPr="004F22C0">
        <w:rPr>
          <w:lang w:val="ru-RU"/>
        </w:rPr>
        <w:t xml:space="preserve">, </w:t>
      </w:r>
      <w:r w:rsidR="004F22C0">
        <w:rPr>
          <w:lang w:val="ru-RU"/>
        </w:rPr>
        <w:t>подозреваемому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в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совершении</w:t>
      </w:r>
      <w:r w:rsidR="004F22C0" w:rsidRPr="004F22C0">
        <w:rPr>
          <w:lang w:val="ru-RU"/>
        </w:rPr>
        <w:t xml:space="preserve"> </w:t>
      </w:r>
      <w:r w:rsidR="009055C9">
        <w:rPr>
          <w:lang w:val="ru-RU"/>
        </w:rPr>
        <w:t xml:space="preserve">гаражных </w:t>
      </w:r>
      <w:r w:rsidR="004F22C0">
        <w:rPr>
          <w:lang w:val="ru-RU"/>
        </w:rPr>
        <w:t>краж</w:t>
      </w:r>
      <w:r w:rsidR="004F22C0" w:rsidRPr="004F22C0">
        <w:rPr>
          <w:lang w:val="ru-RU"/>
        </w:rPr>
        <w:t xml:space="preserve">, </w:t>
      </w:r>
      <w:r w:rsidR="004F22C0">
        <w:rPr>
          <w:lang w:val="ru-RU"/>
        </w:rPr>
        <w:t>необходимо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применить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меру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пресечения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в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форме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подписки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о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невыезде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и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надлежащем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поведении</w:t>
      </w:r>
      <w:r w:rsidR="003B096B" w:rsidRPr="004F22C0">
        <w:rPr>
          <w:lang w:val="ru-RU"/>
        </w:rPr>
        <w:t xml:space="preserve">. </w:t>
      </w:r>
      <w:r w:rsidR="004F22C0">
        <w:rPr>
          <w:lang w:val="ru-RU"/>
        </w:rPr>
        <w:t>В том постановлении отмечалось, что заявитель полностью признал свою вину.</w:t>
      </w:r>
    </w:p>
    <w:p w:rsidR="003B096B" w:rsidRPr="002C4DD4" w:rsidRDefault="002C4DD4" w:rsidP="003B096B">
      <w:pPr>
        <w:pStyle w:val="ECHRPara"/>
        <w:rPr>
          <w:lang w:val="ru-RU"/>
        </w:rPr>
      </w:pPr>
      <w:r>
        <w:fldChar w:fldCharType="begin"/>
      </w:r>
      <w:r w:rsidRPr="002C4DD4">
        <w:rPr>
          <w:lang w:val="ru-RU"/>
        </w:rPr>
        <w:instrText xml:space="preserve"> </w:instrText>
      </w:r>
      <w:r>
        <w:instrText>SEQ</w:instrText>
      </w:r>
      <w:r w:rsidRPr="002C4DD4">
        <w:rPr>
          <w:lang w:val="ru-RU"/>
        </w:rPr>
        <w:instrText xml:space="preserve"> </w:instrText>
      </w:r>
      <w:r>
        <w:instrText>level</w:instrText>
      </w:r>
      <w:r w:rsidRPr="002C4DD4">
        <w:rPr>
          <w:lang w:val="ru-RU"/>
        </w:rPr>
        <w:instrText>0 \*</w:instrText>
      </w:r>
      <w:r>
        <w:instrText>arabic</w:instrText>
      </w:r>
      <w:r w:rsidRPr="002C4DD4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27</w:t>
      </w:r>
      <w:r>
        <w:rPr>
          <w:noProof/>
        </w:rPr>
        <w:fldChar w:fldCharType="end"/>
      </w:r>
      <w:r w:rsidR="009A115C" w:rsidRPr="002C4DD4">
        <w:rPr>
          <w:lang w:val="ru-RU"/>
        </w:rPr>
        <w:t>.</w:t>
      </w:r>
      <w:r w:rsidR="009A115C">
        <w:t>  </w:t>
      </w:r>
      <w:r w:rsidR="004F22C0">
        <w:rPr>
          <w:lang w:val="ru-RU"/>
        </w:rPr>
        <w:t>Группа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сотрудников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привезла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заявителя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в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Нижний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Новгород</w:t>
      </w:r>
      <w:r w:rsidR="004F22C0" w:rsidRPr="004F22C0">
        <w:rPr>
          <w:lang w:val="ru-RU"/>
        </w:rPr>
        <w:t xml:space="preserve">, </w:t>
      </w:r>
      <w:r w:rsidR="004F22C0">
        <w:rPr>
          <w:lang w:val="ru-RU"/>
        </w:rPr>
        <w:t>где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они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провели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обыск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его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квартиры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по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приказу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следователя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М</w:t>
      </w:r>
      <w:r w:rsidR="004F22C0" w:rsidRPr="004F22C0">
        <w:rPr>
          <w:lang w:val="ru-RU"/>
        </w:rPr>
        <w:t xml:space="preserve">. </w:t>
      </w:r>
      <w:r w:rsidR="004F22C0">
        <w:rPr>
          <w:lang w:val="ru-RU"/>
        </w:rPr>
        <w:t>Согласно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протоколу</w:t>
      </w:r>
      <w:r w:rsidR="004F22C0" w:rsidRPr="004F22C0">
        <w:rPr>
          <w:lang w:val="ru-RU"/>
        </w:rPr>
        <w:t xml:space="preserve">, </w:t>
      </w:r>
      <w:r w:rsidR="004F22C0">
        <w:rPr>
          <w:lang w:val="ru-RU"/>
        </w:rPr>
        <w:t>обыск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проводился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с</w:t>
      </w:r>
      <w:r w:rsidR="004F22C0" w:rsidRPr="004F22C0">
        <w:rPr>
          <w:lang w:val="ru-RU"/>
        </w:rPr>
        <w:t xml:space="preserve"> 21</w:t>
      </w:r>
      <w:r w:rsidR="00B05179">
        <w:rPr>
          <w:lang w:val="ru-RU"/>
        </w:rPr>
        <w:t>:</w:t>
      </w:r>
      <w:r w:rsidR="003B096B" w:rsidRPr="004F22C0">
        <w:rPr>
          <w:lang w:val="ru-RU"/>
        </w:rPr>
        <w:t>55</w:t>
      </w:r>
      <w:r w:rsidR="00314B28">
        <w:t> </w:t>
      </w:r>
      <w:r w:rsidR="004F22C0">
        <w:rPr>
          <w:lang w:val="ru-RU"/>
        </w:rPr>
        <w:t>до</w:t>
      </w:r>
      <w:r w:rsidR="004F22C0" w:rsidRPr="004F22C0">
        <w:rPr>
          <w:lang w:val="ru-RU"/>
        </w:rPr>
        <w:t xml:space="preserve"> 22</w:t>
      </w:r>
      <w:r w:rsidR="00B05179">
        <w:rPr>
          <w:lang w:val="ru-RU"/>
        </w:rPr>
        <w:t>:</w:t>
      </w:r>
      <w:r w:rsidR="00314B28" w:rsidRPr="004F22C0">
        <w:rPr>
          <w:lang w:val="ru-RU"/>
        </w:rPr>
        <w:t>50</w:t>
      </w:r>
      <w:r w:rsidR="00314B28">
        <w:t> </w:t>
      </w:r>
      <w:r w:rsidR="004F22C0">
        <w:rPr>
          <w:lang w:val="ru-RU"/>
        </w:rPr>
        <w:t>оперуполномоченным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ОВД</w:t>
      </w:r>
      <w:r w:rsidR="004F22C0" w:rsidRPr="004F22C0">
        <w:rPr>
          <w:lang w:val="ru-RU"/>
        </w:rPr>
        <w:t xml:space="preserve"> </w:t>
      </w:r>
      <w:r w:rsidR="009055C9">
        <w:rPr>
          <w:lang w:val="ru-RU"/>
        </w:rPr>
        <w:t xml:space="preserve">по </w:t>
      </w:r>
      <w:r w:rsidR="004F22C0">
        <w:rPr>
          <w:lang w:val="ru-RU"/>
        </w:rPr>
        <w:t>Володарско</w:t>
      </w:r>
      <w:r w:rsidR="009055C9">
        <w:rPr>
          <w:lang w:val="ru-RU"/>
        </w:rPr>
        <w:t>му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район</w:t>
      </w:r>
      <w:r w:rsidR="009055C9">
        <w:rPr>
          <w:lang w:val="ru-RU"/>
        </w:rPr>
        <w:t>у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В</w:t>
      </w:r>
      <w:r w:rsidR="004F22C0" w:rsidRPr="004F22C0">
        <w:rPr>
          <w:lang w:val="ru-RU"/>
        </w:rPr>
        <w:t xml:space="preserve">. </w:t>
      </w:r>
      <w:r w:rsidR="009055C9">
        <w:rPr>
          <w:lang w:val="ru-RU"/>
        </w:rPr>
        <w:t>в</w:t>
      </w:r>
      <w:r w:rsidR="004F22C0">
        <w:rPr>
          <w:lang w:val="ru-RU"/>
        </w:rPr>
        <w:t xml:space="preserve"> присутствии жены заявителя и двух </w:t>
      </w:r>
      <w:r w:rsidR="009055C9">
        <w:rPr>
          <w:lang w:val="ru-RU"/>
        </w:rPr>
        <w:t>понятых</w:t>
      </w:r>
      <w:r w:rsidR="004F22C0">
        <w:rPr>
          <w:lang w:val="ru-RU"/>
        </w:rPr>
        <w:t xml:space="preserve">. </w:t>
      </w:r>
      <w:r w:rsidR="003B096B" w:rsidRPr="004F22C0">
        <w:rPr>
          <w:lang w:val="ru-RU"/>
        </w:rPr>
        <w:t xml:space="preserve"> </w:t>
      </w:r>
    </w:p>
    <w:p w:rsidR="003B096B" w:rsidRPr="004F22C0" w:rsidRDefault="002C4DD4" w:rsidP="003B096B">
      <w:pPr>
        <w:pStyle w:val="ECHRPara"/>
        <w:rPr>
          <w:lang w:val="ru-RU"/>
        </w:rPr>
      </w:pPr>
      <w:r>
        <w:fldChar w:fldCharType="begin"/>
      </w:r>
      <w:r w:rsidRPr="002C4DD4">
        <w:rPr>
          <w:lang w:val="ru-RU"/>
        </w:rPr>
        <w:instrText xml:space="preserve"> </w:instrText>
      </w:r>
      <w:r>
        <w:instrText>SEQ</w:instrText>
      </w:r>
      <w:r w:rsidRPr="002C4DD4">
        <w:rPr>
          <w:lang w:val="ru-RU"/>
        </w:rPr>
        <w:instrText xml:space="preserve"> </w:instrText>
      </w:r>
      <w:r>
        <w:instrText>level</w:instrText>
      </w:r>
      <w:r w:rsidRPr="002C4DD4">
        <w:rPr>
          <w:lang w:val="ru-RU"/>
        </w:rPr>
        <w:instrText>0 \*</w:instrText>
      </w:r>
      <w:r>
        <w:instrText>arabic</w:instrText>
      </w:r>
      <w:r w:rsidRPr="002C4DD4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28</w:t>
      </w:r>
      <w:r>
        <w:rPr>
          <w:noProof/>
        </w:rPr>
        <w:fldChar w:fldCharType="end"/>
      </w:r>
      <w:r w:rsidR="003B096B" w:rsidRPr="002C4DD4">
        <w:rPr>
          <w:lang w:val="ru-RU"/>
        </w:rPr>
        <w:t>.</w:t>
      </w:r>
      <w:r w:rsidR="003B096B" w:rsidRPr="006E4402">
        <w:t>  </w:t>
      </w:r>
      <w:r w:rsidR="004F22C0">
        <w:rPr>
          <w:lang w:val="ru-RU"/>
        </w:rPr>
        <w:t>В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период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с</w:t>
      </w:r>
      <w:r w:rsidR="004F22C0" w:rsidRPr="004F22C0">
        <w:rPr>
          <w:lang w:val="ru-RU"/>
        </w:rPr>
        <w:t xml:space="preserve"> 23</w:t>
      </w:r>
      <w:r w:rsidR="00B05179">
        <w:rPr>
          <w:lang w:val="ru-RU"/>
        </w:rPr>
        <w:t>:</w:t>
      </w:r>
      <w:r w:rsidR="003B096B" w:rsidRPr="004F22C0">
        <w:rPr>
          <w:lang w:val="ru-RU"/>
        </w:rPr>
        <w:t xml:space="preserve">05 </w:t>
      </w:r>
      <w:r w:rsidR="004F22C0">
        <w:rPr>
          <w:lang w:val="ru-RU"/>
        </w:rPr>
        <w:t>до</w:t>
      </w:r>
      <w:r w:rsidR="004F22C0" w:rsidRPr="004F22C0">
        <w:rPr>
          <w:lang w:val="ru-RU"/>
        </w:rPr>
        <w:t xml:space="preserve"> 00</w:t>
      </w:r>
      <w:r w:rsidR="00B05179">
        <w:rPr>
          <w:lang w:val="ru-RU"/>
        </w:rPr>
        <w:t>:</w:t>
      </w:r>
      <w:r w:rsidR="0021566F" w:rsidRPr="004F22C0">
        <w:rPr>
          <w:lang w:val="ru-RU"/>
        </w:rPr>
        <w:t xml:space="preserve">07 </w:t>
      </w:r>
      <w:r w:rsidR="004F22C0">
        <w:rPr>
          <w:lang w:val="ru-RU"/>
        </w:rPr>
        <w:t>оперуполномоченный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К</w:t>
      </w:r>
      <w:r w:rsidR="004F22C0" w:rsidRPr="004F22C0">
        <w:rPr>
          <w:lang w:val="ru-RU"/>
        </w:rPr>
        <w:t>.</w:t>
      </w:r>
      <w:r w:rsidR="004F22C0">
        <w:rPr>
          <w:lang w:val="ru-RU"/>
        </w:rPr>
        <w:t>О</w:t>
      </w:r>
      <w:r w:rsidR="004F22C0" w:rsidRPr="004F22C0">
        <w:rPr>
          <w:lang w:val="ru-RU"/>
        </w:rPr>
        <w:t xml:space="preserve">. </w:t>
      </w:r>
      <w:r w:rsidR="004F22C0">
        <w:rPr>
          <w:lang w:val="ru-RU"/>
        </w:rPr>
        <w:t>изъял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некоторые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предметы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из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другой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машины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заявителя</w:t>
      </w:r>
      <w:r w:rsidR="004F22C0" w:rsidRPr="004F22C0">
        <w:rPr>
          <w:lang w:val="ru-RU"/>
        </w:rPr>
        <w:t xml:space="preserve">, </w:t>
      </w:r>
      <w:r w:rsidR="004F22C0">
        <w:rPr>
          <w:lang w:val="ru-RU"/>
        </w:rPr>
        <w:t>которая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была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припаркована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рядом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с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его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домом</w:t>
      </w:r>
      <w:r w:rsidR="004F22C0" w:rsidRPr="004F22C0">
        <w:rPr>
          <w:lang w:val="ru-RU"/>
        </w:rPr>
        <w:t xml:space="preserve">, </w:t>
      </w:r>
      <w:r w:rsidR="004F22C0">
        <w:rPr>
          <w:lang w:val="ru-RU"/>
        </w:rPr>
        <w:t>в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присутствии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>жены</w:t>
      </w:r>
      <w:r w:rsidR="004F22C0" w:rsidRPr="004F22C0">
        <w:rPr>
          <w:lang w:val="ru-RU"/>
        </w:rPr>
        <w:t xml:space="preserve"> </w:t>
      </w:r>
      <w:r w:rsidR="004F22C0">
        <w:rPr>
          <w:lang w:val="ru-RU"/>
        </w:rPr>
        <w:t xml:space="preserve">заявителя и двух </w:t>
      </w:r>
      <w:r w:rsidR="009055C9">
        <w:rPr>
          <w:lang w:val="ru-RU"/>
        </w:rPr>
        <w:t>понятых</w:t>
      </w:r>
      <w:r w:rsidR="004F22C0">
        <w:rPr>
          <w:lang w:val="ru-RU"/>
        </w:rPr>
        <w:t xml:space="preserve">. </w:t>
      </w:r>
      <w:r w:rsidR="003B096B" w:rsidRPr="004F22C0">
        <w:rPr>
          <w:lang w:val="ru-RU"/>
        </w:rPr>
        <w:t xml:space="preserve"> </w:t>
      </w:r>
    </w:p>
    <w:p w:rsidR="003B096B" w:rsidRPr="002C4DD4" w:rsidRDefault="002C4DD4" w:rsidP="003B096B">
      <w:pPr>
        <w:pStyle w:val="ECHRPara"/>
        <w:rPr>
          <w:lang w:val="ru-RU"/>
        </w:rPr>
      </w:pPr>
      <w:r>
        <w:fldChar w:fldCharType="begin"/>
      </w:r>
      <w:r w:rsidRPr="002C4DD4">
        <w:rPr>
          <w:lang w:val="ru-RU"/>
        </w:rPr>
        <w:instrText xml:space="preserve"> </w:instrText>
      </w:r>
      <w:r>
        <w:instrText>SEQ</w:instrText>
      </w:r>
      <w:r w:rsidRPr="002C4DD4">
        <w:rPr>
          <w:lang w:val="ru-RU"/>
        </w:rPr>
        <w:instrText xml:space="preserve"> </w:instrText>
      </w:r>
      <w:r>
        <w:instrText>level</w:instrText>
      </w:r>
      <w:r w:rsidRPr="002C4DD4">
        <w:rPr>
          <w:lang w:val="ru-RU"/>
        </w:rPr>
        <w:instrText>0 \*</w:instrText>
      </w:r>
      <w:r>
        <w:instrText>arabic</w:instrText>
      </w:r>
      <w:r w:rsidRPr="002C4DD4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29</w:t>
      </w:r>
      <w:r>
        <w:rPr>
          <w:noProof/>
        </w:rPr>
        <w:fldChar w:fldCharType="end"/>
      </w:r>
      <w:r w:rsidR="003B096B" w:rsidRPr="002C4DD4">
        <w:rPr>
          <w:lang w:val="ru-RU"/>
        </w:rPr>
        <w:t>.</w:t>
      </w:r>
      <w:r w:rsidR="003B096B" w:rsidRPr="006E4402">
        <w:t>  </w:t>
      </w:r>
      <w:r w:rsidR="003877D0">
        <w:rPr>
          <w:lang w:val="ru-RU"/>
        </w:rPr>
        <w:t>По</w:t>
      </w:r>
      <w:r w:rsidR="003877D0" w:rsidRPr="003877D0">
        <w:rPr>
          <w:lang w:val="ru-RU"/>
        </w:rPr>
        <w:t xml:space="preserve"> </w:t>
      </w:r>
      <w:r w:rsidR="003877D0">
        <w:rPr>
          <w:lang w:val="ru-RU"/>
        </w:rPr>
        <w:t>возвращении</w:t>
      </w:r>
      <w:r w:rsidR="003877D0" w:rsidRPr="003877D0">
        <w:rPr>
          <w:lang w:val="ru-RU"/>
        </w:rPr>
        <w:t xml:space="preserve"> </w:t>
      </w:r>
      <w:r w:rsidR="003877D0">
        <w:rPr>
          <w:lang w:val="ru-RU"/>
        </w:rPr>
        <w:t>из</w:t>
      </w:r>
      <w:r w:rsidR="003877D0" w:rsidRPr="003877D0">
        <w:rPr>
          <w:lang w:val="ru-RU"/>
        </w:rPr>
        <w:t xml:space="preserve"> </w:t>
      </w:r>
      <w:r w:rsidR="003877D0">
        <w:rPr>
          <w:lang w:val="ru-RU"/>
        </w:rPr>
        <w:t>Нижнего</w:t>
      </w:r>
      <w:r w:rsidR="003877D0" w:rsidRPr="003877D0">
        <w:rPr>
          <w:lang w:val="ru-RU"/>
        </w:rPr>
        <w:t xml:space="preserve"> </w:t>
      </w:r>
      <w:r w:rsidR="003877D0">
        <w:rPr>
          <w:lang w:val="ru-RU"/>
        </w:rPr>
        <w:t>Новгорода</w:t>
      </w:r>
      <w:r w:rsidR="003877D0" w:rsidRPr="003877D0">
        <w:rPr>
          <w:lang w:val="ru-RU"/>
        </w:rPr>
        <w:t xml:space="preserve">  </w:t>
      </w:r>
      <w:r w:rsidR="003877D0">
        <w:rPr>
          <w:lang w:val="ru-RU"/>
        </w:rPr>
        <w:t>заявителя</w:t>
      </w:r>
      <w:r w:rsidR="003877D0" w:rsidRPr="003877D0">
        <w:rPr>
          <w:lang w:val="ru-RU"/>
        </w:rPr>
        <w:t xml:space="preserve"> </w:t>
      </w:r>
      <w:r w:rsidR="003B096B" w:rsidRPr="003877D0">
        <w:rPr>
          <w:lang w:val="ru-RU"/>
        </w:rPr>
        <w:t xml:space="preserve"> </w:t>
      </w:r>
      <w:r w:rsidR="003877D0">
        <w:rPr>
          <w:lang w:val="ru-RU"/>
        </w:rPr>
        <w:t>поместили</w:t>
      </w:r>
      <w:r w:rsidR="003877D0" w:rsidRPr="003877D0">
        <w:rPr>
          <w:lang w:val="ru-RU"/>
        </w:rPr>
        <w:t xml:space="preserve"> </w:t>
      </w:r>
      <w:r w:rsidR="003877D0">
        <w:rPr>
          <w:lang w:val="ru-RU"/>
        </w:rPr>
        <w:t>в</w:t>
      </w:r>
      <w:r w:rsidR="003877D0" w:rsidRPr="003877D0">
        <w:rPr>
          <w:lang w:val="ru-RU"/>
        </w:rPr>
        <w:t xml:space="preserve"> </w:t>
      </w:r>
      <w:r w:rsidR="003877D0">
        <w:rPr>
          <w:lang w:val="ru-RU"/>
        </w:rPr>
        <w:t>камеру</w:t>
      </w:r>
      <w:r w:rsidR="003877D0" w:rsidRPr="003877D0">
        <w:rPr>
          <w:lang w:val="ru-RU"/>
        </w:rPr>
        <w:t xml:space="preserve"> </w:t>
      </w:r>
      <w:r w:rsidR="003877D0">
        <w:rPr>
          <w:lang w:val="ru-RU"/>
        </w:rPr>
        <w:t>для</w:t>
      </w:r>
      <w:r w:rsidR="003877D0" w:rsidRPr="003877D0">
        <w:rPr>
          <w:lang w:val="ru-RU"/>
        </w:rPr>
        <w:t xml:space="preserve"> </w:t>
      </w:r>
      <w:r w:rsidR="003877D0">
        <w:rPr>
          <w:lang w:val="ru-RU"/>
        </w:rPr>
        <w:t>административно</w:t>
      </w:r>
      <w:r w:rsidR="003877D0" w:rsidRPr="003877D0">
        <w:rPr>
          <w:lang w:val="ru-RU"/>
        </w:rPr>
        <w:t xml:space="preserve"> </w:t>
      </w:r>
      <w:r w:rsidR="003877D0">
        <w:rPr>
          <w:lang w:val="ru-RU"/>
        </w:rPr>
        <w:t>задержанных</w:t>
      </w:r>
      <w:r w:rsidR="003877D0" w:rsidRPr="003877D0">
        <w:rPr>
          <w:lang w:val="ru-RU"/>
        </w:rPr>
        <w:t xml:space="preserve"> </w:t>
      </w:r>
      <w:r w:rsidR="003877D0">
        <w:rPr>
          <w:lang w:val="ru-RU"/>
        </w:rPr>
        <w:t>в</w:t>
      </w:r>
      <w:r w:rsidR="003877D0" w:rsidRPr="003877D0">
        <w:rPr>
          <w:lang w:val="ru-RU"/>
        </w:rPr>
        <w:t xml:space="preserve"> </w:t>
      </w:r>
      <w:r w:rsidR="003877D0">
        <w:rPr>
          <w:lang w:val="ru-RU"/>
        </w:rPr>
        <w:t>отделении</w:t>
      </w:r>
      <w:r w:rsidR="003877D0" w:rsidRPr="003877D0">
        <w:rPr>
          <w:lang w:val="ru-RU"/>
        </w:rPr>
        <w:t xml:space="preserve"> </w:t>
      </w:r>
      <w:r w:rsidR="003877D0">
        <w:rPr>
          <w:lang w:val="ru-RU"/>
        </w:rPr>
        <w:t>милиции</w:t>
      </w:r>
      <w:r w:rsidR="003877D0" w:rsidRPr="003877D0">
        <w:rPr>
          <w:lang w:val="ru-RU"/>
        </w:rPr>
        <w:t xml:space="preserve"> №1 </w:t>
      </w:r>
      <w:r w:rsidR="003877D0">
        <w:rPr>
          <w:lang w:val="ru-RU"/>
        </w:rPr>
        <w:t>ОВД</w:t>
      </w:r>
      <w:r w:rsidR="003877D0" w:rsidRPr="003877D0">
        <w:rPr>
          <w:lang w:val="ru-RU"/>
        </w:rPr>
        <w:t xml:space="preserve"> </w:t>
      </w:r>
      <w:r w:rsidR="003877D0">
        <w:rPr>
          <w:lang w:val="ru-RU"/>
        </w:rPr>
        <w:t>по</w:t>
      </w:r>
      <w:r w:rsidR="003877D0" w:rsidRPr="003877D0">
        <w:rPr>
          <w:lang w:val="ru-RU"/>
        </w:rPr>
        <w:t xml:space="preserve"> </w:t>
      </w:r>
      <w:r w:rsidR="003877D0">
        <w:rPr>
          <w:lang w:val="ru-RU"/>
        </w:rPr>
        <w:t>г</w:t>
      </w:r>
      <w:r w:rsidR="003877D0" w:rsidRPr="003877D0">
        <w:rPr>
          <w:lang w:val="ru-RU"/>
        </w:rPr>
        <w:t xml:space="preserve">. </w:t>
      </w:r>
      <w:proofErr w:type="spellStart"/>
      <w:r w:rsidR="003877D0">
        <w:rPr>
          <w:lang w:val="ru-RU"/>
        </w:rPr>
        <w:t>Держинску</w:t>
      </w:r>
      <w:proofErr w:type="spellEnd"/>
      <w:r w:rsidR="003877D0" w:rsidRPr="003877D0">
        <w:rPr>
          <w:lang w:val="ru-RU"/>
        </w:rPr>
        <w:t xml:space="preserve"> </w:t>
      </w:r>
      <w:r w:rsidR="003877D0">
        <w:rPr>
          <w:lang w:val="ru-RU"/>
        </w:rPr>
        <w:t xml:space="preserve">для отбывания административного наказания сроком 5 суток (см. пункт 25 выше). </w:t>
      </w:r>
      <w:r w:rsidR="0055326B" w:rsidRPr="003877D0">
        <w:rPr>
          <w:lang w:val="ru-RU"/>
        </w:rPr>
        <w:t xml:space="preserve"> </w:t>
      </w:r>
      <w:r w:rsidR="003877D0">
        <w:rPr>
          <w:lang w:val="ru-RU"/>
        </w:rPr>
        <w:t>Согласно</w:t>
      </w:r>
      <w:r w:rsidR="003877D0" w:rsidRPr="003877D0">
        <w:rPr>
          <w:lang w:val="ru-RU"/>
        </w:rPr>
        <w:t xml:space="preserve"> </w:t>
      </w:r>
      <w:r w:rsidR="003877D0">
        <w:rPr>
          <w:lang w:val="ru-RU"/>
        </w:rPr>
        <w:t>документам из</w:t>
      </w:r>
      <w:r w:rsidR="003877D0" w:rsidRPr="003877D0">
        <w:rPr>
          <w:lang w:val="ru-RU"/>
        </w:rPr>
        <w:t xml:space="preserve"> </w:t>
      </w:r>
      <w:r w:rsidR="003877D0">
        <w:rPr>
          <w:lang w:val="ru-RU"/>
        </w:rPr>
        <w:t>спецприемника</w:t>
      </w:r>
      <w:r w:rsidR="003877D0" w:rsidRPr="003877D0">
        <w:rPr>
          <w:lang w:val="ru-RU"/>
        </w:rPr>
        <w:t xml:space="preserve">, </w:t>
      </w:r>
      <w:r w:rsidR="003877D0">
        <w:rPr>
          <w:lang w:val="ru-RU"/>
        </w:rPr>
        <w:t xml:space="preserve">он был помещен туда </w:t>
      </w:r>
      <w:r w:rsidR="009055C9">
        <w:rPr>
          <w:lang w:val="ru-RU"/>
        </w:rPr>
        <w:t>в 2 часа ночи 26 апреля 2008 г</w:t>
      </w:r>
      <w:r w:rsidR="00DB3EFD" w:rsidRPr="003877D0">
        <w:rPr>
          <w:lang w:val="ru-RU"/>
        </w:rPr>
        <w:t>.</w:t>
      </w:r>
      <w:r w:rsidR="00F5062D" w:rsidRPr="003877D0">
        <w:rPr>
          <w:lang w:val="ru-RU"/>
        </w:rPr>
        <w:t xml:space="preserve"> </w:t>
      </w:r>
      <w:r w:rsidR="003877D0">
        <w:rPr>
          <w:lang w:val="ru-RU"/>
        </w:rPr>
        <w:t xml:space="preserve">В записях не упоминаются какие-либо телесные повреждения, обнаруженные у заявителя. </w:t>
      </w:r>
    </w:p>
    <w:p w:rsidR="003B096B" w:rsidRPr="003877D0" w:rsidRDefault="003B096B" w:rsidP="003B096B">
      <w:pPr>
        <w:pStyle w:val="ECHRHeading2"/>
        <w:outlineLvl w:val="0"/>
        <w:rPr>
          <w:lang w:val="ru-RU"/>
        </w:rPr>
      </w:pPr>
      <w:r w:rsidRPr="006E4402">
        <w:lastRenderedPageBreak/>
        <w:t>B</w:t>
      </w:r>
      <w:r w:rsidRPr="003877D0">
        <w:rPr>
          <w:lang w:val="ru-RU"/>
        </w:rPr>
        <w:t>.</w:t>
      </w:r>
      <w:proofErr w:type="gramStart"/>
      <w:r w:rsidRPr="006E4402">
        <w:t>  </w:t>
      </w:r>
      <w:r w:rsidR="003877D0">
        <w:rPr>
          <w:lang w:val="ru-RU"/>
        </w:rPr>
        <w:t>Медицинские</w:t>
      </w:r>
      <w:proofErr w:type="gramEnd"/>
      <w:r w:rsidR="003877D0">
        <w:rPr>
          <w:lang w:val="ru-RU"/>
        </w:rPr>
        <w:t xml:space="preserve"> доказательства телесных повреждений заявителя</w:t>
      </w:r>
    </w:p>
    <w:p w:rsidR="003B096B" w:rsidRPr="003877D0" w:rsidRDefault="002C4DD4" w:rsidP="003B096B">
      <w:pPr>
        <w:pStyle w:val="ECHRPara"/>
        <w:rPr>
          <w:lang w:val="ru-RU"/>
        </w:rPr>
      </w:pPr>
      <w:r>
        <w:fldChar w:fldCharType="begin"/>
      </w:r>
      <w:r w:rsidRPr="002C4DD4">
        <w:rPr>
          <w:lang w:val="ru-RU"/>
        </w:rPr>
        <w:instrText xml:space="preserve"> </w:instrText>
      </w:r>
      <w:r>
        <w:instrText>SEQ</w:instrText>
      </w:r>
      <w:r w:rsidRPr="002C4DD4">
        <w:rPr>
          <w:lang w:val="ru-RU"/>
        </w:rPr>
        <w:instrText xml:space="preserve"> </w:instrText>
      </w:r>
      <w:r>
        <w:instrText>level</w:instrText>
      </w:r>
      <w:r w:rsidRPr="002C4DD4">
        <w:rPr>
          <w:lang w:val="ru-RU"/>
        </w:rPr>
        <w:instrText>0 \*</w:instrText>
      </w:r>
      <w:r>
        <w:instrText>arabic</w:instrText>
      </w:r>
      <w:r w:rsidRPr="002C4DD4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30</w:t>
      </w:r>
      <w:r>
        <w:rPr>
          <w:noProof/>
        </w:rPr>
        <w:fldChar w:fldCharType="end"/>
      </w:r>
      <w:r w:rsidR="003F6E60" w:rsidRPr="002C4DD4">
        <w:rPr>
          <w:lang w:val="ru-RU"/>
        </w:rPr>
        <w:t>.</w:t>
      </w:r>
      <w:r w:rsidR="003F6E60" w:rsidRPr="006E4402">
        <w:t>  </w:t>
      </w:r>
      <w:r w:rsidR="003877D0">
        <w:rPr>
          <w:lang w:val="ru-RU"/>
        </w:rPr>
        <w:t>Утром</w:t>
      </w:r>
      <w:r w:rsidR="00DB3EFD" w:rsidRPr="002C4DD4">
        <w:rPr>
          <w:lang w:val="ru-RU"/>
        </w:rPr>
        <w:t xml:space="preserve"> </w:t>
      </w:r>
      <w:r w:rsidR="003B096B" w:rsidRPr="002C4DD4">
        <w:rPr>
          <w:lang w:val="ru-RU"/>
        </w:rPr>
        <w:t xml:space="preserve">26 </w:t>
      </w:r>
      <w:r w:rsidR="003877D0">
        <w:rPr>
          <w:lang w:val="ru-RU"/>
        </w:rPr>
        <w:t>апреля</w:t>
      </w:r>
      <w:r w:rsidR="003B096B" w:rsidRPr="002C4DD4">
        <w:rPr>
          <w:lang w:val="ru-RU"/>
        </w:rPr>
        <w:t xml:space="preserve"> 2008 </w:t>
      </w:r>
      <w:r w:rsidR="003877D0">
        <w:rPr>
          <w:lang w:val="ru-RU"/>
        </w:rPr>
        <w:t>г</w:t>
      </w:r>
      <w:r w:rsidR="003877D0" w:rsidRPr="002C4DD4">
        <w:rPr>
          <w:lang w:val="ru-RU"/>
        </w:rPr>
        <w:t xml:space="preserve">. </w:t>
      </w:r>
      <w:r w:rsidR="00AB49FE">
        <w:rPr>
          <w:lang w:val="ru-RU"/>
        </w:rPr>
        <w:t>з</w:t>
      </w:r>
      <w:r w:rsidR="003877D0">
        <w:rPr>
          <w:lang w:val="ru-RU"/>
        </w:rPr>
        <w:t>аявителя</w:t>
      </w:r>
      <w:r w:rsidR="003877D0" w:rsidRPr="002C4DD4">
        <w:rPr>
          <w:lang w:val="ru-RU"/>
        </w:rPr>
        <w:t xml:space="preserve"> </w:t>
      </w:r>
      <w:r w:rsidR="003877D0">
        <w:rPr>
          <w:lang w:val="ru-RU"/>
        </w:rPr>
        <w:t>посетили</w:t>
      </w:r>
      <w:r w:rsidR="003877D0" w:rsidRPr="002C4DD4">
        <w:rPr>
          <w:lang w:val="ru-RU"/>
        </w:rPr>
        <w:t xml:space="preserve"> </w:t>
      </w:r>
      <w:r w:rsidR="003877D0">
        <w:rPr>
          <w:lang w:val="ru-RU"/>
        </w:rPr>
        <w:t>его</w:t>
      </w:r>
      <w:r w:rsidR="003877D0" w:rsidRPr="002C4DD4">
        <w:rPr>
          <w:lang w:val="ru-RU"/>
        </w:rPr>
        <w:t xml:space="preserve"> </w:t>
      </w:r>
      <w:r w:rsidR="003877D0">
        <w:rPr>
          <w:lang w:val="ru-RU"/>
        </w:rPr>
        <w:t>жена</w:t>
      </w:r>
      <w:r w:rsidR="003877D0" w:rsidRPr="002C4DD4">
        <w:rPr>
          <w:lang w:val="ru-RU"/>
        </w:rPr>
        <w:t xml:space="preserve"> </w:t>
      </w:r>
      <w:r w:rsidR="003877D0">
        <w:rPr>
          <w:lang w:val="ru-RU"/>
        </w:rPr>
        <w:t>и</w:t>
      </w:r>
      <w:r w:rsidR="003877D0" w:rsidRPr="002C4DD4">
        <w:rPr>
          <w:lang w:val="ru-RU"/>
        </w:rPr>
        <w:t xml:space="preserve"> </w:t>
      </w:r>
      <w:r w:rsidR="003877D0">
        <w:rPr>
          <w:lang w:val="ru-RU"/>
        </w:rPr>
        <w:t>брат</w:t>
      </w:r>
      <w:r w:rsidR="003877D0" w:rsidRPr="002C4DD4">
        <w:rPr>
          <w:lang w:val="ru-RU"/>
        </w:rPr>
        <w:t xml:space="preserve">. </w:t>
      </w:r>
      <w:r w:rsidR="003877D0">
        <w:rPr>
          <w:lang w:val="ru-RU"/>
        </w:rPr>
        <w:t>В</w:t>
      </w:r>
      <w:r w:rsidR="003877D0" w:rsidRPr="003877D0">
        <w:rPr>
          <w:lang w:val="ru-RU"/>
        </w:rPr>
        <w:t xml:space="preserve"> </w:t>
      </w:r>
      <w:r w:rsidR="003B096B" w:rsidRPr="003877D0">
        <w:rPr>
          <w:lang w:val="ru-RU"/>
        </w:rPr>
        <w:t>10</w:t>
      </w:r>
      <w:r w:rsidR="00AB49FE">
        <w:rPr>
          <w:lang w:val="ru-RU"/>
        </w:rPr>
        <w:t>:</w:t>
      </w:r>
      <w:r w:rsidR="003B096B" w:rsidRPr="003877D0">
        <w:rPr>
          <w:lang w:val="ru-RU"/>
        </w:rPr>
        <w:t xml:space="preserve">10 </w:t>
      </w:r>
      <w:r w:rsidR="003877D0">
        <w:rPr>
          <w:lang w:val="ru-RU"/>
        </w:rPr>
        <w:t xml:space="preserve">дежурный вызвал скорую помощь по просьбе заявителя. </w:t>
      </w:r>
      <w:r w:rsidR="003B096B" w:rsidRPr="003877D0">
        <w:rPr>
          <w:lang w:val="ru-RU"/>
        </w:rPr>
        <w:t xml:space="preserve"> </w:t>
      </w:r>
    </w:p>
    <w:p w:rsidR="003B096B" w:rsidRPr="002C4DD4" w:rsidRDefault="003E108E" w:rsidP="003B096B">
      <w:pPr>
        <w:pStyle w:val="ECHRPara"/>
        <w:rPr>
          <w:lang w:val="ru-RU"/>
        </w:rPr>
      </w:pPr>
      <w:r>
        <w:fldChar w:fldCharType="begin"/>
      </w:r>
      <w:r w:rsidRPr="00B950BB">
        <w:rPr>
          <w:lang w:val="ru-RU"/>
        </w:rPr>
        <w:instrText xml:space="preserve"> </w:instrText>
      </w:r>
      <w:r>
        <w:instrText>SEQ</w:instrText>
      </w:r>
      <w:r w:rsidRPr="00B950BB">
        <w:rPr>
          <w:lang w:val="ru-RU"/>
        </w:rPr>
        <w:instrText xml:space="preserve"> </w:instrText>
      </w:r>
      <w:r>
        <w:instrText>level</w:instrText>
      </w:r>
      <w:r w:rsidRPr="00B950BB">
        <w:rPr>
          <w:lang w:val="ru-RU"/>
        </w:rPr>
        <w:instrText>0 \*</w:instrText>
      </w:r>
      <w:r>
        <w:instrText>arabic</w:instrText>
      </w:r>
      <w:r w:rsidRPr="00B950BB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31</w:t>
      </w:r>
      <w:r>
        <w:rPr>
          <w:noProof/>
        </w:rPr>
        <w:fldChar w:fldCharType="end"/>
      </w:r>
      <w:r w:rsidR="003B096B" w:rsidRPr="00B950BB">
        <w:rPr>
          <w:lang w:val="ru-RU"/>
        </w:rPr>
        <w:t>.</w:t>
      </w:r>
      <w:r w:rsidR="003B096B" w:rsidRPr="006E4402">
        <w:t>  </w:t>
      </w:r>
      <w:r w:rsidR="003877D0">
        <w:rPr>
          <w:lang w:val="ru-RU"/>
        </w:rPr>
        <w:t>Согласно</w:t>
      </w:r>
      <w:r w:rsidR="003877D0" w:rsidRPr="002C4DD4">
        <w:rPr>
          <w:lang w:val="ru-RU"/>
        </w:rPr>
        <w:t xml:space="preserve"> </w:t>
      </w:r>
      <w:r w:rsidR="003877D0">
        <w:rPr>
          <w:lang w:val="ru-RU"/>
        </w:rPr>
        <w:t>медицинской</w:t>
      </w:r>
      <w:r w:rsidR="003877D0" w:rsidRPr="002C4DD4">
        <w:rPr>
          <w:lang w:val="ru-RU"/>
        </w:rPr>
        <w:t xml:space="preserve"> </w:t>
      </w:r>
      <w:r w:rsidR="003877D0">
        <w:rPr>
          <w:lang w:val="ru-RU"/>
        </w:rPr>
        <w:t>документации</w:t>
      </w:r>
      <w:r w:rsidR="003877D0" w:rsidRPr="002C4DD4">
        <w:rPr>
          <w:lang w:val="ru-RU"/>
        </w:rPr>
        <w:t xml:space="preserve">, </w:t>
      </w:r>
      <w:r w:rsidR="003877D0">
        <w:rPr>
          <w:lang w:val="ru-RU"/>
        </w:rPr>
        <w:t>в</w:t>
      </w:r>
      <w:r w:rsidR="003877D0" w:rsidRPr="002C4DD4">
        <w:rPr>
          <w:lang w:val="ru-RU"/>
        </w:rPr>
        <w:t xml:space="preserve"> 10</w:t>
      </w:r>
      <w:r w:rsidR="00AB49FE">
        <w:rPr>
          <w:lang w:val="ru-RU"/>
        </w:rPr>
        <w:t>:</w:t>
      </w:r>
      <w:r w:rsidR="003877D0" w:rsidRPr="002C4DD4">
        <w:rPr>
          <w:lang w:val="ru-RU"/>
        </w:rPr>
        <w:t xml:space="preserve">28 </w:t>
      </w:r>
      <w:r w:rsidR="003877D0">
        <w:rPr>
          <w:lang w:val="ru-RU"/>
        </w:rPr>
        <w:t>утра</w:t>
      </w:r>
      <w:r w:rsidR="003877D0" w:rsidRPr="002C4DD4">
        <w:rPr>
          <w:lang w:val="ru-RU"/>
        </w:rPr>
        <w:t xml:space="preserve"> </w:t>
      </w:r>
      <w:r w:rsidR="003877D0">
        <w:rPr>
          <w:lang w:val="ru-RU"/>
        </w:rPr>
        <w:t>заявителя</w:t>
      </w:r>
      <w:r w:rsidR="003877D0" w:rsidRPr="002C4DD4">
        <w:rPr>
          <w:lang w:val="ru-RU"/>
        </w:rPr>
        <w:t xml:space="preserve"> </w:t>
      </w:r>
      <w:r w:rsidR="003877D0">
        <w:rPr>
          <w:lang w:val="ru-RU"/>
        </w:rPr>
        <w:t>осмотрела</w:t>
      </w:r>
      <w:r w:rsidR="003877D0" w:rsidRPr="002C4DD4">
        <w:rPr>
          <w:lang w:val="ru-RU"/>
        </w:rPr>
        <w:t xml:space="preserve"> </w:t>
      </w:r>
      <w:r w:rsidR="003877D0">
        <w:rPr>
          <w:lang w:val="ru-RU"/>
        </w:rPr>
        <w:t>врач</w:t>
      </w:r>
      <w:r w:rsidR="003877D0" w:rsidRPr="002C4DD4">
        <w:rPr>
          <w:lang w:val="ru-RU"/>
        </w:rPr>
        <w:t xml:space="preserve"> </w:t>
      </w:r>
      <w:r w:rsidR="003877D0">
        <w:rPr>
          <w:lang w:val="ru-RU"/>
        </w:rPr>
        <w:t>скорой</w:t>
      </w:r>
      <w:r w:rsidR="003877D0" w:rsidRPr="002C4DD4">
        <w:rPr>
          <w:lang w:val="ru-RU"/>
        </w:rPr>
        <w:t xml:space="preserve"> </w:t>
      </w:r>
      <w:r w:rsidR="003877D0">
        <w:rPr>
          <w:lang w:val="ru-RU"/>
        </w:rPr>
        <w:t>помощи</w:t>
      </w:r>
      <w:r w:rsidR="003877D0" w:rsidRPr="002C4DD4">
        <w:rPr>
          <w:lang w:val="ru-RU"/>
        </w:rPr>
        <w:t xml:space="preserve">, </w:t>
      </w:r>
      <w:r w:rsidR="003877D0">
        <w:rPr>
          <w:lang w:val="ru-RU"/>
        </w:rPr>
        <w:t>г</w:t>
      </w:r>
      <w:r w:rsidR="003877D0" w:rsidRPr="002C4DD4">
        <w:rPr>
          <w:lang w:val="ru-RU"/>
        </w:rPr>
        <w:t>-</w:t>
      </w:r>
      <w:r w:rsidR="003877D0">
        <w:rPr>
          <w:lang w:val="ru-RU"/>
        </w:rPr>
        <w:t>жа</w:t>
      </w:r>
      <w:r w:rsidR="003877D0" w:rsidRPr="002C4DD4">
        <w:rPr>
          <w:lang w:val="ru-RU"/>
        </w:rPr>
        <w:t xml:space="preserve"> </w:t>
      </w:r>
      <w:r w:rsidR="003877D0">
        <w:rPr>
          <w:lang w:val="ru-RU"/>
        </w:rPr>
        <w:t>В</w:t>
      </w:r>
      <w:r w:rsidR="003877D0" w:rsidRPr="002C4DD4">
        <w:rPr>
          <w:lang w:val="ru-RU"/>
        </w:rPr>
        <w:t>.</w:t>
      </w:r>
      <w:r w:rsidR="002C4DD4" w:rsidRPr="002C4DD4">
        <w:rPr>
          <w:lang w:val="ru-RU"/>
        </w:rPr>
        <w:t xml:space="preserve"> </w:t>
      </w:r>
      <w:r w:rsidR="002C4DD4">
        <w:rPr>
          <w:lang w:val="ru-RU"/>
        </w:rPr>
        <w:t xml:space="preserve">Он жаловался на боль в груди слева при малейшем движении и дыхании, боль в шее и тяжесть в голове, он объяснил, что его избивали руками и ногами. Осмотр выявил острую боль в районе восьмого и девятого ребер слева, а также ссадины на скулах и одном из </w:t>
      </w:r>
      <w:proofErr w:type="spellStart"/>
      <w:r w:rsidR="002C4DD4">
        <w:rPr>
          <w:lang w:val="ru-RU"/>
        </w:rPr>
        <w:t>плечей</w:t>
      </w:r>
      <w:proofErr w:type="spellEnd"/>
      <w:r w:rsidR="002C4DD4">
        <w:rPr>
          <w:lang w:val="ru-RU"/>
        </w:rPr>
        <w:t>, отек и гиперемию обеих кистей рук. Заявителю был поставлен следующий диагноз: закрытый перелом ребер слева, ссадины на лице и спине, артериальная гипертензия. Ему</w:t>
      </w:r>
      <w:r w:rsidR="002C4DD4" w:rsidRPr="002C4DD4">
        <w:rPr>
          <w:lang w:val="ru-RU"/>
        </w:rPr>
        <w:t xml:space="preserve"> </w:t>
      </w:r>
      <w:r w:rsidR="002C4DD4">
        <w:rPr>
          <w:lang w:val="ru-RU"/>
        </w:rPr>
        <w:t>была</w:t>
      </w:r>
      <w:r w:rsidR="002C4DD4" w:rsidRPr="002C4DD4">
        <w:rPr>
          <w:lang w:val="ru-RU"/>
        </w:rPr>
        <w:t xml:space="preserve"> </w:t>
      </w:r>
      <w:r w:rsidR="002C4DD4">
        <w:rPr>
          <w:lang w:val="ru-RU"/>
        </w:rPr>
        <w:t>оказана</w:t>
      </w:r>
      <w:r w:rsidR="002C4DD4" w:rsidRPr="002C4DD4">
        <w:rPr>
          <w:lang w:val="ru-RU"/>
        </w:rPr>
        <w:t xml:space="preserve"> </w:t>
      </w:r>
      <w:r w:rsidR="002C4DD4">
        <w:rPr>
          <w:lang w:val="ru-RU"/>
        </w:rPr>
        <w:t>первая</w:t>
      </w:r>
      <w:r w:rsidR="002C4DD4" w:rsidRPr="002C4DD4">
        <w:rPr>
          <w:lang w:val="ru-RU"/>
        </w:rPr>
        <w:t xml:space="preserve"> </w:t>
      </w:r>
      <w:r w:rsidR="002C4DD4">
        <w:rPr>
          <w:lang w:val="ru-RU"/>
        </w:rPr>
        <w:t>помощь</w:t>
      </w:r>
      <w:r w:rsidR="002C4DD4" w:rsidRPr="002C4DD4">
        <w:rPr>
          <w:lang w:val="ru-RU"/>
        </w:rPr>
        <w:t>.</w:t>
      </w:r>
      <w:r w:rsidR="002C4DD4">
        <w:rPr>
          <w:lang w:val="ru-RU"/>
        </w:rPr>
        <w:t xml:space="preserve"> Врач скорой помощи сделал заключение, что состояние заявителя не совместимо с содержанием под стражей и требует проведения дальнейшего осмотра в </w:t>
      </w:r>
      <w:proofErr w:type="spellStart"/>
      <w:r w:rsidR="002C4DD4">
        <w:rPr>
          <w:lang w:val="ru-RU"/>
        </w:rPr>
        <w:t>травмпункте</w:t>
      </w:r>
      <w:proofErr w:type="spellEnd"/>
      <w:r w:rsidR="002C4DD4">
        <w:rPr>
          <w:lang w:val="ru-RU"/>
        </w:rPr>
        <w:t>.</w:t>
      </w:r>
    </w:p>
    <w:p w:rsidR="003B096B" w:rsidRPr="00B950BB" w:rsidRDefault="003E108E" w:rsidP="003B096B">
      <w:pPr>
        <w:pStyle w:val="ECHRPara"/>
        <w:rPr>
          <w:lang w:val="ru-RU"/>
        </w:rPr>
      </w:pPr>
      <w:r>
        <w:fldChar w:fldCharType="begin"/>
      </w:r>
      <w:r w:rsidRPr="00B950BB">
        <w:rPr>
          <w:lang w:val="ru-RU"/>
        </w:rPr>
        <w:instrText xml:space="preserve"> </w:instrText>
      </w:r>
      <w:r>
        <w:instrText>SEQ</w:instrText>
      </w:r>
      <w:r w:rsidRPr="00B950BB">
        <w:rPr>
          <w:lang w:val="ru-RU"/>
        </w:rPr>
        <w:instrText xml:space="preserve"> </w:instrText>
      </w:r>
      <w:r>
        <w:instrText>level</w:instrText>
      </w:r>
      <w:r w:rsidRPr="00B950BB">
        <w:rPr>
          <w:lang w:val="ru-RU"/>
        </w:rPr>
        <w:instrText>0 \*</w:instrText>
      </w:r>
      <w:r>
        <w:instrText>arabic</w:instrText>
      </w:r>
      <w:r w:rsidRPr="00B950BB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32</w:t>
      </w:r>
      <w:r>
        <w:rPr>
          <w:noProof/>
        </w:rPr>
        <w:fldChar w:fldCharType="end"/>
      </w:r>
      <w:r w:rsidR="003B096B" w:rsidRPr="00B950BB">
        <w:rPr>
          <w:lang w:val="ru-RU"/>
        </w:rPr>
        <w:t>.</w:t>
      </w:r>
      <w:r w:rsidR="003B096B" w:rsidRPr="006E4402">
        <w:t>  </w:t>
      </w:r>
      <w:r w:rsidR="00591D63">
        <w:rPr>
          <w:lang w:val="ru-RU"/>
        </w:rPr>
        <w:t>Заявителя</w:t>
      </w:r>
      <w:r w:rsidR="00591D63" w:rsidRPr="00EE395F">
        <w:rPr>
          <w:lang w:val="ru-RU"/>
        </w:rPr>
        <w:t xml:space="preserve"> </w:t>
      </w:r>
      <w:r w:rsidR="00591D63">
        <w:rPr>
          <w:lang w:val="ru-RU"/>
        </w:rPr>
        <w:t>освободили</w:t>
      </w:r>
      <w:r w:rsidR="00591D63" w:rsidRPr="00EE395F">
        <w:rPr>
          <w:lang w:val="ru-RU"/>
        </w:rPr>
        <w:t xml:space="preserve"> </w:t>
      </w:r>
      <w:r w:rsidR="00591D63">
        <w:rPr>
          <w:lang w:val="ru-RU"/>
        </w:rPr>
        <w:t>из</w:t>
      </w:r>
      <w:r w:rsidR="00591D63" w:rsidRPr="00EE395F">
        <w:rPr>
          <w:lang w:val="ru-RU"/>
        </w:rPr>
        <w:t>-</w:t>
      </w:r>
      <w:r w:rsidR="00591D63">
        <w:rPr>
          <w:lang w:val="ru-RU"/>
        </w:rPr>
        <w:t>под</w:t>
      </w:r>
      <w:r w:rsidR="00591D63" w:rsidRPr="00EE395F">
        <w:rPr>
          <w:lang w:val="ru-RU"/>
        </w:rPr>
        <w:t xml:space="preserve"> </w:t>
      </w:r>
      <w:r w:rsidR="00591D63">
        <w:rPr>
          <w:lang w:val="ru-RU"/>
        </w:rPr>
        <w:t>стражи</w:t>
      </w:r>
      <w:r w:rsidR="00591D63" w:rsidRPr="00EE395F">
        <w:rPr>
          <w:lang w:val="ru-RU"/>
        </w:rPr>
        <w:t xml:space="preserve"> </w:t>
      </w:r>
      <w:r w:rsidR="00591D63">
        <w:rPr>
          <w:lang w:val="ru-RU"/>
        </w:rPr>
        <w:t>и</w:t>
      </w:r>
      <w:r w:rsidR="00591D63" w:rsidRPr="00EE395F">
        <w:rPr>
          <w:lang w:val="ru-RU"/>
        </w:rPr>
        <w:t xml:space="preserve"> </w:t>
      </w:r>
      <w:r w:rsidR="00591D63">
        <w:rPr>
          <w:lang w:val="ru-RU"/>
        </w:rPr>
        <w:t>в</w:t>
      </w:r>
      <w:r w:rsidR="00591D63" w:rsidRPr="00EE395F">
        <w:rPr>
          <w:lang w:val="ru-RU"/>
        </w:rPr>
        <w:t xml:space="preserve"> </w:t>
      </w:r>
      <w:r w:rsidR="00591D63">
        <w:rPr>
          <w:lang w:val="ru-RU"/>
        </w:rPr>
        <w:t>машине</w:t>
      </w:r>
      <w:r w:rsidR="00591D63" w:rsidRPr="00EE395F">
        <w:rPr>
          <w:lang w:val="ru-RU"/>
        </w:rPr>
        <w:t xml:space="preserve"> </w:t>
      </w:r>
      <w:r w:rsidR="00591D63">
        <w:rPr>
          <w:lang w:val="ru-RU"/>
        </w:rPr>
        <w:t>скорой</w:t>
      </w:r>
      <w:r w:rsidR="00591D63" w:rsidRPr="00EE395F">
        <w:rPr>
          <w:lang w:val="ru-RU"/>
        </w:rPr>
        <w:t xml:space="preserve"> </w:t>
      </w:r>
      <w:r w:rsidR="00591D63">
        <w:rPr>
          <w:lang w:val="ru-RU"/>
        </w:rPr>
        <w:t>помощи</w:t>
      </w:r>
      <w:r w:rsidR="00591D63" w:rsidRPr="00EE395F">
        <w:rPr>
          <w:lang w:val="ru-RU"/>
        </w:rPr>
        <w:t xml:space="preserve"> </w:t>
      </w:r>
      <w:r w:rsidR="00591D63">
        <w:rPr>
          <w:lang w:val="ru-RU"/>
        </w:rPr>
        <w:t>доставили</w:t>
      </w:r>
      <w:r w:rsidR="00591D63" w:rsidRPr="00EE395F">
        <w:rPr>
          <w:lang w:val="ru-RU"/>
        </w:rPr>
        <w:t xml:space="preserve"> </w:t>
      </w:r>
      <w:r w:rsidR="00591D63">
        <w:rPr>
          <w:lang w:val="ru-RU"/>
        </w:rPr>
        <w:t>в</w:t>
      </w:r>
      <w:r w:rsidR="00591D63" w:rsidRPr="00EE395F">
        <w:rPr>
          <w:lang w:val="ru-RU"/>
        </w:rPr>
        <w:t xml:space="preserve"> </w:t>
      </w:r>
      <w:proofErr w:type="spellStart"/>
      <w:r w:rsidR="00591D63">
        <w:rPr>
          <w:lang w:val="ru-RU"/>
        </w:rPr>
        <w:t>травмпун</w:t>
      </w:r>
      <w:r w:rsidR="00EE395F">
        <w:rPr>
          <w:lang w:val="ru-RU"/>
        </w:rPr>
        <w:t>к</w:t>
      </w:r>
      <w:r w:rsidR="00591D63">
        <w:rPr>
          <w:lang w:val="ru-RU"/>
        </w:rPr>
        <w:t>т</w:t>
      </w:r>
      <w:proofErr w:type="spellEnd"/>
      <w:r w:rsidR="00591D63" w:rsidRPr="00EE395F">
        <w:rPr>
          <w:lang w:val="ru-RU"/>
        </w:rPr>
        <w:t xml:space="preserve"> </w:t>
      </w:r>
      <w:proofErr w:type="spellStart"/>
      <w:r w:rsidR="00591D63">
        <w:rPr>
          <w:lang w:val="ru-RU"/>
        </w:rPr>
        <w:t>г</w:t>
      </w:r>
      <w:proofErr w:type="gramStart"/>
      <w:r w:rsidR="00591D63" w:rsidRPr="00EE395F">
        <w:rPr>
          <w:lang w:val="ru-RU"/>
        </w:rPr>
        <w:t>.</w:t>
      </w:r>
      <w:r w:rsidR="00591D63">
        <w:rPr>
          <w:lang w:val="ru-RU"/>
        </w:rPr>
        <w:t>Д</w:t>
      </w:r>
      <w:proofErr w:type="gramEnd"/>
      <w:r w:rsidR="00591D63">
        <w:rPr>
          <w:lang w:val="ru-RU"/>
        </w:rPr>
        <w:t>жержинска</w:t>
      </w:r>
      <w:proofErr w:type="spellEnd"/>
      <w:r w:rsidR="00EE395F" w:rsidRPr="00EE395F">
        <w:rPr>
          <w:lang w:val="ru-RU"/>
        </w:rPr>
        <w:t xml:space="preserve">, </w:t>
      </w:r>
      <w:r w:rsidR="00EE395F">
        <w:rPr>
          <w:lang w:val="ru-RU"/>
        </w:rPr>
        <w:t>где</w:t>
      </w:r>
      <w:r w:rsidR="00EE395F" w:rsidRPr="00EE395F">
        <w:rPr>
          <w:lang w:val="ru-RU"/>
        </w:rPr>
        <w:t xml:space="preserve"> </w:t>
      </w:r>
      <w:r w:rsidR="00EE395F">
        <w:rPr>
          <w:lang w:val="ru-RU"/>
        </w:rPr>
        <w:t>в</w:t>
      </w:r>
      <w:r w:rsidR="00EE395F" w:rsidRPr="00EE395F">
        <w:rPr>
          <w:lang w:val="ru-RU"/>
        </w:rPr>
        <w:t xml:space="preserve"> 10</w:t>
      </w:r>
      <w:r w:rsidR="00B05179">
        <w:rPr>
          <w:lang w:val="ru-RU"/>
        </w:rPr>
        <w:t>:</w:t>
      </w:r>
      <w:r w:rsidR="00EE395F" w:rsidRPr="00EE395F">
        <w:rPr>
          <w:lang w:val="ru-RU"/>
        </w:rPr>
        <w:t xml:space="preserve">55 </w:t>
      </w:r>
      <w:r w:rsidR="00EE395F">
        <w:rPr>
          <w:lang w:val="ru-RU"/>
        </w:rPr>
        <w:t>утра</w:t>
      </w:r>
      <w:r w:rsidR="00EE395F" w:rsidRPr="00EE395F">
        <w:rPr>
          <w:lang w:val="ru-RU"/>
        </w:rPr>
        <w:t xml:space="preserve"> </w:t>
      </w:r>
      <w:r w:rsidR="00EE395F">
        <w:rPr>
          <w:lang w:val="ru-RU"/>
        </w:rPr>
        <w:t>его</w:t>
      </w:r>
      <w:r w:rsidR="00EE395F" w:rsidRPr="00EE395F">
        <w:rPr>
          <w:lang w:val="ru-RU"/>
        </w:rPr>
        <w:t xml:space="preserve"> </w:t>
      </w:r>
      <w:r w:rsidR="00EE395F">
        <w:rPr>
          <w:lang w:val="ru-RU"/>
        </w:rPr>
        <w:t>осмотрел</w:t>
      </w:r>
      <w:r w:rsidR="00EE395F" w:rsidRPr="00EE395F">
        <w:rPr>
          <w:lang w:val="ru-RU"/>
        </w:rPr>
        <w:t xml:space="preserve"> </w:t>
      </w:r>
      <w:r w:rsidR="00EE395F">
        <w:rPr>
          <w:lang w:val="ru-RU"/>
        </w:rPr>
        <w:t>врач</w:t>
      </w:r>
      <w:r w:rsidR="00EE395F" w:rsidRPr="00EE395F">
        <w:rPr>
          <w:lang w:val="ru-RU"/>
        </w:rPr>
        <w:t xml:space="preserve"> </w:t>
      </w:r>
      <w:r w:rsidR="00EE395F">
        <w:rPr>
          <w:lang w:val="ru-RU"/>
        </w:rPr>
        <w:t>и</w:t>
      </w:r>
      <w:r w:rsidR="00EE395F" w:rsidRPr="00EE395F">
        <w:rPr>
          <w:lang w:val="ru-RU"/>
        </w:rPr>
        <w:t xml:space="preserve"> </w:t>
      </w:r>
      <w:r w:rsidR="00EE395F">
        <w:rPr>
          <w:lang w:val="ru-RU"/>
        </w:rPr>
        <w:t>обнаружил</w:t>
      </w:r>
      <w:r w:rsidR="00EE395F" w:rsidRPr="00EE395F">
        <w:rPr>
          <w:lang w:val="ru-RU"/>
        </w:rPr>
        <w:t xml:space="preserve"> </w:t>
      </w:r>
      <w:r w:rsidR="00EE395F">
        <w:rPr>
          <w:lang w:val="ru-RU"/>
        </w:rPr>
        <w:t>множественные</w:t>
      </w:r>
      <w:r w:rsidR="00EE395F" w:rsidRPr="00EE395F">
        <w:rPr>
          <w:lang w:val="ru-RU"/>
        </w:rPr>
        <w:t xml:space="preserve"> </w:t>
      </w:r>
      <w:r w:rsidR="00EE395F">
        <w:rPr>
          <w:lang w:val="ru-RU"/>
        </w:rPr>
        <w:t>ушибы</w:t>
      </w:r>
      <w:r w:rsidR="00EE395F" w:rsidRPr="00EE395F">
        <w:rPr>
          <w:lang w:val="ru-RU"/>
        </w:rPr>
        <w:t xml:space="preserve"> </w:t>
      </w:r>
      <w:r w:rsidR="00EE395F">
        <w:rPr>
          <w:lang w:val="ru-RU"/>
        </w:rPr>
        <w:t>мягких</w:t>
      </w:r>
      <w:r w:rsidR="00EE395F" w:rsidRPr="00EE395F">
        <w:rPr>
          <w:lang w:val="ru-RU"/>
        </w:rPr>
        <w:t xml:space="preserve"> </w:t>
      </w:r>
      <w:r w:rsidR="00EE395F">
        <w:rPr>
          <w:lang w:val="ru-RU"/>
        </w:rPr>
        <w:t>тканей</w:t>
      </w:r>
      <w:r w:rsidR="00EE395F" w:rsidRPr="00EE395F">
        <w:rPr>
          <w:lang w:val="ru-RU"/>
        </w:rPr>
        <w:t xml:space="preserve"> </w:t>
      </w:r>
      <w:r w:rsidR="00EE395F">
        <w:rPr>
          <w:lang w:val="ru-RU"/>
        </w:rPr>
        <w:t>на</w:t>
      </w:r>
      <w:r w:rsidR="00EE395F" w:rsidRPr="00EE395F">
        <w:rPr>
          <w:lang w:val="ru-RU"/>
        </w:rPr>
        <w:t xml:space="preserve"> </w:t>
      </w:r>
      <w:r w:rsidR="00EE395F">
        <w:rPr>
          <w:lang w:val="ru-RU"/>
        </w:rPr>
        <w:t xml:space="preserve">лице, ушиб грудной клетки и ссадины на запястьях. </w:t>
      </w:r>
      <w:r w:rsidR="00EE395F" w:rsidRPr="00EE395F">
        <w:rPr>
          <w:lang w:val="ru-RU"/>
        </w:rPr>
        <w:t xml:space="preserve"> </w:t>
      </w:r>
      <w:r w:rsidR="003B096B" w:rsidRPr="00EE395F">
        <w:rPr>
          <w:lang w:val="ru-RU"/>
        </w:rPr>
        <w:t xml:space="preserve"> </w:t>
      </w:r>
      <w:r w:rsidR="00EE395F">
        <w:rPr>
          <w:lang w:val="ru-RU"/>
        </w:rPr>
        <w:t>Заявитель</w:t>
      </w:r>
      <w:r w:rsidR="00EE395F" w:rsidRPr="00B950BB">
        <w:rPr>
          <w:lang w:val="ru-RU"/>
        </w:rPr>
        <w:t xml:space="preserve"> </w:t>
      </w:r>
      <w:r w:rsidR="00EE395F">
        <w:rPr>
          <w:lang w:val="ru-RU"/>
        </w:rPr>
        <w:t>объяснил</w:t>
      </w:r>
      <w:r w:rsidR="00EE395F" w:rsidRPr="00B950BB">
        <w:rPr>
          <w:lang w:val="ru-RU"/>
        </w:rPr>
        <w:t xml:space="preserve">, </w:t>
      </w:r>
      <w:r w:rsidR="00EE395F">
        <w:rPr>
          <w:lang w:val="ru-RU"/>
        </w:rPr>
        <w:t>что</w:t>
      </w:r>
      <w:r w:rsidR="00EE395F" w:rsidRPr="00B950BB">
        <w:rPr>
          <w:lang w:val="ru-RU"/>
        </w:rPr>
        <w:t xml:space="preserve"> </w:t>
      </w:r>
      <w:r w:rsidR="00EE395F">
        <w:rPr>
          <w:lang w:val="ru-RU"/>
        </w:rPr>
        <w:t>его</w:t>
      </w:r>
      <w:r w:rsidR="00EE395F" w:rsidRPr="00B950BB">
        <w:rPr>
          <w:lang w:val="ru-RU"/>
        </w:rPr>
        <w:t xml:space="preserve"> </w:t>
      </w:r>
      <w:r w:rsidR="00EE395F">
        <w:rPr>
          <w:lang w:val="ru-RU"/>
        </w:rPr>
        <w:t>избили</w:t>
      </w:r>
      <w:r w:rsidR="00EE395F" w:rsidRPr="00B950BB">
        <w:rPr>
          <w:lang w:val="ru-RU"/>
        </w:rPr>
        <w:t xml:space="preserve"> </w:t>
      </w:r>
      <w:r w:rsidR="00EE395F">
        <w:rPr>
          <w:lang w:val="ru-RU"/>
        </w:rPr>
        <w:t>милиционеры</w:t>
      </w:r>
      <w:r w:rsidR="00EE395F" w:rsidRPr="00B950BB">
        <w:rPr>
          <w:lang w:val="ru-RU"/>
        </w:rPr>
        <w:t>.</w:t>
      </w:r>
    </w:p>
    <w:p w:rsidR="003B096B" w:rsidRPr="00EE395F" w:rsidRDefault="003E108E" w:rsidP="003B096B">
      <w:pPr>
        <w:pStyle w:val="ECHRPara"/>
        <w:rPr>
          <w:lang w:val="ru-RU"/>
        </w:rPr>
      </w:pPr>
      <w:r>
        <w:fldChar w:fldCharType="begin"/>
      </w:r>
      <w:r w:rsidRPr="00B950BB">
        <w:rPr>
          <w:lang w:val="ru-RU"/>
        </w:rPr>
        <w:instrText xml:space="preserve"> </w:instrText>
      </w:r>
      <w:r>
        <w:instrText>SEQ</w:instrText>
      </w:r>
      <w:r w:rsidRPr="00B950BB">
        <w:rPr>
          <w:lang w:val="ru-RU"/>
        </w:rPr>
        <w:instrText xml:space="preserve"> </w:instrText>
      </w:r>
      <w:r>
        <w:instrText>level</w:instrText>
      </w:r>
      <w:r w:rsidRPr="00B950BB">
        <w:rPr>
          <w:lang w:val="ru-RU"/>
        </w:rPr>
        <w:instrText>0 \*</w:instrText>
      </w:r>
      <w:r>
        <w:instrText>arabic</w:instrText>
      </w:r>
      <w:r w:rsidRPr="00B950BB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33</w:t>
      </w:r>
      <w:r>
        <w:rPr>
          <w:noProof/>
        </w:rPr>
        <w:fldChar w:fldCharType="end"/>
      </w:r>
      <w:r w:rsidR="003B096B" w:rsidRPr="00B950BB">
        <w:rPr>
          <w:lang w:val="ru-RU"/>
        </w:rPr>
        <w:t>.</w:t>
      </w:r>
      <w:r w:rsidR="003B096B" w:rsidRPr="006E4402">
        <w:t>  </w:t>
      </w:r>
      <w:r w:rsidR="00EE395F">
        <w:rPr>
          <w:lang w:val="ru-RU"/>
        </w:rPr>
        <w:t>Затем брат заявителя отвез его в бо</w:t>
      </w:r>
      <w:r w:rsidR="00B05179">
        <w:rPr>
          <w:lang w:val="ru-RU"/>
        </w:rPr>
        <w:t>льницу в Нижнем Новгороде. В 12:</w:t>
      </w:r>
      <w:r w:rsidR="00EE395F">
        <w:rPr>
          <w:lang w:val="ru-RU"/>
        </w:rPr>
        <w:t>55 заявителя положили в больницу №40 Автозаводского района. Были</w:t>
      </w:r>
      <w:r w:rsidR="00EE395F" w:rsidRPr="00EE395F">
        <w:rPr>
          <w:lang w:val="ru-RU"/>
        </w:rPr>
        <w:t xml:space="preserve"> </w:t>
      </w:r>
      <w:r w:rsidR="00EE395F">
        <w:rPr>
          <w:lang w:val="ru-RU"/>
        </w:rPr>
        <w:t>выявлены</w:t>
      </w:r>
      <w:r w:rsidR="00EE395F" w:rsidRPr="00EE395F">
        <w:rPr>
          <w:lang w:val="ru-RU"/>
        </w:rPr>
        <w:t xml:space="preserve"> </w:t>
      </w:r>
      <w:r w:rsidR="00EE395F">
        <w:rPr>
          <w:lang w:val="ru-RU"/>
        </w:rPr>
        <w:t>следующие</w:t>
      </w:r>
      <w:r w:rsidR="00EE395F" w:rsidRPr="00EE395F">
        <w:rPr>
          <w:lang w:val="ru-RU"/>
        </w:rPr>
        <w:t xml:space="preserve"> </w:t>
      </w:r>
      <w:r w:rsidR="00EE395F">
        <w:rPr>
          <w:lang w:val="ru-RU"/>
        </w:rPr>
        <w:t>травмы</w:t>
      </w:r>
      <w:r w:rsidR="00EE395F" w:rsidRPr="00EE395F">
        <w:rPr>
          <w:lang w:val="ru-RU"/>
        </w:rPr>
        <w:t xml:space="preserve">: </w:t>
      </w:r>
      <w:r w:rsidR="00EE395F">
        <w:rPr>
          <w:lang w:val="ru-RU"/>
        </w:rPr>
        <w:t>сотрясение мозга, ушиб грудной клетки и шеи, ожоги на кистях рук. Последний диагноз был поставлен в связи с обнаружением нескольких круглых ран, покрытых коркой, 0,5 см в диаметре на обеих кистях.</w:t>
      </w:r>
    </w:p>
    <w:p w:rsidR="003B096B" w:rsidRPr="00B950BB" w:rsidRDefault="003E108E" w:rsidP="003B096B">
      <w:pPr>
        <w:pStyle w:val="ECHRPara"/>
        <w:rPr>
          <w:lang w:val="ru-RU"/>
        </w:rPr>
      </w:pPr>
      <w:r>
        <w:fldChar w:fldCharType="begin"/>
      </w:r>
      <w:r w:rsidRPr="00B950BB">
        <w:rPr>
          <w:lang w:val="ru-RU"/>
        </w:rPr>
        <w:instrText xml:space="preserve"> </w:instrText>
      </w:r>
      <w:r>
        <w:instrText>SEQ</w:instrText>
      </w:r>
      <w:r w:rsidRPr="00B950BB">
        <w:rPr>
          <w:lang w:val="ru-RU"/>
        </w:rPr>
        <w:instrText xml:space="preserve"> </w:instrText>
      </w:r>
      <w:r>
        <w:instrText>level</w:instrText>
      </w:r>
      <w:r w:rsidRPr="00B950BB">
        <w:rPr>
          <w:lang w:val="ru-RU"/>
        </w:rPr>
        <w:instrText>0 \*</w:instrText>
      </w:r>
      <w:r>
        <w:instrText>arabic</w:instrText>
      </w:r>
      <w:r w:rsidRPr="00B950BB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34</w:t>
      </w:r>
      <w:r>
        <w:rPr>
          <w:noProof/>
        </w:rPr>
        <w:fldChar w:fldCharType="end"/>
      </w:r>
      <w:r w:rsidR="00224C4E" w:rsidRPr="00B950BB">
        <w:rPr>
          <w:lang w:val="ru-RU"/>
        </w:rPr>
        <w:t>.</w:t>
      </w:r>
      <w:r w:rsidR="00224C4E" w:rsidRPr="006E4402">
        <w:t>  </w:t>
      </w:r>
      <w:r w:rsidR="00EE395F" w:rsidRPr="00EE395F">
        <w:rPr>
          <w:lang w:val="ru-RU"/>
        </w:rPr>
        <w:t xml:space="preserve">1 </w:t>
      </w:r>
      <w:r w:rsidR="00EE395F">
        <w:rPr>
          <w:lang w:val="ru-RU"/>
        </w:rPr>
        <w:t>мая</w:t>
      </w:r>
      <w:r w:rsidR="00EE395F" w:rsidRPr="00EE395F">
        <w:rPr>
          <w:lang w:val="ru-RU"/>
        </w:rPr>
        <w:t xml:space="preserve"> 2008 </w:t>
      </w:r>
      <w:r w:rsidR="00EE395F">
        <w:rPr>
          <w:lang w:val="ru-RU"/>
        </w:rPr>
        <w:t>г</w:t>
      </w:r>
      <w:r w:rsidR="00EE395F" w:rsidRPr="00EE395F">
        <w:rPr>
          <w:lang w:val="ru-RU"/>
        </w:rPr>
        <w:t xml:space="preserve">. </w:t>
      </w:r>
      <w:r w:rsidR="00B05179">
        <w:rPr>
          <w:lang w:val="ru-RU"/>
        </w:rPr>
        <w:t xml:space="preserve">в </w:t>
      </w:r>
      <w:r w:rsidR="00EE395F">
        <w:rPr>
          <w:lang w:val="ru-RU"/>
        </w:rPr>
        <w:t xml:space="preserve">соответствии с решением </w:t>
      </w:r>
      <w:r w:rsidR="005C7FAD">
        <w:rPr>
          <w:lang w:val="ru-RU"/>
        </w:rPr>
        <w:t xml:space="preserve">следственного управления по Автозаводскому району от 30 апреля 2008 г. (см. пункт 51 ниже) </w:t>
      </w:r>
      <w:r w:rsidR="00EE395F">
        <w:rPr>
          <w:lang w:val="ru-RU"/>
        </w:rPr>
        <w:t>заявителя</w:t>
      </w:r>
      <w:r w:rsidR="00EE395F" w:rsidRPr="00EE395F">
        <w:rPr>
          <w:lang w:val="ru-RU"/>
        </w:rPr>
        <w:t xml:space="preserve"> </w:t>
      </w:r>
      <w:r w:rsidR="00EE395F">
        <w:rPr>
          <w:lang w:val="ru-RU"/>
        </w:rPr>
        <w:t>осмотрел</w:t>
      </w:r>
      <w:r w:rsidR="00EE395F" w:rsidRPr="00EE395F">
        <w:rPr>
          <w:lang w:val="ru-RU"/>
        </w:rPr>
        <w:t xml:space="preserve"> </w:t>
      </w:r>
      <w:r w:rsidR="00EE395F">
        <w:rPr>
          <w:lang w:val="ru-RU"/>
        </w:rPr>
        <w:t>судмедэксперт</w:t>
      </w:r>
      <w:r w:rsidR="00EE395F" w:rsidRPr="00EE395F">
        <w:rPr>
          <w:lang w:val="ru-RU"/>
        </w:rPr>
        <w:t xml:space="preserve">, </w:t>
      </w:r>
      <w:r w:rsidR="00EE395F">
        <w:rPr>
          <w:lang w:val="ru-RU"/>
        </w:rPr>
        <w:t>доктор</w:t>
      </w:r>
      <w:r w:rsidR="00EE395F" w:rsidRPr="00EE395F">
        <w:rPr>
          <w:lang w:val="ru-RU"/>
        </w:rPr>
        <w:t xml:space="preserve"> </w:t>
      </w:r>
      <w:r w:rsidR="00EE395F">
        <w:rPr>
          <w:lang w:val="ru-RU"/>
        </w:rPr>
        <w:t>Я</w:t>
      </w:r>
      <w:r w:rsidR="00EE395F" w:rsidRPr="00EE395F">
        <w:rPr>
          <w:lang w:val="ru-RU"/>
        </w:rPr>
        <w:t>.,</w:t>
      </w:r>
      <w:r w:rsidR="00EE395F">
        <w:rPr>
          <w:lang w:val="ru-RU"/>
        </w:rPr>
        <w:t xml:space="preserve"> из Нижегородского областного бюро судебно-медицинской экспертизы.</w:t>
      </w:r>
      <w:r w:rsidR="005C7FAD">
        <w:rPr>
          <w:lang w:val="ru-RU"/>
        </w:rPr>
        <w:t xml:space="preserve"> Эксперт</w:t>
      </w:r>
      <w:r w:rsidR="005C7FAD" w:rsidRPr="005C7FAD">
        <w:rPr>
          <w:lang w:val="ru-RU"/>
        </w:rPr>
        <w:t xml:space="preserve"> </w:t>
      </w:r>
      <w:r w:rsidR="005C7FAD">
        <w:rPr>
          <w:lang w:val="ru-RU"/>
        </w:rPr>
        <w:t>обнаружил</w:t>
      </w:r>
      <w:r w:rsidR="005C7FAD" w:rsidRPr="005C7FAD">
        <w:rPr>
          <w:lang w:val="ru-RU"/>
        </w:rPr>
        <w:t xml:space="preserve"> </w:t>
      </w:r>
      <w:r w:rsidR="005C7FAD">
        <w:rPr>
          <w:lang w:val="ru-RU"/>
        </w:rPr>
        <w:t>у</w:t>
      </w:r>
      <w:r w:rsidR="005C7FAD" w:rsidRPr="005C7FAD">
        <w:rPr>
          <w:lang w:val="ru-RU"/>
        </w:rPr>
        <w:t xml:space="preserve"> </w:t>
      </w:r>
      <w:r w:rsidR="005C7FAD">
        <w:rPr>
          <w:lang w:val="ru-RU"/>
        </w:rPr>
        <w:t>заявителя</w:t>
      </w:r>
      <w:r w:rsidR="005C7FAD" w:rsidRPr="005C7FAD">
        <w:rPr>
          <w:lang w:val="ru-RU"/>
        </w:rPr>
        <w:t xml:space="preserve"> </w:t>
      </w:r>
      <w:r w:rsidR="005C7FAD">
        <w:rPr>
          <w:lang w:val="ru-RU"/>
        </w:rPr>
        <w:t>следующие</w:t>
      </w:r>
      <w:r w:rsidR="005C7FAD" w:rsidRPr="005C7FAD">
        <w:rPr>
          <w:lang w:val="ru-RU"/>
        </w:rPr>
        <w:t xml:space="preserve"> </w:t>
      </w:r>
      <w:r w:rsidR="005C7FAD">
        <w:rPr>
          <w:lang w:val="ru-RU"/>
        </w:rPr>
        <w:t>повреждения</w:t>
      </w:r>
      <w:r w:rsidR="005C7FAD" w:rsidRPr="005C7FAD">
        <w:rPr>
          <w:lang w:val="ru-RU"/>
        </w:rPr>
        <w:t xml:space="preserve">: </w:t>
      </w:r>
      <w:r w:rsidR="005C7FAD">
        <w:rPr>
          <w:lang w:val="ru-RU"/>
        </w:rPr>
        <w:t>две</w:t>
      </w:r>
      <w:r w:rsidR="005C7FAD" w:rsidRPr="005C7FAD">
        <w:rPr>
          <w:lang w:val="ru-RU"/>
        </w:rPr>
        <w:t xml:space="preserve"> </w:t>
      </w:r>
      <w:r w:rsidR="005C7FAD">
        <w:rPr>
          <w:lang w:val="ru-RU"/>
        </w:rPr>
        <w:t>круглых</w:t>
      </w:r>
      <w:r w:rsidR="005C7FAD" w:rsidRPr="005C7FAD">
        <w:rPr>
          <w:lang w:val="ru-RU"/>
        </w:rPr>
        <w:t xml:space="preserve"> </w:t>
      </w:r>
      <w:r w:rsidR="005C7FAD">
        <w:rPr>
          <w:lang w:val="ru-RU"/>
        </w:rPr>
        <w:t>ссадины</w:t>
      </w:r>
      <w:r w:rsidR="005C7FAD" w:rsidRPr="005C7FAD">
        <w:rPr>
          <w:lang w:val="ru-RU"/>
        </w:rPr>
        <w:t xml:space="preserve"> </w:t>
      </w:r>
      <w:r w:rsidR="005C7FAD">
        <w:rPr>
          <w:lang w:val="ru-RU"/>
        </w:rPr>
        <w:t>на</w:t>
      </w:r>
      <w:r w:rsidR="005C7FAD" w:rsidRPr="005C7FAD">
        <w:rPr>
          <w:lang w:val="ru-RU"/>
        </w:rPr>
        <w:t xml:space="preserve"> </w:t>
      </w:r>
      <w:r w:rsidR="005C7FAD">
        <w:rPr>
          <w:lang w:val="ru-RU"/>
        </w:rPr>
        <w:t>тыльной</w:t>
      </w:r>
      <w:r w:rsidR="005C7FAD" w:rsidRPr="005C7FAD">
        <w:rPr>
          <w:lang w:val="ru-RU"/>
        </w:rPr>
        <w:t xml:space="preserve"> </w:t>
      </w:r>
      <w:r w:rsidR="005C7FAD">
        <w:rPr>
          <w:lang w:val="ru-RU"/>
        </w:rPr>
        <w:t>стороне</w:t>
      </w:r>
      <w:r w:rsidR="005C7FAD" w:rsidRPr="005C7FAD">
        <w:rPr>
          <w:lang w:val="ru-RU"/>
        </w:rPr>
        <w:t xml:space="preserve"> </w:t>
      </w:r>
      <w:r w:rsidR="005C7FAD">
        <w:rPr>
          <w:lang w:val="ru-RU"/>
        </w:rPr>
        <w:t>обеих</w:t>
      </w:r>
      <w:r w:rsidR="005C7FAD" w:rsidRPr="005C7FAD">
        <w:rPr>
          <w:lang w:val="ru-RU"/>
        </w:rPr>
        <w:t xml:space="preserve"> </w:t>
      </w:r>
      <w:r w:rsidR="005C7FAD">
        <w:rPr>
          <w:lang w:val="ru-RU"/>
        </w:rPr>
        <w:t>кистей</w:t>
      </w:r>
      <w:r w:rsidR="005C7FAD" w:rsidRPr="005C7FAD">
        <w:rPr>
          <w:lang w:val="ru-RU"/>
        </w:rPr>
        <w:t xml:space="preserve"> </w:t>
      </w:r>
      <w:r w:rsidR="005C7FAD">
        <w:rPr>
          <w:lang w:val="ru-RU"/>
        </w:rPr>
        <w:t>диаметром</w:t>
      </w:r>
      <w:r w:rsidR="005C7FAD" w:rsidRPr="005C7FAD">
        <w:rPr>
          <w:lang w:val="ru-RU"/>
        </w:rPr>
        <w:t xml:space="preserve"> 0,2 </w:t>
      </w:r>
      <w:r w:rsidR="005C7FAD">
        <w:rPr>
          <w:lang w:val="ru-RU"/>
        </w:rPr>
        <w:t>см</w:t>
      </w:r>
      <w:r w:rsidR="003B096B" w:rsidRPr="005C7FAD">
        <w:rPr>
          <w:lang w:val="ru-RU"/>
        </w:rPr>
        <w:t xml:space="preserve">; </w:t>
      </w:r>
      <w:r w:rsidR="005C7FAD">
        <w:rPr>
          <w:lang w:val="ru-RU"/>
        </w:rPr>
        <w:t>похо</w:t>
      </w:r>
      <w:r w:rsidR="004112BA">
        <w:rPr>
          <w:lang w:val="ru-RU"/>
        </w:rPr>
        <w:t>ж</w:t>
      </w:r>
      <w:r w:rsidR="005C7FAD">
        <w:rPr>
          <w:lang w:val="ru-RU"/>
        </w:rPr>
        <w:t xml:space="preserve">ие ссадины на губах справа, в частности, две на верхней и одна на нижней губе; ссадина диаметром 1,5-1,7 см на тыльной стороне кисти около запястья. Вышеуказанные повреждения имели схожие характеристики. Также у заявителя был обнаружен синяк круглой формы размером от 5,5 до 7 см на левой стороне грудной клетки и синяки на обеих сторонах лица, в частности, синяк размером 2,5 </w:t>
      </w:r>
      <w:r w:rsidR="00B05179">
        <w:rPr>
          <w:lang w:val="ru-RU"/>
        </w:rPr>
        <w:t>-</w:t>
      </w:r>
      <w:r w:rsidR="005C7FAD">
        <w:rPr>
          <w:lang w:val="ru-RU"/>
        </w:rPr>
        <w:t xml:space="preserve"> 5 см справа и синяк 3 </w:t>
      </w:r>
      <w:r w:rsidR="00B05179">
        <w:rPr>
          <w:lang w:val="ru-RU"/>
        </w:rPr>
        <w:t>-</w:t>
      </w:r>
      <w:r w:rsidR="005C7FAD">
        <w:rPr>
          <w:lang w:val="ru-RU"/>
        </w:rPr>
        <w:t xml:space="preserve"> 4 см слева. </w:t>
      </w:r>
      <w:r w:rsidR="003B096B" w:rsidRPr="005C7FAD">
        <w:rPr>
          <w:lang w:val="ru-RU"/>
        </w:rPr>
        <w:t xml:space="preserve"> </w:t>
      </w:r>
    </w:p>
    <w:p w:rsidR="003B096B" w:rsidRPr="005C7FAD" w:rsidRDefault="003E108E" w:rsidP="003B096B">
      <w:pPr>
        <w:pStyle w:val="ECHRPara"/>
        <w:rPr>
          <w:lang w:val="ru-RU"/>
        </w:rPr>
      </w:pPr>
      <w:r>
        <w:fldChar w:fldCharType="begin"/>
      </w:r>
      <w:r w:rsidRPr="00B950BB">
        <w:rPr>
          <w:lang w:val="ru-RU"/>
        </w:rPr>
        <w:instrText xml:space="preserve"> </w:instrText>
      </w:r>
      <w:r>
        <w:instrText>SEQ</w:instrText>
      </w:r>
      <w:r w:rsidRPr="00B950BB">
        <w:rPr>
          <w:lang w:val="ru-RU"/>
        </w:rPr>
        <w:instrText xml:space="preserve"> </w:instrText>
      </w:r>
      <w:r>
        <w:instrText>level</w:instrText>
      </w:r>
      <w:r w:rsidRPr="00B950BB">
        <w:rPr>
          <w:lang w:val="ru-RU"/>
        </w:rPr>
        <w:instrText>0 \*</w:instrText>
      </w:r>
      <w:r>
        <w:instrText>arabic</w:instrText>
      </w:r>
      <w:r w:rsidRPr="00B950BB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35</w:t>
      </w:r>
      <w:r>
        <w:rPr>
          <w:noProof/>
        </w:rPr>
        <w:fldChar w:fldCharType="end"/>
      </w:r>
      <w:r w:rsidR="003B096B" w:rsidRPr="00B950BB">
        <w:rPr>
          <w:lang w:val="ru-RU"/>
        </w:rPr>
        <w:t>.</w:t>
      </w:r>
      <w:r w:rsidR="003B096B" w:rsidRPr="006E4402">
        <w:t>  </w:t>
      </w:r>
      <w:r w:rsidR="005C7FAD" w:rsidRPr="005C7FAD">
        <w:rPr>
          <w:lang w:val="ru-RU"/>
        </w:rPr>
        <w:t xml:space="preserve">7 </w:t>
      </w:r>
      <w:r w:rsidR="005C7FAD">
        <w:rPr>
          <w:lang w:val="ru-RU"/>
        </w:rPr>
        <w:t>мая</w:t>
      </w:r>
      <w:r w:rsidR="005C7FAD" w:rsidRPr="005C7FAD">
        <w:rPr>
          <w:lang w:val="ru-RU"/>
        </w:rPr>
        <w:t xml:space="preserve"> 2008 </w:t>
      </w:r>
      <w:r w:rsidR="005C7FAD">
        <w:rPr>
          <w:lang w:val="ru-RU"/>
        </w:rPr>
        <w:t>г</w:t>
      </w:r>
      <w:r w:rsidR="005C7FAD" w:rsidRPr="005C7FAD">
        <w:rPr>
          <w:lang w:val="ru-RU"/>
        </w:rPr>
        <w:t xml:space="preserve">. </w:t>
      </w:r>
      <w:r w:rsidR="00B05179">
        <w:rPr>
          <w:lang w:val="ru-RU"/>
        </w:rPr>
        <w:t>з</w:t>
      </w:r>
      <w:r w:rsidR="005C7FAD">
        <w:rPr>
          <w:lang w:val="ru-RU"/>
        </w:rPr>
        <w:t>аявител</w:t>
      </w:r>
      <w:r w:rsidR="00B05179">
        <w:rPr>
          <w:lang w:val="ru-RU"/>
        </w:rPr>
        <w:t>ь</w:t>
      </w:r>
      <w:r w:rsidR="005C7FAD" w:rsidRPr="005C7FAD">
        <w:rPr>
          <w:lang w:val="ru-RU"/>
        </w:rPr>
        <w:t xml:space="preserve"> </w:t>
      </w:r>
      <w:r w:rsidR="00B05179">
        <w:rPr>
          <w:lang w:val="ru-RU"/>
        </w:rPr>
        <w:t>был выписан</w:t>
      </w:r>
      <w:r w:rsidR="005C7FAD" w:rsidRPr="005C7FAD">
        <w:rPr>
          <w:lang w:val="ru-RU"/>
        </w:rPr>
        <w:t xml:space="preserve"> </w:t>
      </w:r>
      <w:r w:rsidR="005C7FAD">
        <w:rPr>
          <w:lang w:val="ru-RU"/>
        </w:rPr>
        <w:t>из</w:t>
      </w:r>
      <w:r w:rsidR="005C7FAD" w:rsidRPr="005C7FAD">
        <w:rPr>
          <w:lang w:val="ru-RU"/>
        </w:rPr>
        <w:t xml:space="preserve"> </w:t>
      </w:r>
      <w:r w:rsidR="005C7FAD">
        <w:rPr>
          <w:lang w:val="ru-RU"/>
        </w:rPr>
        <w:t>больницы</w:t>
      </w:r>
      <w:r w:rsidR="005C7FAD" w:rsidRPr="005C7FAD">
        <w:rPr>
          <w:lang w:val="ru-RU"/>
        </w:rPr>
        <w:t xml:space="preserve"> </w:t>
      </w:r>
      <w:r w:rsidR="005C7FAD">
        <w:rPr>
          <w:lang w:val="ru-RU"/>
        </w:rPr>
        <w:t>и</w:t>
      </w:r>
      <w:r w:rsidR="005C7FAD" w:rsidRPr="005C7FAD">
        <w:rPr>
          <w:lang w:val="ru-RU"/>
        </w:rPr>
        <w:t xml:space="preserve"> </w:t>
      </w:r>
      <w:r w:rsidR="005C7FAD">
        <w:rPr>
          <w:lang w:val="ru-RU"/>
        </w:rPr>
        <w:t>направлен</w:t>
      </w:r>
      <w:r w:rsidR="005C7FAD" w:rsidRPr="005C7FAD">
        <w:rPr>
          <w:lang w:val="ru-RU"/>
        </w:rPr>
        <w:t xml:space="preserve"> </w:t>
      </w:r>
      <w:r w:rsidR="005C7FAD">
        <w:rPr>
          <w:lang w:val="ru-RU"/>
        </w:rPr>
        <w:t>на</w:t>
      </w:r>
      <w:r w:rsidR="005C7FAD" w:rsidRPr="005C7FAD">
        <w:rPr>
          <w:lang w:val="ru-RU"/>
        </w:rPr>
        <w:t xml:space="preserve"> </w:t>
      </w:r>
      <w:r w:rsidR="005C7FAD">
        <w:rPr>
          <w:lang w:val="ru-RU"/>
        </w:rPr>
        <w:t>амбулаторное</w:t>
      </w:r>
      <w:r w:rsidR="005C7FAD" w:rsidRPr="005C7FAD">
        <w:rPr>
          <w:lang w:val="ru-RU"/>
        </w:rPr>
        <w:t xml:space="preserve"> </w:t>
      </w:r>
      <w:r w:rsidR="005C7FAD">
        <w:rPr>
          <w:lang w:val="ru-RU"/>
        </w:rPr>
        <w:t>лечение, которой он прошел в больнице №37.</w:t>
      </w:r>
    </w:p>
    <w:p w:rsidR="00431ED6" w:rsidRPr="00B950BB" w:rsidRDefault="003E108E" w:rsidP="00431ED6">
      <w:pPr>
        <w:pStyle w:val="ECHRPara"/>
        <w:rPr>
          <w:lang w:val="ru-RU"/>
        </w:rPr>
      </w:pPr>
      <w:r>
        <w:fldChar w:fldCharType="begin"/>
      </w:r>
      <w:r w:rsidRPr="00B950BB">
        <w:rPr>
          <w:lang w:val="ru-RU"/>
        </w:rPr>
        <w:instrText xml:space="preserve"> </w:instrText>
      </w:r>
      <w:r>
        <w:instrText>SEQ</w:instrText>
      </w:r>
      <w:r w:rsidRPr="00B950BB">
        <w:rPr>
          <w:lang w:val="ru-RU"/>
        </w:rPr>
        <w:instrText xml:space="preserve"> </w:instrText>
      </w:r>
      <w:r>
        <w:instrText>level</w:instrText>
      </w:r>
      <w:r w:rsidRPr="00B950BB">
        <w:rPr>
          <w:lang w:val="ru-RU"/>
        </w:rPr>
        <w:instrText>0 \*</w:instrText>
      </w:r>
      <w:r>
        <w:instrText>arabic</w:instrText>
      </w:r>
      <w:r w:rsidRPr="00B950BB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36</w:t>
      </w:r>
      <w:r>
        <w:rPr>
          <w:noProof/>
        </w:rPr>
        <w:fldChar w:fldCharType="end"/>
      </w:r>
      <w:r w:rsidR="003B096B" w:rsidRPr="00B950BB">
        <w:rPr>
          <w:lang w:val="ru-RU"/>
        </w:rPr>
        <w:t>.</w:t>
      </w:r>
      <w:r w:rsidR="003B096B" w:rsidRPr="006E4402">
        <w:t>  </w:t>
      </w:r>
      <w:r w:rsidR="005C7FAD" w:rsidRPr="005C7FAD">
        <w:rPr>
          <w:lang w:val="ru-RU"/>
        </w:rPr>
        <w:t xml:space="preserve">30 </w:t>
      </w:r>
      <w:r w:rsidR="005C7FAD">
        <w:rPr>
          <w:lang w:val="ru-RU"/>
        </w:rPr>
        <w:t>мая</w:t>
      </w:r>
      <w:r w:rsidR="005C7FAD" w:rsidRPr="005C7FAD">
        <w:rPr>
          <w:lang w:val="ru-RU"/>
        </w:rPr>
        <w:t xml:space="preserve"> 2008 </w:t>
      </w:r>
      <w:r w:rsidR="005C7FAD">
        <w:rPr>
          <w:lang w:val="ru-RU"/>
        </w:rPr>
        <w:t>г</w:t>
      </w:r>
      <w:r w:rsidR="005C7FAD" w:rsidRPr="005C7FAD">
        <w:rPr>
          <w:lang w:val="ru-RU"/>
        </w:rPr>
        <w:t xml:space="preserve">. </w:t>
      </w:r>
      <w:r w:rsidR="00A0060F">
        <w:rPr>
          <w:lang w:val="ru-RU"/>
        </w:rPr>
        <w:t>с</w:t>
      </w:r>
      <w:r w:rsidR="005C7FAD">
        <w:rPr>
          <w:lang w:val="ru-RU"/>
        </w:rPr>
        <w:t>удмедэксперт</w:t>
      </w:r>
      <w:r w:rsidR="00A0060F">
        <w:rPr>
          <w:lang w:val="ru-RU"/>
        </w:rPr>
        <w:t xml:space="preserve"> </w:t>
      </w:r>
      <w:r w:rsidR="005C7FAD">
        <w:rPr>
          <w:lang w:val="ru-RU"/>
        </w:rPr>
        <w:t>Я</w:t>
      </w:r>
      <w:r w:rsidR="005C7FAD" w:rsidRPr="005C7FAD">
        <w:rPr>
          <w:lang w:val="ru-RU"/>
        </w:rPr>
        <w:t xml:space="preserve">., </w:t>
      </w:r>
      <w:r w:rsidR="005C7FAD">
        <w:rPr>
          <w:lang w:val="ru-RU"/>
        </w:rPr>
        <w:t>составил</w:t>
      </w:r>
      <w:r w:rsidR="005C7FAD" w:rsidRPr="005C7FAD">
        <w:rPr>
          <w:lang w:val="ru-RU"/>
        </w:rPr>
        <w:t xml:space="preserve"> </w:t>
      </w:r>
      <w:r w:rsidR="00B503A9" w:rsidRPr="00B05179">
        <w:rPr>
          <w:lang w:val="ru-RU"/>
        </w:rPr>
        <w:t>акт судебно</w:t>
      </w:r>
      <w:r w:rsidR="00B503A9" w:rsidRPr="00B05179">
        <w:rPr>
          <w:lang w:val="ru-RU"/>
        </w:rPr>
        <w:noBreakHyphen/>
        <w:t>медицинского освидетельствования</w:t>
      </w:r>
      <w:r w:rsidR="005C7FAD" w:rsidRPr="00B05179">
        <w:rPr>
          <w:lang w:val="ru-RU"/>
        </w:rPr>
        <w:t xml:space="preserve"> </w:t>
      </w:r>
      <w:r w:rsidR="005C7FAD" w:rsidRPr="005C7FAD">
        <w:rPr>
          <w:lang w:val="ru-RU"/>
        </w:rPr>
        <w:t>№</w:t>
      </w:r>
      <w:r w:rsidR="003B096B" w:rsidRPr="006E4402">
        <w:t> </w:t>
      </w:r>
      <w:r w:rsidR="003B096B" w:rsidRPr="005C7FAD">
        <w:rPr>
          <w:lang w:val="ru-RU"/>
        </w:rPr>
        <w:t>104-</w:t>
      </w:r>
      <w:r w:rsidR="003B096B" w:rsidRPr="006E4402">
        <w:t>E</w:t>
      </w:r>
      <w:r w:rsidR="003B096B" w:rsidRPr="005C7FAD">
        <w:rPr>
          <w:lang w:val="ru-RU"/>
        </w:rPr>
        <w:t xml:space="preserve"> </w:t>
      </w:r>
      <w:r w:rsidR="005C7FAD">
        <w:rPr>
          <w:lang w:val="ru-RU"/>
        </w:rPr>
        <w:t>по</w:t>
      </w:r>
      <w:r w:rsidR="005C7FAD" w:rsidRPr="005C7FAD">
        <w:rPr>
          <w:lang w:val="ru-RU"/>
        </w:rPr>
        <w:t xml:space="preserve"> </w:t>
      </w:r>
      <w:r w:rsidR="005C7FAD">
        <w:rPr>
          <w:lang w:val="ru-RU"/>
        </w:rPr>
        <w:t>итогам</w:t>
      </w:r>
      <w:r w:rsidR="005C7FAD" w:rsidRPr="005C7FAD">
        <w:rPr>
          <w:lang w:val="ru-RU"/>
        </w:rPr>
        <w:t xml:space="preserve"> </w:t>
      </w:r>
      <w:r w:rsidR="005C7FAD">
        <w:rPr>
          <w:lang w:val="ru-RU"/>
        </w:rPr>
        <w:lastRenderedPageBreak/>
        <w:t>осмотра</w:t>
      </w:r>
      <w:r w:rsidR="005C7FAD" w:rsidRPr="005C7FAD">
        <w:rPr>
          <w:lang w:val="ru-RU"/>
        </w:rPr>
        <w:t xml:space="preserve"> </w:t>
      </w:r>
      <w:r w:rsidR="005C7FAD">
        <w:rPr>
          <w:lang w:val="ru-RU"/>
        </w:rPr>
        <w:t>заявителя</w:t>
      </w:r>
      <w:r w:rsidR="005C7FAD" w:rsidRPr="005C7FAD">
        <w:rPr>
          <w:lang w:val="ru-RU"/>
        </w:rPr>
        <w:t xml:space="preserve">, </w:t>
      </w:r>
      <w:r w:rsidR="005C7FAD">
        <w:rPr>
          <w:lang w:val="ru-RU"/>
        </w:rPr>
        <w:t>проведенного</w:t>
      </w:r>
      <w:r w:rsidR="005C7FAD" w:rsidRPr="005C7FAD">
        <w:rPr>
          <w:lang w:val="ru-RU"/>
        </w:rPr>
        <w:t xml:space="preserve"> </w:t>
      </w:r>
      <w:r w:rsidR="005C7FAD">
        <w:rPr>
          <w:lang w:val="ru-RU"/>
        </w:rPr>
        <w:t xml:space="preserve">1 мая 2008 г. и на основании его истории болезни из больницы №40. Эксперт сделал вывод, что, судя по морфологическим характеристикам повреждений, они могли возникнуть в результате воздействия, описанного заявителем. </w:t>
      </w:r>
      <w:r w:rsidR="003B096B" w:rsidRPr="005C7FAD">
        <w:rPr>
          <w:lang w:val="ru-RU"/>
        </w:rPr>
        <w:t xml:space="preserve"> </w:t>
      </w:r>
    </w:p>
    <w:p w:rsidR="001028A0" w:rsidRPr="005D31B4" w:rsidRDefault="003E108E" w:rsidP="003B096B">
      <w:pPr>
        <w:pStyle w:val="ECHRPara"/>
        <w:rPr>
          <w:lang w:val="ru-RU"/>
        </w:rPr>
      </w:pPr>
      <w:r>
        <w:fldChar w:fldCharType="begin"/>
      </w:r>
      <w:r w:rsidRPr="00B950BB">
        <w:rPr>
          <w:lang w:val="ru-RU"/>
        </w:rPr>
        <w:instrText xml:space="preserve"> </w:instrText>
      </w:r>
      <w:r>
        <w:instrText>SEQ</w:instrText>
      </w:r>
      <w:r w:rsidRPr="00B950BB">
        <w:rPr>
          <w:lang w:val="ru-RU"/>
        </w:rPr>
        <w:instrText xml:space="preserve"> </w:instrText>
      </w:r>
      <w:r>
        <w:instrText>level</w:instrText>
      </w:r>
      <w:r w:rsidRPr="00B950BB">
        <w:rPr>
          <w:lang w:val="ru-RU"/>
        </w:rPr>
        <w:instrText>0 \*</w:instrText>
      </w:r>
      <w:r>
        <w:instrText>arabic</w:instrText>
      </w:r>
      <w:r w:rsidRPr="00B950BB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37</w:t>
      </w:r>
      <w:r>
        <w:rPr>
          <w:noProof/>
        </w:rPr>
        <w:fldChar w:fldCharType="end"/>
      </w:r>
      <w:r w:rsidR="00F4071A" w:rsidRPr="00B950BB">
        <w:rPr>
          <w:lang w:val="ru-RU"/>
        </w:rPr>
        <w:t>.</w:t>
      </w:r>
      <w:r w:rsidR="00F4071A" w:rsidRPr="006E4402">
        <w:t>  </w:t>
      </w:r>
      <w:r w:rsidR="00B246D4" w:rsidRPr="004112BA">
        <w:rPr>
          <w:lang w:val="ru-RU"/>
        </w:rPr>
        <w:t xml:space="preserve">14 </w:t>
      </w:r>
      <w:r w:rsidR="00B246D4">
        <w:rPr>
          <w:lang w:val="ru-RU"/>
        </w:rPr>
        <w:t>июля</w:t>
      </w:r>
      <w:r w:rsidR="00B246D4" w:rsidRPr="004112BA">
        <w:rPr>
          <w:lang w:val="ru-RU"/>
        </w:rPr>
        <w:t xml:space="preserve"> </w:t>
      </w:r>
      <w:r w:rsidR="004112BA" w:rsidRPr="004112BA">
        <w:rPr>
          <w:lang w:val="ru-RU"/>
        </w:rPr>
        <w:t xml:space="preserve">2008 </w:t>
      </w:r>
      <w:r w:rsidR="004112BA">
        <w:rPr>
          <w:lang w:val="ru-RU"/>
        </w:rPr>
        <w:t>г</w:t>
      </w:r>
      <w:r w:rsidR="004112BA" w:rsidRPr="004112BA">
        <w:rPr>
          <w:lang w:val="ru-RU"/>
        </w:rPr>
        <w:t xml:space="preserve">. </w:t>
      </w:r>
      <w:r w:rsidR="00B05179">
        <w:rPr>
          <w:lang w:val="ru-RU"/>
        </w:rPr>
        <w:t>з</w:t>
      </w:r>
      <w:r w:rsidR="004112BA">
        <w:rPr>
          <w:lang w:val="ru-RU"/>
        </w:rPr>
        <w:t>аявитель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был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осмотрен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другим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экспертом</w:t>
      </w:r>
      <w:r w:rsidR="004112BA" w:rsidRPr="004112BA">
        <w:rPr>
          <w:lang w:val="ru-RU"/>
        </w:rPr>
        <w:t xml:space="preserve"> Нижегородского областного бюро судебно-медицинской экспертизы, </w:t>
      </w:r>
      <w:r w:rsidR="004112BA">
        <w:rPr>
          <w:lang w:val="ru-RU"/>
        </w:rPr>
        <w:t>доктором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С</w:t>
      </w:r>
      <w:r w:rsidR="004112BA" w:rsidRPr="004112BA">
        <w:rPr>
          <w:lang w:val="ru-RU"/>
        </w:rPr>
        <w:t xml:space="preserve">. </w:t>
      </w:r>
      <w:r w:rsidR="004112BA">
        <w:rPr>
          <w:lang w:val="ru-RU"/>
        </w:rPr>
        <w:t xml:space="preserve">У заявителя было обнаружено несколько круглых шрамов на обеих кистях рук. </w:t>
      </w:r>
      <w:proofErr w:type="gramStart"/>
      <w:r w:rsidR="004112BA">
        <w:rPr>
          <w:lang w:val="ru-RU"/>
        </w:rPr>
        <w:t>Изучив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также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историю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болезни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заявителя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из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больницы</w:t>
      </w:r>
      <w:r w:rsidR="004112BA" w:rsidRPr="004112BA">
        <w:rPr>
          <w:lang w:val="ru-RU"/>
        </w:rPr>
        <w:t xml:space="preserve"> №40 </w:t>
      </w:r>
      <w:r w:rsidR="004112BA">
        <w:rPr>
          <w:lang w:val="ru-RU"/>
        </w:rPr>
        <w:t>и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акт</w:t>
      </w:r>
      <w:r w:rsidR="004112BA" w:rsidRPr="004112BA">
        <w:rPr>
          <w:lang w:val="ru-RU"/>
        </w:rPr>
        <w:t xml:space="preserve">, </w:t>
      </w:r>
      <w:r w:rsidR="004112BA">
        <w:rPr>
          <w:lang w:val="ru-RU"/>
        </w:rPr>
        <w:t>составленный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ранее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экспертом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Я</w:t>
      </w:r>
      <w:r w:rsidR="004112BA" w:rsidRPr="004112BA">
        <w:rPr>
          <w:lang w:val="ru-RU"/>
        </w:rPr>
        <w:t xml:space="preserve">. </w:t>
      </w:r>
      <w:r w:rsidR="00B05179">
        <w:rPr>
          <w:lang w:val="ru-RU"/>
        </w:rPr>
        <w:t>и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описывающий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повреждения</w:t>
      </w:r>
      <w:r w:rsidR="004112BA" w:rsidRPr="004112BA">
        <w:rPr>
          <w:lang w:val="ru-RU"/>
        </w:rPr>
        <w:t xml:space="preserve">, </w:t>
      </w:r>
      <w:r w:rsidR="004112BA">
        <w:rPr>
          <w:lang w:val="ru-RU"/>
        </w:rPr>
        <w:t>доктор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С</w:t>
      </w:r>
      <w:r w:rsidR="004112BA" w:rsidRPr="004112BA">
        <w:rPr>
          <w:lang w:val="ru-RU"/>
        </w:rPr>
        <w:t xml:space="preserve">. </w:t>
      </w:r>
      <w:r w:rsidR="004112BA" w:rsidRPr="00B05179">
        <w:rPr>
          <w:lang w:val="ru-RU"/>
        </w:rPr>
        <w:t xml:space="preserve">в </w:t>
      </w:r>
      <w:r w:rsidR="00BA7810" w:rsidRPr="00B05179">
        <w:rPr>
          <w:lang w:val="ru-RU"/>
        </w:rPr>
        <w:t xml:space="preserve"> </w:t>
      </w:r>
      <w:r w:rsidR="00B503A9" w:rsidRPr="00B05179">
        <w:rPr>
          <w:lang w:val="ru-RU"/>
        </w:rPr>
        <w:t>акт</w:t>
      </w:r>
      <w:r w:rsidR="004112BA" w:rsidRPr="00B05179">
        <w:rPr>
          <w:lang w:val="ru-RU"/>
        </w:rPr>
        <w:t>е</w:t>
      </w:r>
      <w:r w:rsidR="00B503A9" w:rsidRPr="00B05179">
        <w:rPr>
          <w:lang w:val="ru-RU"/>
        </w:rPr>
        <w:t xml:space="preserve"> судебно</w:t>
      </w:r>
      <w:r w:rsidR="00B503A9" w:rsidRPr="00B05179">
        <w:rPr>
          <w:lang w:val="ru-RU"/>
        </w:rPr>
        <w:noBreakHyphen/>
        <w:t>медицинского освидетельствования</w:t>
      </w:r>
      <w:r w:rsidR="004112BA" w:rsidRPr="00B05179">
        <w:rPr>
          <w:lang w:val="ru-RU"/>
        </w:rPr>
        <w:t xml:space="preserve"> №</w:t>
      </w:r>
      <w:r w:rsidR="003B096B" w:rsidRPr="004112BA">
        <w:rPr>
          <w:lang w:val="ru-RU"/>
        </w:rPr>
        <w:t xml:space="preserve"> 2944-</w:t>
      </w:r>
      <w:r w:rsidR="004112BA">
        <w:rPr>
          <w:lang w:val="ru-RU"/>
        </w:rPr>
        <w:t>Д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от</w:t>
      </w:r>
      <w:r w:rsidR="003B096B" w:rsidRPr="004112BA">
        <w:rPr>
          <w:lang w:val="ru-RU"/>
        </w:rPr>
        <w:t xml:space="preserve"> 23 </w:t>
      </w:r>
      <w:r w:rsidR="004112BA">
        <w:rPr>
          <w:lang w:val="ru-RU"/>
        </w:rPr>
        <w:t>июля</w:t>
      </w:r>
      <w:r w:rsidR="003B096B" w:rsidRPr="004112BA">
        <w:rPr>
          <w:lang w:val="ru-RU"/>
        </w:rPr>
        <w:t xml:space="preserve"> 2008</w:t>
      </w:r>
      <w:r w:rsidR="00B05179">
        <w:rPr>
          <w:lang w:val="ru-RU"/>
        </w:rPr>
        <w:t xml:space="preserve"> г.</w:t>
      </w:r>
      <w:r w:rsidR="003B096B" w:rsidRPr="004112BA">
        <w:rPr>
          <w:lang w:val="ru-RU"/>
        </w:rPr>
        <w:t xml:space="preserve"> </w:t>
      </w:r>
      <w:r w:rsidR="004112BA">
        <w:rPr>
          <w:lang w:val="ru-RU"/>
        </w:rPr>
        <w:t>заключил</w:t>
      </w:r>
      <w:r w:rsidR="004112BA" w:rsidRPr="004112BA">
        <w:rPr>
          <w:lang w:val="ru-RU"/>
        </w:rPr>
        <w:t xml:space="preserve">, </w:t>
      </w:r>
      <w:r w:rsidR="004112BA">
        <w:rPr>
          <w:lang w:val="ru-RU"/>
        </w:rPr>
        <w:t>что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травмы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заявителя</w:t>
      </w:r>
      <w:r w:rsidR="004112BA" w:rsidRPr="004112BA">
        <w:rPr>
          <w:lang w:val="ru-RU"/>
        </w:rPr>
        <w:t xml:space="preserve">, </w:t>
      </w:r>
      <w:r w:rsidR="004112BA">
        <w:rPr>
          <w:lang w:val="ru-RU"/>
        </w:rPr>
        <w:t>а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именно</w:t>
      </w:r>
      <w:r w:rsidR="004112BA" w:rsidRPr="004112BA">
        <w:rPr>
          <w:lang w:val="ru-RU"/>
        </w:rPr>
        <w:t xml:space="preserve">, </w:t>
      </w:r>
      <w:r w:rsidR="004112BA">
        <w:rPr>
          <w:lang w:val="ru-RU"/>
        </w:rPr>
        <w:t>ссадины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на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руках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и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губах</w:t>
      </w:r>
      <w:r w:rsidR="004112BA" w:rsidRPr="004112BA">
        <w:rPr>
          <w:lang w:val="ru-RU"/>
        </w:rPr>
        <w:t xml:space="preserve">, </w:t>
      </w:r>
      <w:r w:rsidR="004112BA">
        <w:rPr>
          <w:lang w:val="ru-RU"/>
        </w:rPr>
        <w:t>синяки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на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лице</w:t>
      </w:r>
      <w:r w:rsidR="004112BA" w:rsidRPr="004112BA">
        <w:rPr>
          <w:lang w:val="ru-RU"/>
        </w:rPr>
        <w:t xml:space="preserve">, </w:t>
      </w:r>
      <w:r w:rsidR="004112BA">
        <w:rPr>
          <w:lang w:val="ru-RU"/>
        </w:rPr>
        <w:t>левой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кисти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и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левой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стороне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грудной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клетки</w:t>
      </w:r>
      <w:r w:rsidR="004112BA" w:rsidRPr="004112BA">
        <w:rPr>
          <w:lang w:val="ru-RU"/>
        </w:rPr>
        <w:t xml:space="preserve">, </w:t>
      </w:r>
      <w:r w:rsidR="004112BA">
        <w:rPr>
          <w:lang w:val="ru-RU"/>
        </w:rPr>
        <w:t>а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также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сотрясение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мозга</w:t>
      </w:r>
      <w:r w:rsidR="004112BA" w:rsidRPr="004112BA">
        <w:rPr>
          <w:lang w:val="ru-RU"/>
        </w:rPr>
        <w:t xml:space="preserve">, </w:t>
      </w:r>
      <w:r w:rsidR="004112BA">
        <w:rPr>
          <w:lang w:val="ru-RU"/>
        </w:rPr>
        <w:t>были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нанесены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тупым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предметом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и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могли</w:t>
      </w:r>
      <w:proofErr w:type="gramEnd"/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возникнуть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в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результате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избиения</w:t>
      </w:r>
      <w:r w:rsidR="004112BA" w:rsidRPr="004112BA">
        <w:rPr>
          <w:lang w:val="ru-RU"/>
        </w:rPr>
        <w:t xml:space="preserve">  </w:t>
      </w:r>
      <w:r w:rsidR="004112BA">
        <w:rPr>
          <w:lang w:val="ru-RU"/>
        </w:rPr>
        <w:t>кулаками и ногами. Эксперт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не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исключил</w:t>
      </w:r>
      <w:r w:rsidR="004112BA" w:rsidRPr="004112BA">
        <w:rPr>
          <w:lang w:val="ru-RU"/>
        </w:rPr>
        <w:t xml:space="preserve">, </w:t>
      </w:r>
      <w:r w:rsidR="004112BA">
        <w:rPr>
          <w:lang w:val="ru-RU"/>
        </w:rPr>
        <w:t>что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 xml:space="preserve">повреждения могли быть нанесены </w:t>
      </w:r>
      <w:r w:rsidR="00F83C58" w:rsidRPr="004112BA">
        <w:rPr>
          <w:lang w:val="ru-RU"/>
        </w:rPr>
        <w:t xml:space="preserve"> </w:t>
      </w:r>
      <w:r w:rsidR="004112BA">
        <w:rPr>
          <w:lang w:val="ru-RU"/>
        </w:rPr>
        <w:t>25 апреля 2008</w:t>
      </w:r>
      <w:r w:rsidR="00B05179">
        <w:rPr>
          <w:lang w:val="ru-RU"/>
        </w:rPr>
        <w:t xml:space="preserve"> г.</w:t>
      </w:r>
      <w:r w:rsidR="004112BA">
        <w:rPr>
          <w:lang w:val="ru-RU"/>
        </w:rPr>
        <w:t xml:space="preserve"> Основываясь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на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имеющихся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данных</w:t>
      </w:r>
      <w:r w:rsidR="004112BA" w:rsidRPr="004112BA">
        <w:rPr>
          <w:lang w:val="ru-RU"/>
        </w:rPr>
        <w:t xml:space="preserve">, </w:t>
      </w:r>
      <w:r w:rsidR="004112BA">
        <w:rPr>
          <w:lang w:val="ru-RU"/>
        </w:rPr>
        <w:t>эксперт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не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смог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>однозначно</w:t>
      </w:r>
      <w:r w:rsidR="004112BA" w:rsidRPr="004112BA">
        <w:rPr>
          <w:lang w:val="ru-RU"/>
        </w:rPr>
        <w:t xml:space="preserve"> </w:t>
      </w:r>
      <w:r w:rsidR="004112BA">
        <w:rPr>
          <w:lang w:val="ru-RU"/>
        </w:rPr>
        <w:t xml:space="preserve">подтвердить, что заявитель подвергся воздействию электротоком. Однако не </w:t>
      </w:r>
      <w:r w:rsidR="005D31B4">
        <w:rPr>
          <w:lang w:val="ru-RU"/>
        </w:rPr>
        <w:t>исключалось</w:t>
      </w:r>
      <w:r w:rsidR="004112BA">
        <w:rPr>
          <w:lang w:val="ru-RU"/>
        </w:rPr>
        <w:t xml:space="preserve">, что ссадины и шрамы могли появиться в результате контакта с проводником, находящимся под напряжением. </w:t>
      </w:r>
      <w:r w:rsidR="005D31B4">
        <w:rPr>
          <w:lang w:val="ru-RU"/>
        </w:rPr>
        <w:t>Принимая</w:t>
      </w:r>
      <w:r w:rsidR="005D31B4" w:rsidRPr="005D31B4">
        <w:rPr>
          <w:lang w:val="ru-RU"/>
        </w:rPr>
        <w:t xml:space="preserve"> </w:t>
      </w:r>
      <w:r w:rsidR="005D31B4">
        <w:rPr>
          <w:lang w:val="ru-RU"/>
        </w:rPr>
        <w:t>во</w:t>
      </w:r>
      <w:r w:rsidR="005D31B4" w:rsidRPr="005D31B4">
        <w:rPr>
          <w:lang w:val="ru-RU"/>
        </w:rPr>
        <w:t xml:space="preserve"> </w:t>
      </w:r>
      <w:r w:rsidR="005D31B4">
        <w:rPr>
          <w:lang w:val="ru-RU"/>
        </w:rPr>
        <w:t>внимание</w:t>
      </w:r>
      <w:r w:rsidR="005D31B4" w:rsidRPr="005D31B4">
        <w:rPr>
          <w:lang w:val="ru-RU"/>
        </w:rPr>
        <w:t xml:space="preserve"> </w:t>
      </w:r>
      <w:r w:rsidR="005D31B4">
        <w:rPr>
          <w:lang w:val="ru-RU"/>
        </w:rPr>
        <w:t>характер</w:t>
      </w:r>
      <w:r w:rsidR="005D31B4" w:rsidRPr="005D31B4">
        <w:rPr>
          <w:lang w:val="ru-RU"/>
        </w:rPr>
        <w:t xml:space="preserve"> </w:t>
      </w:r>
      <w:r w:rsidR="005D31B4">
        <w:rPr>
          <w:lang w:val="ru-RU"/>
        </w:rPr>
        <w:t>шрамов</w:t>
      </w:r>
      <w:r w:rsidR="005D31B4" w:rsidRPr="005D31B4">
        <w:rPr>
          <w:lang w:val="ru-RU"/>
        </w:rPr>
        <w:t xml:space="preserve">, </w:t>
      </w:r>
      <w:r w:rsidR="005D31B4">
        <w:rPr>
          <w:lang w:val="ru-RU"/>
        </w:rPr>
        <w:t>не</w:t>
      </w:r>
      <w:r w:rsidR="005D31B4" w:rsidRPr="005D31B4">
        <w:rPr>
          <w:lang w:val="ru-RU"/>
        </w:rPr>
        <w:t xml:space="preserve"> </w:t>
      </w:r>
      <w:r w:rsidR="005D31B4">
        <w:rPr>
          <w:lang w:val="ru-RU"/>
        </w:rPr>
        <w:t>исключалось</w:t>
      </w:r>
      <w:r w:rsidR="005D31B4" w:rsidRPr="005D31B4">
        <w:rPr>
          <w:lang w:val="ru-RU"/>
        </w:rPr>
        <w:t xml:space="preserve">, </w:t>
      </w:r>
      <w:r w:rsidR="005D31B4">
        <w:rPr>
          <w:lang w:val="ru-RU"/>
        </w:rPr>
        <w:t>что</w:t>
      </w:r>
      <w:r w:rsidR="005D31B4" w:rsidRPr="005D31B4">
        <w:rPr>
          <w:lang w:val="ru-RU"/>
        </w:rPr>
        <w:t xml:space="preserve"> </w:t>
      </w:r>
      <w:r w:rsidR="005D31B4">
        <w:rPr>
          <w:lang w:val="ru-RU"/>
        </w:rPr>
        <w:t xml:space="preserve">травмы (от которых эти шрамы остались) могли быть нанесены 25 апреля 2008 г. </w:t>
      </w:r>
    </w:p>
    <w:p w:rsidR="003B096B" w:rsidRPr="00B950BB" w:rsidRDefault="003E108E" w:rsidP="003B096B">
      <w:pPr>
        <w:pStyle w:val="ECHRPara"/>
        <w:rPr>
          <w:lang w:val="ru-RU"/>
        </w:rPr>
      </w:pPr>
      <w:r>
        <w:fldChar w:fldCharType="begin"/>
      </w:r>
      <w:r w:rsidRPr="00B950BB">
        <w:rPr>
          <w:lang w:val="ru-RU"/>
        </w:rPr>
        <w:instrText xml:space="preserve"> </w:instrText>
      </w:r>
      <w:r>
        <w:instrText>SEQ</w:instrText>
      </w:r>
      <w:r w:rsidRPr="00B950BB">
        <w:rPr>
          <w:lang w:val="ru-RU"/>
        </w:rPr>
        <w:instrText xml:space="preserve"> </w:instrText>
      </w:r>
      <w:r>
        <w:instrText>level</w:instrText>
      </w:r>
      <w:r w:rsidRPr="00B950BB">
        <w:rPr>
          <w:lang w:val="ru-RU"/>
        </w:rPr>
        <w:instrText>0 \*</w:instrText>
      </w:r>
      <w:r>
        <w:instrText>arabic</w:instrText>
      </w:r>
      <w:r w:rsidRPr="00B950BB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38</w:t>
      </w:r>
      <w:r>
        <w:rPr>
          <w:noProof/>
        </w:rPr>
        <w:fldChar w:fldCharType="end"/>
      </w:r>
      <w:r w:rsidR="003B096B" w:rsidRPr="00B950BB">
        <w:rPr>
          <w:lang w:val="ru-RU"/>
        </w:rPr>
        <w:t>.</w:t>
      </w:r>
      <w:r w:rsidR="003B096B" w:rsidRPr="006E4402">
        <w:t>  </w:t>
      </w:r>
      <w:r w:rsidR="0032666B" w:rsidRPr="0032666B">
        <w:rPr>
          <w:lang w:val="ru-RU"/>
        </w:rPr>
        <w:t xml:space="preserve">18 </w:t>
      </w:r>
      <w:r w:rsidR="0032666B">
        <w:rPr>
          <w:lang w:val="ru-RU"/>
        </w:rPr>
        <w:t>июля</w:t>
      </w:r>
      <w:r w:rsidR="0032666B" w:rsidRPr="0032666B">
        <w:rPr>
          <w:lang w:val="ru-RU"/>
        </w:rPr>
        <w:t xml:space="preserve"> 2008 </w:t>
      </w:r>
      <w:r w:rsidR="0032666B">
        <w:rPr>
          <w:lang w:val="ru-RU"/>
        </w:rPr>
        <w:t>г</w:t>
      </w:r>
      <w:r w:rsidR="0032666B" w:rsidRPr="0032666B">
        <w:rPr>
          <w:lang w:val="ru-RU"/>
        </w:rPr>
        <w:t xml:space="preserve">. </w:t>
      </w:r>
      <w:r w:rsidR="00B05179">
        <w:rPr>
          <w:lang w:val="ru-RU"/>
        </w:rPr>
        <w:t>п</w:t>
      </w:r>
      <w:r w:rsidR="0032666B">
        <w:rPr>
          <w:lang w:val="ru-RU"/>
        </w:rPr>
        <w:t>сихотерапевт</w:t>
      </w:r>
      <w:r w:rsidR="0032666B" w:rsidRPr="0032666B">
        <w:rPr>
          <w:lang w:val="ru-RU"/>
        </w:rPr>
        <w:t xml:space="preserve"> </w:t>
      </w:r>
      <w:r w:rsidR="0032666B">
        <w:rPr>
          <w:lang w:val="ru-RU"/>
        </w:rPr>
        <w:t>М</w:t>
      </w:r>
      <w:r w:rsidR="0032666B" w:rsidRPr="0032666B">
        <w:rPr>
          <w:lang w:val="ru-RU"/>
        </w:rPr>
        <w:t xml:space="preserve">., </w:t>
      </w:r>
      <w:r w:rsidR="0032666B">
        <w:rPr>
          <w:lang w:val="ru-RU"/>
        </w:rPr>
        <w:t>осмотрев</w:t>
      </w:r>
      <w:r w:rsidR="0032666B" w:rsidRPr="0032666B">
        <w:rPr>
          <w:lang w:val="ru-RU"/>
        </w:rPr>
        <w:t xml:space="preserve"> </w:t>
      </w:r>
      <w:r w:rsidR="0032666B">
        <w:rPr>
          <w:lang w:val="ru-RU"/>
        </w:rPr>
        <w:t>заявителя</w:t>
      </w:r>
      <w:r w:rsidR="0032666B" w:rsidRPr="0032666B">
        <w:rPr>
          <w:lang w:val="ru-RU"/>
        </w:rPr>
        <w:t xml:space="preserve">, </w:t>
      </w:r>
      <w:r w:rsidR="0032666B">
        <w:rPr>
          <w:lang w:val="ru-RU"/>
        </w:rPr>
        <w:t>выявил</w:t>
      </w:r>
      <w:r w:rsidR="0032666B" w:rsidRPr="0032666B">
        <w:rPr>
          <w:lang w:val="ru-RU"/>
        </w:rPr>
        <w:t xml:space="preserve"> </w:t>
      </w:r>
      <w:r w:rsidR="0032666B">
        <w:rPr>
          <w:lang w:val="ru-RU"/>
        </w:rPr>
        <w:t>у</w:t>
      </w:r>
      <w:r w:rsidR="0032666B" w:rsidRPr="0032666B">
        <w:rPr>
          <w:lang w:val="ru-RU"/>
        </w:rPr>
        <w:t xml:space="preserve"> </w:t>
      </w:r>
      <w:r w:rsidR="0032666B">
        <w:rPr>
          <w:lang w:val="ru-RU"/>
        </w:rPr>
        <w:t>него</w:t>
      </w:r>
      <w:r w:rsidR="0032666B" w:rsidRPr="0032666B">
        <w:rPr>
          <w:lang w:val="ru-RU"/>
        </w:rPr>
        <w:t xml:space="preserve"> </w:t>
      </w:r>
      <w:r w:rsidR="0032666B">
        <w:rPr>
          <w:lang w:val="ru-RU"/>
        </w:rPr>
        <w:t>посттравматическое</w:t>
      </w:r>
      <w:r w:rsidR="0032666B" w:rsidRPr="0032666B">
        <w:rPr>
          <w:lang w:val="ru-RU"/>
        </w:rPr>
        <w:t xml:space="preserve"> </w:t>
      </w:r>
      <w:r w:rsidR="0032666B">
        <w:rPr>
          <w:lang w:val="ru-RU"/>
        </w:rPr>
        <w:t>стрессовое</w:t>
      </w:r>
      <w:r w:rsidR="0032666B" w:rsidRPr="0032666B">
        <w:rPr>
          <w:lang w:val="ru-RU"/>
        </w:rPr>
        <w:t xml:space="preserve"> </w:t>
      </w:r>
      <w:r w:rsidR="0032666B">
        <w:rPr>
          <w:lang w:val="ru-RU"/>
        </w:rPr>
        <w:t>расстройство,</w:t>
      </w:r>
      <w:r w:rsidR="0032666B" w:rsidRPr="0032666B">
        <w:rPr>
          <w:lang w:val="ru-RU"/>
        </w:rPr>
        <w:t xml:space="preserve"> </w:t>
      </w:r>
      <w:r w:rsidR="0032666B">
        <w:rPr>
          <w:lang w:val="ru-RU"/>
        </w:rPr>
        <w:t>осложненное</w:t>
      </w:r>
      <w:r w:rsidR="0032666B" w:rsidRPr="0032666B">
        <w:rPr>
          <w:lang w:val="ru-RU"/>
        </w:rPr>
        <w:t xml:space="preserve"> </w:t>
      </w:r>
      <w:r w:rsidR="0032666B">
        <w:rPr>
          <w:lang w:val="ru-RU"/>
        </w:rPr>
        <w:t>реактивной</w:t>
      </w:r>
      <w:r w:rsidR="0032666B" w:rsidRPr="0032666B">
        <w:rPr>
          <w:lang w:val="ru-RU"/>
        </w:rPr>
        <w:t xml:space="preserve"> </w:t>
      </w:r>
      <w:r w:rsidR="0032666B">
        <w:rPr>
          <w:lang w:val="ru-RU"/>
        </w:rPr>
        <w:t>депрессией</w:t>
      </w:r>
      <w:r w:rsidR="0032666B" w:rsidRPr="0032666B">
        <w:rPr>
          <w:lang w:val="ru-RU"/>
        </w:rPr>
        <w:t xml:space="preserve"> </w:t>
      </w:r>
      <w:r w:rsidR="0032666B">
        <w:rPr>
          <w:lang w:val="ru-RU"/>
        </w:rPr>
        <w:t>в</w:t>
      </w:r>
      <w:r w:rsidR="0032666B" w:rsidRPr="0032666B">
        <w:rPr>
          <w:lang w:val="ru-RU"/>
        </w:rPr>
        <w:t xml:space="preserve"> </w:t>
      </w:r>
      <w:r w:rsidR="0032666B">
        <w:rPr>
          <w:lang w:val="ru-RU"/>
        </w:rPr>
        <w:t>связи</w:t>
      </w:r>
      <w:r w:rsidR="0032666B" w:rsidRPr="0032666B">
        <w:rPr>
          <w:lang w:val="ru-RU"/>
        </w:rPr>
        <w:t xml:space="preserve"> </w:t>
      </w:r>
      <w:r w:rsidR="0032666B">
        <w:rPr>
          <w:lang w:val="ru-RU"/>
        </w:rPr>
        <w:t>с</w:t>
      </w:r>
      <w:r w:rsidR="0032666B" w:rsidRPr="0032666B">
        <w:rPr>
          <w:lang w:val="ru-RU"/>
        </w:rPr>
        <w:t xml:space="preserve"> </w:t>
      </w:r>
      <w:r w:rsidR="0032666B">
        <w:rPr>
          <w:lang w:val="ru-RU"/>
        </w:rPr>
        <w:t>предполагаемым</w:t>
      </w:r>
      <w:r w:rsidR="0032666B" w:rsidRPr="0032666B">
        <w:rPr>
          <w:lang w:val="ru-RU"/>
        </w:rPr>
        <w:t xml:space="preserve"> </w:t>
      </w:r>
      <w:r w:rsidR="0032666B">
        <w:rPr>
          <w:lang w:val="ru-RU"/>
        </w:rPr>
        <w:t>избиением</w:t>
      </w:r>
      <w:r w:rsidR="0032666B" w:rsidRPr="0032666B">
        <w:rPr>
          <w:lang w:val="ru-RU"/>
        </w:rPr>
        <w:t xml:space="preserve"> </w:t>
      </w:r>
      <w:r w:rsidR="0032666B">
        <w:rPr>
          <w:lang w:val="ru-RU"/>
        </w:rPr>
        <w:t>в</w:t>
      </w:r>
      <w:r w:rsidR="0032666B" w:rsidRPr="0032666B">
        <w:rPr>
          <w:lang w:val="ru-RU"/>
        </w:rPr>
        <w:t xml:space="preserve"> </w:t>
      </w:r>
      <w:r w:rsidR="0032666B">
        <w:rPr>
          <w:lang w:val="ru-RU"/>
        </w:rPr>
        <w:t>милиции</w:t>
      </w:r>
      <w:r w:rsidR="0032666B" w:rsidRPr="0032666B">
        <w:rPr>
          <w:lang w:val="ru-RU"/>
        </w:rPr>
        <w:t xml:space="preserve"> 25 </w:t>
      </w:r>
      <w:r w:rsidR="0032666B">
        <w:rPr>
          <w:lang w:val="ru-RU"/>
        </w:rPr>
        <w:t>апреля</w:t>
      </w:r>
      <w:r w:rsidR="0032666B" w:rsidRPr="0032666B">
        <w:rPr>
          <w:lang w:val="ru-RU"/>
        </w:rPr>
        <w:t xml:space="preserve"> 2008 </w:t>
      </w:r>
      <w:r w:rsidR="0032666B">
        <w:rPr>
          <w:lang w:val="ru-RU"/>
        </w:rPr>
        <w:t>г</w:t>
      </w:r>
      <w:r w:rsidR="0032666B" w:rsidRPr="0032666B">
        <w:rPr>
          <w:lang w:val="ru-RU"/>
        </w:rPr>
        <w:t xml:space="preserve">. </w:t>
      </w:r>
      <w:r w:rsidR="0032666B">
        <w:rPr>
          <w:lang w:val="ru-RU"/>
        </w:rPr>
        <w:t xml:space="preserve">В частности, </w:t>
      </w:r>
      <w:r w:rsidR="003B096B" w:rsidRPr="0032666B">
        <w:rPr>
          <w:lang w:val="ru-RU"/>
        </w:rPr>
        <w:t xml:space="preserve"> </w:t>
      </w:r>
      <w:r w:rsidR="0032666B">
        <w:rPr>
          <w:lang w:val="ru-RU"/>
        </w:rPr>
        <w:t>вспоминая те события, заявитель начинал непроизвольно плакать. По</w:t>
      </w:r>
      <w:r w:rsidR="0032666B" w:rsidRPr="00B950BB">
        <w:rPr>
          <w:lang w:val="ru-RU"/>
        </w:rPr>
        <w:t xml:space="preserve"> </w:t>
      </w:r>
      <w:r w:rsidR="0032666B">
        <w:rPr>
          <w:lang w:val="ru-RU"/>
        </w:rPr>
        <w:t>рекомендации</w:t>
      </w:r>
      <w:r w:rsidR="0032666B" w:rsidRPr="00B950BB">
        <w:rPr>
          <w:lang w:val="ru-RU"/>
        </w:rPr>
        <w:t xml:space="preserve"> </w:t>
      </w:r>
      <w:r w:rsidR="0032666B">
        <w:rPr>
          <w:lang w:val="ru-RU"/>
        </w:rPr>
        <w:t>врача</w:t>
      </w:r>
      <w:r w:rsidR="0032666B" w:rsidRPr="00B950BB">
        <w:rPr>
          <w:lang w:val="ru-RU"/>
        </w:rPr>
        <w:t xml:space="preserve"> </w:t>
      </w:r>
      <w:r w:rsidR="0032666B">
        <w:rPr>
          <w:lang w:val="ru-RU"/>
        </w:rPr>
        <w:t>заявитель</w:t>
      </w:r>
      <w:r w:rsidR="0032666B" w:rsidRPr="00B950BB">
        <w:rPr>
          <w:lang w:val="ru-RU"/>
        </w:rPr>
        <w:t xml:space="preserve"> </w:t>
      </w:r>
      <w:r w:rsidR="0032666B">
        <w:rPr>
          <w:lang w:val="ru-RU"/>
        </w:rPr>
        <w:t>прошел</w:t>
      </w:r>
      <w:r w:rsidR="0032666B" w:rsidRPr="00B950BB">
        <w:rPr>
          <w:lang w:val="ru-RU"/>
        </w:rPr>
        <w:t xml:space="preserve"> </w:t>
      </w:r>
      <w:r w:rsidR="0032666B">
        <w:rPr>
          <w:lang w:val="ru-RU"/>
        </w:rPr>
        <w:t>курс</w:t>
      </w:r>
      <w:r w:rsidR="0032666B" w:rsidRPr="00B950BB">
        <w:rPr>
          <w:lang w:val="ru-RU"/>
        </w:rPr>
        <w:t xml:space="preserve"> </w:t>
      </w:r>
      <w:r w:rsidR="0032666B">
        <w:rPr>
          <w:lang w:val="ru-RU"/>
        </w:rPr>
        <w:t>психотерапии</w:t>
      </w:r>
      <w:r w:rsidR="0032666B" w:rsidRPr="00B950BB">
        <w:rPr>
          <w:lang w:val="ru-RU"/>
        </w:rPr>
        <w:t xml:space="preserve">. </w:t>
      </w:r>
      <w:r w:rsidR="0032666B">
        <w:rPr>
          <w:lang w:val="ru-RU"/>
        </w:rPr>
        <w:t>В</w:t>
      </w:r>
      <w:r w:rsidR="0032666B" w:rsidRPr="0032666B">
        <w:rPr>
          <w:lang w:val="ru-RU"/>
        </w:rPr>
        <w:t xml:space="preserve"> </w:t>
      </w:r>
      <w:r w:rsidR="0032666B">
        <w:rPr>
          <w:lang w:val="ru-RU"/>
        </w:rPr>
        <w:t>ходе</w:t>
      </w:r>
      <w:r w:rsidR="0032666B" w:rsidRPr="0032666B">
        <w:rPr>
          <w:lang w:val="ru-RU"/>
        </w:rPr>
        <w:t xml:space="preserve"> </w:t>
      </w:r>
      <w:r w:rsidR="0032666B">
        <w:rPr>
          <w:lang w:val="ru-RU"/>
        </w:rPr>
        <w:t>визита</w:t>
      </w:r>
      <w:r w:rsidR="0032666B" w:rsidRPr="0032666B">
        <w:rPr>
          <w:lang w:val="ru-RU"/>
        </w:rPr>
        <w:t xml:space="preserve"> 31 </w:t>
      </w:r>
      <w:r w:rsidR="0032666B">
        <w:rPr>
          <w:lang w:val="ru-RU"/>
        </w:rPr>
        <w:t>октября</w:t>
      </w:r>
      <w:r w:rsidR="0032666B" w:rsidRPr="0032666B">
        <w:rPr>
          <w:lang w:val="ru-RU"/>
        </w:rPr>
        <w:t xml:space="preserve"> 2008 </w:t>
      </w:r>
      <w:r w:rsidR="0032666B">
        <w:rPr>
          <w:lang w:val="ru-RU"/>
        </w:rPr>
        <w:t>г</w:t>
      </w:r>
      <w:r w:rsidR="0032666B" w:rsidRPr="0032666B">
        <w:rPr>
          <w:lang w:val="ru-RU"/>
        </w:rPr>
        <w:t xml:space="preserve">. </w:t>
      </w:r>
      <w:r w:rsidR="00B05179">
        <w:rPr>
          <w:lang w:val="ru-RU"/>
        </w:rPr>
        <w:t>б</w:t>
      </w:r>
      <w:r w:rsidR="0032666B">
        <w:rPr>
          <w:lang w:val="ru-RU"/>
        </w:rPr>
        <w:t>ыло отмечено улучшение состояния</w:t>
      </w:r>
      <w:r w:rsidR="00B05179">
        <w:rPr>
          <w:lang w:val="ru-RU"/>
        </w:rPr>
        <w:t>,</w:t>
      </w:r>
      <w:r w:rsidR="0032666B">
        <w:rPr>
          <w:lang w:val="ru-RU"/>
        </w:rPr>
        <w:t xml:space="preserve"> и заявитель оказался от дальнейшего лечения. </w:t>
      </w:r>
      <w:r w:rsidR="0032666B" w:rsidRPr="0032666B">
        <w:rPr>
          <w:lang w:val="ru-RU"/>
        </w:rPr>
        <w:t xml:space="preserve"> </w:t>
      </w:r>
      <w:r w:rsidR="00873202" w:rsidRPr="0032666B">
        <w:rPr>
          <w:lang w:val="ru-RU"/>
        </w:rPr>
        <w:t xml:space="preserve"> </w:t>
      </w:r>
    </w:p>
    <w:p w:rsidR="006F4743" w:rsidRPr="0032666B" w:rsidRDefault="003E108E" w:rsidP="006F4743">
      <w:pPr>
        <w:pStyle w:val="ECHRPara"/>
        <w:rPr>
          <w:lang w:val="ru-RU"/>
        </w:rPr>
      </w:pPr>
      <w:r>
        <w:fldChar w:fldCharType="begin"/>
      </w:r>
      <w:r w:rsidRPr="00B950BB">
        <w:rPr>
          <w:lang w:val="ru-RU"/>
        </w:rPr>
        <w:instrText xml:space="preserve"> </w:instrText>
      </w:r>
      <w:r>
        <w:instrText>SEQ</w:instrText>
      </w:r>
      <w:r w:rsidRPr="00B950BB">
        <w:rPr>
          <w:lang w:val="ru-RU"/>
        </w:rPr>
        <w:instrText xml:space="preserve"> </w:instrText>
      </w:r>
      <w:r>
        <w:instrText>level</w:instrText>
      </w:r>
      <w:r w:rsidRPr="00B950BB">
        <w:rPr>
          <w:lang w:val="ru-RU"/>
        </w:rPr>
        <w:instrText>0 \*</w:instrText>
      </w:r>
      <w:r>
        <w:instrText>arabic</w:instrText>
      </w:r>
      <w:r w:rsidRPr="00B950BB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39</w:t>
      </w:r>
      <w:r>
        <w:rPr>
          <w:noProof/>
        </w:rPr>
        <w:fldChar w:fldCharType="end"/>
      </w:r>
      <w:r w:rsidR="006F4743" w:rsidRPr="00B950BB">
        <w:rPr>
          <w:lang w:val="ru-RU"/>
        </w:rPr>
        <w:t>.</w:t>
      </w:r>
      <w:r w:rsidR="006F4743">
        <w:t>  </w:t>
      </w:r>
      <w:r w:rsidR="006F4743" w:rsidRPr="0032666B">
        <w:rPr>
          <w:lang w:val="ru-RU"/>
        </w:rPr>
        <w:t xml:space="preserve">11 </w:t>
      </w:r>
      <w:r w:rsidR="0032666B">
        <w:rPr>
          <w:lang w:val="ru-RU"/>
        </w:rPr>
        <w:t>октября</w:t>
      </w:r>
      <w:r w:rsidR="006F4743" w:rsidRPr="0032666B">
        <w:rPr>
          <w:lang w:val="ru-RU"/>
        </w:rPr>
        <w:t xml:space="preserve"> 2008 </w:t>
      </w:r>
      <w:r w:rsidR="00B05179">
        <w:rPr>
          <w:lang w:val="ru-RU"/>
        </w:rPr>
        <w:t xml:space="preserve">г. </w:t>
      </w:r>
      <w:r w:rsidR="0032666B">
        <w:rPr>
          <w:lang w:val="ru-RU"/>
        </w:rPr>
        <w:t>по</w:t>
      </w:r>
      <w:r w:rsidR="0032666B" w:rsidRPr="0032666B">
        <w:rPr>
          <w:lang w:val="ru-RU"/>
        </w:rPr>
        <w:t xml:space="preserve"> </w:t>
      </w:r>
      <w:r w:rsidR="0032666B">
        <w:rPr>
          <w:lang w:val="ru-RU"/>
        </w:rPr>
        <w:t>обращению</w:t>
      </w:r>
      <w:r w:rsidR="0032666B" w:rsidRPr="0032666B">
        <w:rPr>
          <w:lang w:val="ru-RU"/>
        </w:rPr>
        <w:t xml:space="preserve"> </w:t>
      </w:r>
      <w:r w:rsidR="0032666B">
        <w:rPr>
          <w:lang w:val="ru-RU"/>
        </w:rPr>
        <w:t>заявителя</w:t>
      </w:r>
      <w:r w:rsidR="0032666B" w:rsidRPr="0032666B">
        <w:rPr>
          <w:lang w:val="ru-RU"/>
        </w:rPr>
        <w:t xml:space="preserve"> </w:t>
      </w:r>
      <w:r w:rsidR="0032666B">
        <w:rPr>
          <w:lang w:val="ru-RU"/>
        </w:rPr>
        <w:t>врач</w:t>
      </w:r>
      <w:r w:rsidR="0032666B" w:rsidRPr="0032666B">
        <w:rPr>
          <w:lang w:val="ru-RU"/>
        </w:rPr>
        <w:t xml:space="preserve"> </w:t>
      </w:r>
      <w:r w:rsidR="0032666B">
        <w:rPr>
          <w:lang w:val="ru-RU"/>
        </w:rPr>
        <w:t>Л</w:t>
      </w:r>
      <w:r w:rsidR="0032666B" w:rsidRPr="0032666B">
        <w:rPr>
          <w:lang w:val="ru-RU"/>
        </w:rPr>
        <w:t>.</w:t>
      </w:r>
      <w:r w:rsidR="0032666B">
        <w:rPr>
          <w:lang w:val="ru-RU"/>
        </w:rPr>
        <w:t>М</w:t>
      </w:r>
      <w:r w:rsidR="0032666B" w:rsidRPr="0032666B">
        <w:rPr>
          <w:lang w:val="ru-RU"/>
        </w:rPr>
        <w:t xml:space="preserve">. </w:t>
      </w:r>
      <w:r w:rsidR="0032666B">
        <w:rPr>
          <w:lang w:val="ru-RU"/>
        </w:rPr>
        <w:t>подготовил</w:t>
      </w:r>
      <w:r w:rsidR="0032666B" w:rsidRPr="0032666B">
        <w:rPr>
          <w:lang w:val="ru-RU"/>
        </w:rPr>
        <w:t xml:space="preserve"> </w:t>
      </w:r>
      <w:r w:rsidR="0032666B">
        <w:rPr>
          <w:lang w:val="ru-RU"/>
        </w:rPr>
        <w:t>экспертное</w:t>
      </w:r>
      <w:r w:rsidR="0032666B" w:rsidRPr="0032666B">
        <w:rPr>
          <w:lang w:val="ru-RU"/>
        </w:rPr>
        <w:t xml:space="preserve"> </w:t>
      </w:r>
      <w:r w:rsidR="0032666B">
        <w:rPr>
          <w:lang w:val="ru-RU"/>
        </w:rPr>
        <w:t>заключение</w:t>
      </w:r>
      <w:r w:rsidR="0032666B" w:rsidRPr="0032666B">
        <w:rPr>
          <w:lang w:val="ru-RU"/>
        </w:rPr>
        <w:t xml:space="preserve"> </w:t>
      </w:r>
      <w:r w:rsidR="0032666B">
        <w:rPr>
          <w:lang w:val="ru-RU"/>
        </w:rPr>
        <w:t>о происхождении ран на руках, основанное на медицинской документации, его выводы совпали с выводами доктора С.</w:t>
      </w:r>
    </w:p>
    <w:p w:rsidR="008405A5" w:rsidRPr="0032666B" w:rsidRDefault="003E108E" w:rsidP="008405A5">
      <w:pPr>
        <w:pStyle w:val="ECHRPara"/>
        <w:rPr>
          <w:lang w:val="ru-RU"/>
        </w:rPr>
      </w:pPr>
      <w:r>
        <w:fldChar w:fldCharType="begin"/>
      </w:r>
      <w:r w:rsidRPr="00B950BB">
        <w:rPr>
          <w:lang w:val="ru-RU"/>
        </w:rPr>
        <w:instrText xml:space="preserve"> </w:instrText>
      </w:r>
      <w:r>
        <w:instrText>SEQ</w:instrText>
      </w:r>
      <w:r w:rsidRPr="00B950BB">
        <w:rPr>
          <w:lang w:val="ru-RU"/>
        </w:rPr>
        <w:instrText xml:space="preserve"> </w:instrText>
      </w:r>
      <w:r>
        <w:instrText>level</w:instrText>
      </w:r>
      <w:r w:rsidRPr="00B950BB">
        <w:rPr>
          <w:lang w:val="ru-RU"/>
        </w:rPr>
        <w:instrText>0 \*</w:instrText>
      </w:r>
      <w:r>
        <w:instrText>arabic</w:instrText>
      </w:r>
      <w:r w:rsidRPr="00B950BB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40</w:t>
      </w:r>
      <w:r>
        <w:rPr>
          <w:noProof/>
        </w:rPr>
        <w:fldChar w:fldCharType="end"/>
      </w:r>
      <w:r w:rsidR="008405A5" w:rsidRPr="00B950BB">
        <w:rPr>
          <w:lang w:val="ru-RU"/>
        </w:rPr>
        <w:t>.</w:t>
      </w:r>
      <w:r w:rsidR="008405A5" w:rsidRPr="006E4402">
        <w:t>  </w:t>
      </w:r>
      <w:r w:rsidR="0032666B">
        <w:rPr>
          <w:lang w:val="ru-RU"/>
        </w:rPr>
        <w:t>В</w:t>
      </w:r>
      <w:r w:rsidR="0032666B" w:rsidRPr="0032666B">
        <w:rPr>
          <w:lang w:val="ru-RU"/>
        </w:rPr>
        <w:t xml:space="preserve"> </w:t>
      </w:r>
      <w:r w:rsidR="0032666B">
        <w:rPr>
          <w:lang w:val="ru-RU"/>
        </w:rPr>
        <w:t>письме</w:t>
      </w:r>
      <w:r w:rsidR="0032666B" w:rsidRPr="0032666B">
        <w:rPr>
          <w:lang w:val="ru-RU"/>
        </w:rPr>
        <w:t xml:space="preserve"> </w:t>
      </w:r>
      <w:r w:rsidR="0032666B">
        <w:rPr>
          <w:lang w:val="ru-RU"/>
        </w:rPr>
        <w:t>от</w:t>
      </w:r>
      <w:r w:rsidR="0032666B" w:rsidRPr="0032666B">
        <w:rPr>
          <w:lang w:val="ru-RU"/>
        </w:rPr>
        <w:t xml:space="preserve"> 22 </w:t>
      </w:r>
      <w:r w:rsidR="0032666B">
        <w:rPr>
          <w:lang w:val="ru-RU"/>
        </w:rPr>
        <w:t>июня</w:t>
      </w:r>
      <w:r w:rsidR="0032666B" w:rsidRPr="0032666B">
        <w:rPr>
          <w:lang w:val="ru-RU"/>
        </w:rPr>
        <w:t xml:space="preserve"> 2009 </w:t>
      </w:r>
      <w:r w:rsidR="0032666B">
        <w:rPr>
          <w:lang w:val="ru-RU"/>
        </w:rPr>
        <w:t>года</w:t>
      </w:r>
      <w:r w:rsidR="0032666B" w:rsidRPr="0032666B">
        <w:rPr>
          <w:lang w:val="ru-RU"/>
        </w:rPr>
        <w:t xml:space="preserve">, </w:t>
      </w:r>
      <w:r w:rsidR="0032666B">
        <w:rPr>
          <w:lang w:val="ru-RU"/>
        </w:rPr>
        <w:t>подписанном</w:t>
      </w:r>
      <w:r w:rsidR="0032666B" w:rsidRPr="0032666B">
        <w:rPr>
          <w:lang w:val="ru-RU"/>
        </w:rPr>
        <w:t xml:space="preserve"> </w:t>
      </w:r>
      <w:r w:rsidR="0032666B">
        <w:rPr>
          <w:lang w:val="ru-RU"/>
        </w:rPr>
        <w:t>главой</w:t>
      </w:r>
      <w:r w:rsidR="0032666B" w:rsidRPr="0032666B">
        <w:rPr>
          <w:lang w:val="ru-RU"/>
        </w:rPr>
        <w:t xml:space="preserve"> </w:t>
      </w:r>
      <w:r w:rsidR="0032666B">
        <w:rPr>
          <w:lang w:val="ru-RU"/>
        </w:rPr>
        <w:t>организационно</w:t>
      </w:r>
      <w:r w:rsidR="0032666B" w:rsidRPr="0032666B">
        <w:rPr>
          <w:lang w:val="ru-RU"/>
        </w:rPr>
        <w:t>-</w:t>
      </w:r>
      <w:r w:rsidR="0032666B">
        <w:rPr>
          <w:lang w:val="ru-RU"/>
        </w:rPr>
        <w:t>методического</w:t>
      </w:r>
      <w:r w:rsidR="0032666B" w:rsidRPr="0032666B">
        <w:rPr>
          <w:lang w:val="ru-RU"/>
        </w:rPr>
        <w:t xml:space="preserve"> </w:t>
      </w:r>
      <w:r w:rsidR="0032666B">
        <w:rPr>
          <w:lang w:val="ru-RU"/>
        </w:rPr>
        <w:t>отдела</w:t>
      </w:r>
      <w:r w:rsidR="0032666B" w:rsidRPr="0032666B">
        <w:rPr>
          <w:lang w:val="ru-RU"/>
        </w:rPr>
        <w:t xml:space="preserve"> </w:t>
      </w:r>
      <w:r w:rsidR="0032666B">
        <w:rPr>
          <w:lang w:val="ru-RU"/>
        </w:rPr>
        <w:t>больницы</w:t>
      </w:r>
      <w:r w:rsidR="0032666B" w:rsidRPr="0032666B">
        <w:rPr>
          <w:lang w:val="ru-RU"/>
        </w:rPr>
        <w:t xml:space="preserve"> № 40 </w:t>
      </w:r>
      <w:r w:rsidR="0032666B">
        <w:rPr>
          <w:lang w:val="ru-RU"/>
        </w:rPr>
        <w:t>было</w:t>
      </w:r>
      <w:r w:rsidR="0032666B" w:rsidRPr="0032666B">
        <w:rPr>
          <w:lang w:val="ru-RU"/>
        </w:rPr>
        <w:t xml:space="preserve"> </w:t>
      </w:r>
      <w:r w:rsidR="0032666B">
        <w:rPr>
          <w:lang w:val="ru-RU"/>
        </w:rPr>
        <w:t>указано</w:t>
      </w:r>
      <w:r w:rsidR="0032666B" w:rsidRPr="0032666B">
        <w:rPr>
          <w:lang w:val="ru-RU"/>
        </w:rPr>
        <w:t xml:space="preserve">, </w:t>
      </w:r>
      <w:r w:rsidR="0032666B">
        <w:rPr>
          <w:lang w:val="ru-RU"/>
        </w:rPr>
        <w:t>что</w:t>
      </w:r>
      <w:r w:rsidR="0032666B" w:rsidRPr="0032666B">
        <w:rPr>
          <w:lang w:val="ru-RU"/>
        </w:rPr>
        <w:t xml:space="preserve"> </w:t>
      </w:r>
      <w:r w:rsidR="00B05179">
        <w:rPr>
          <w:lang w:val="ru-RU"/>
        </w:rPr>
        <w:t>ра</w:t>
      </w:r>
      <w:r w:rsidR="0032666B">
        <w:rPr>
          <w:lang w:val="ru-RU"/>
        </w:rPr>
        <w:t>ны</w:t>
      </w:r>
      <w:r w:rsidR="0032666B" w:rsidRPr="0032666B">
        <w:rPr>
          <w:lang w:val="ru-RU"/>
        </w:rPr>
        <w:t xml:space="preserve"> </w:t>
      </w:r>
      <w:r w:rsidR="0032666B">
        <w:rPr>
          <w:lang w:val="ru-RU"/>
        </w:rPr>
        <w:t>на</w:t>
      </w:r>
      <w:r w:rsidR="0032666B" w:rsidRPr="0032666B">
        <w:rPr>
          <w:lang w:val="ru-RU"/>
        </w:rPr>
        <w:t xml:space="preserve"> </w:t>
      </w:r>
      <w:r w:rsidR="0032666B">
        <w:rPr>
          <w:lang w:val="ru-RU"/>
        </w:rPr>
        <w:t>руках</w:t>
      </w:r>
      <w:r w:rsidR="0032666B" w:rsidRPr="0032666B">
        <w:rPr>
          <w:lang w:val="ru-RU"/>
        </w:rPr>
        <w:t xml:space="preserve"> </w:t>
      </w:r>
      <w:r w:rsidR="0032666B">
        <w:rPr>
          <w:lang w:val="ru-RU"/>
        </w:rPr>
        <w:t>заявителя</w:t>
      </w:r>
      <w:r w:rsidR="0032666B" w:rsidRPr="0032666B">
        <w:rPr>
          <w:lang w:val="ru-RU"/>
        </w:rPr>
        <w:t xml:space="preserve"> </w:t>
      </w:r>
      <w:r w:rsidR="0032666B">
        <w:rPr>
          <w:lang w:val="ru-RU"/>
        </w:rPr>
        <w:t>больше</w:t>
      </w:r>
      <w:r w:rsidR="0032666B" w:rsidRPr="0032666B">
        <w:rPr>
          <w:lang w:val="ru-RU"/>
        </w:rPr>
        <w:t xml:space="preserve"> </w:t>
      </w:r>
      <w:r w:rsidR="0032666B">
        <w:rPr>
          <w:lang w:val="ru-RU"/>
        </w:rPr>
        <w:t>походили</w:t>
      </w:r>
      <w:r w:rsidR="0032666B" w:rsidRPr="0032666B">
        <w:rPr>
          <w:lang w:val="ru-RU"/>
        </w:rPr>
        <w:t xml:space="preserve"> </w:t>
      </w:r>
      <w:r w:rsidR="0032666B">
        <w:rPr>
          <w:lang w:val="ru-RU"/>
        </w:rPr>
        <w:t>на</w:t>
      </w:r>
      <w:r w:rsidR="0032666B" w:rsidRPr="0032666B">
        <w:rPr>
          <w:lang w:val="ru-RU"/>
        </w:rPr>
        <w:t xml:space="preserve"> «</w:t>
      </w:r>
      <w:r w:rsidR="0032666B">
        <w:rPr>
          <w:lang w:val="ru-RU"/>
        </w:rPr>
        <w:t>старые</w:t>
      </w:r>
      <w:r w:rsidR="0032666B" w:rsidRPr="0032666B">
        <w:rPr>
          <w:lang w:val="ru-RU"/>
        </w:rPr>
        <w:t xml:space="preserve"> </w:t>
      </w:r>
      <w:r w:rsidR="0032666B">
        <w:rPr>
          <w:lang w:val="ru-RU"/>
        </w:rPr>
        <w:t>ожоги</w:t>
      </w:r>
      <w:r w:rsidR="0032666B" w:rsidRPr="0032666B">
        <w:rPr>
          <w:lang w:val="ru-RU"/>
        </w:rPr>
        <w:t>»</w:t>
      </w:r>
      <w:r w:rsidR="0032666B">
        <w:rPr>
          <w:lang w:val="ru-RU"/>
        </w:rPr>
        <w:t>.</w:t>
      </w:r>
    </w:p>
    <w:p w:rsidR="003B096B" w:rsidRPr="004A0541" w:rsidRDefault="003E108E" w:rsidP="001759E5">
      <w:pPr>
        <w:pStyle w:val="ECHRPara"/>
        <w:rPr>
          <w:lang w:val="ru-RU"/>
        </w:rPr>
      </w:pPr>
      <w:r>
        <w:fldChar w:fldCharType="begin"/>
      </w:r>
      <w:r w:rsidRPr="00B950BB">
        <w:rPr>
          <w:lang w:val="ru-RU"/>
        </w:rPr>
        <w:instrText xml:space="preserve"> </w:instrText>
      </w:r>
      <w:r>
        <w:instrText>SEQ</w:instrText>
      </w:r>
      <w:r w:rsidRPr="00B950BB">
        <w:rPr>
          <w:lang w:val="ru-RU"/>
        </w:rPr>
        <w:instrText xml:space="preserve"> </w:instrText>
      </w:r>
      <w:r>
        <w:instrText>level</w:instrText>
      </w:r>
      <w:r w:rsidRPr="00B950BB">
        <w:rPr>
          <w:lang w:val="ru-RU"/>
        </w:rPr>
        <w:instrText>0 \*</w:instrText>
      </w:r>
      <w:r>
        <w:instrText>arabic</w:instrText>
      </w:r>
      <w:r w:rsidRPr="00B950BB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41</w:t>
      </w:r>
      <w:r>
        <w:rPr>
          <w:noProof/>
        </w:rPr>
        <w:fldChar w:fldCharType="end"/>
      </w:r>
      <w:r w:rsidR="008405A5" w:rsidRPr="00B950BB">
        <w:rPr>
          <w:lang w:val="ru-RU"/>
        </w:rPr>
        <w:t>.</w:t>
      </w:r>
      <w:r w:rsidR="008405A5">
        <w:t>  </w:t>
      </w:r>
      <w:r w:rsidR="0032666B" w:rsidRPr="00A0060F">
        <w:rPr>
          <w:lang w:val="ru-RU"/>
        </w:rPr>
        <w:t>В заключени</w:t>
      </w:r>
      <w:proofErr w:type="gramStart"/>
      <w:r w:rsidR="0032666B" w:rsidRPr="00A0060F">
        <w:rPr>
          <w:lang w:val="ru-RU"/>
        </w:rPr>
        <w:t>и</w:t>
      </w:r>
      <w:proofErr w:type="gramEnd"/>
      <w:r w:rsidR="00B409E9" w:rsidRPr="00A0060F">
        <w:rPr>
          <w:lang w:val="ru-RU"/>
        </w:rPr>
        <w:t xml:space="preserve"> </w:t>
      </w:r>
      <w:r w:rsidR="00251640" w:rsidRPr="00A0060F">
        <w:rPr>
          <w:lang w:val="ru-RU"/>
        </w:rPr>
        <w:t>специалиста</w:t>
      </w:r>
      <w:r w:rsidR="0032666B" w:rsidRPr="00A0060F">
        <w:rPr>
          <w:lang w:val="ru-RU"/>
        </w:rPr>
        <w:t xml:space="preserve"> </w:t>
      </w:r>
      <w:r w:rsidR="00A0060F" w:rsidRPr="00A0060F">
        <w:rPr>
          <w:lang w:val="ru-RU"/>
        </w:rPr>
        <w:t>Главного государственного центра судебно-медицинских и криминалистических экспертиз</w:t>
      </w:r>
      <w:r w:rsidR="00A0060F" w:rsidRPr="00A0060F">
        <w:rPr>
          <w:i/>
          <w:lang w:val="ru-RU"/>
        </w:rPr>
        <w:t xml:space="preserve">, </w:t>
      </w:r>
      <w:r w:rsidR="00A0060F" w:rsidRPr="008D0272">
        <w:rPr>
          <w:lang w:val="ru-RU"/>
        </w:rPr>
        <w:t>доктора</w:t>
      </w:r>
      <w:r w:rsidR="0032666B" w:rsidRPr="008D0272">
        <w:rPr>
          <w:lang w:val="ru-RU"/>
        </w:rPr>
        <w:t xml:space="preserve"> Ш, №</w:t>
      </w:r>
      <w:r w:rsidR="0032666B" w:rsidRPr="00A0060F">
        <w:rPr>
          <w:lang w:val="ru-RU"/>
        </w:rPr>
        <w:t xml:space="preserve"> </w:t>
      </w:r>
      <w:r w:rsidR="00471AC2" w:rsidRPr="00A0060F">
        <w:rPr>
          <w:lang w:val="ru-RU"/>
        </w:rPr>
        <w:t xml:space="preserve">189/09 </w:t>
      </w:r>
      <w:r w:rsidR="0032666B">
        <w:rPr>
          <w:lang w:val="ru-RU"/>
        </w:rPr>
        <w:t>от</w:t>
      </w:r>
      <w:r w:rsidR="00471AC2" w:rsidRPr="00A0060F">
        <w:rPr>
          <w:lang w:val="ru-RU"/>
        </w:rPr>
        <w:t xml:space="preserve"> 25</w:t>
      </w:r>
      <w:r w:rsidR="00471AC2">
        <w:t> </w:t>
      </w:r>
      <w:r w:rsidR="0032666B">
        <w:rPr>
          <w:lang w:val="ru-RU"/>
        </w:rPr>
        <w:t>ноября</w:t>
      </w:r>
      <w:r w:rsidR="00471AC2" w:rsidRPr="00A0060F">
        <w:rPr>
          <w:lang w:val="ru-RU"/>
        </w:rPr>
        <w:t xml:space="preserve"> </w:t>
      </w:r>
      <w:r w:rsidR="00A0060F" w:rsidRPr="00A0060F">
        <w:rPr>
          <w:lang w:val="ru-RU"/>
        </w:rPr>
        <w:t>2009</w:t>
      </w:r>
      <w:r w:rsidR="008D0272">
        <w:rPr>
          <w:lang w:val="ru-RU"/>
        </w:rPr>
        <w:t xml:space="preserve"> г.</w:t>
      </w:r>
      <w:r w:rsidR="00A0060F" w:rsidRPr="00A0060F">
        <w:rPr>
          <w:lang w:val="ru-RU"/>
        </w:rPr>
        <w:t xml:space="preserve">, </w:t>
      </w:r>
      <w:r w:rsidR="00A0060F">
        <w:rPr>
          <w:lang w:val="ru-RU"/>
        </w:rPr>
        <w:t>подготовленного</w:t>
      </w:r>
      <w:r w:rsidR="00A0060F" w:rsidRPr="00A0060F">
        <w:rPr>
          <w:lang w:val="ru-RU"/>
        </w:rPr>
        <w:t xml:space="preserve"> </w:t>
      </w:r>
      <w:r w:rsidR="00A0060F">
        <w:rPr>
          <w:lang w:val="ru-RU"/>
        </w:rPr>
        <w:t>на</w:t>
      </w:r>
      <w:r w:rsidR="00A0060F" w:rsidRPr="00A0060F">
        <w:rPr>
          <w:lang w:val="ru-RU"/>
        </w:rPr>
        <w:t xml:space="preserve"> </w:t>
      </w:r>
      <w:r w:rsidR="00A0060F">
        <w:rPr>
          <w:lang w:val="ru-RU"/>
        </w:rPr>
        <w:t>основании</w:t>
      </w:r>
      <w:r w:rsidR="00A0060F" w:rsidRPr="00A0060F">
        <w:rPr>
          <w:lang w:val="ru-RU"/>
        </w:rPr>
        <w:t xml:space="preserve"> </w:t>
      </w:r>
      <w:r w:rsidR="00A0060F">
        <w:rPr>
          <w:lang w:val="ru-RU"/>
        </w:rPr>
        <w:t>предыдущих</w:t>
      </w:r>
      <w:r w:rsidR="00A0060F" w:rsidRPr="00A0060F">
        <w:rPr>
          <w:lang w:val="ru-RU"/>
        </w:rPr>
        <w:t xml:space="preserve"> </w:t>
      </w:r>
      <w:r w:rsidR="00A0060F">
        <w:rPr>
          <w:lang w:val="ru-RU"/>
        </w:rPr>
        <w:t>актов</w:t>
      </w:r>
      <w:r w:rsidR="00A0060F" w:rsidRPr="00A0060F">
        <w:rPr>
          <w:lang w:val="ru-RU"/>
        </w:rPr>
        <w:t xml:space="preserve"> </w:t>
      </w:r>
      <w:r w:rsidR="00A0060F">
        <w:rPr>
          <w:lang w:val="ru-RU"/>
        </w:rPr>
        <w:t>судебно</w:t>
      </w:r>
      <w:r w:rsidR="00A0060F" w:rsidRPr="00A0060F">
        <w:rPr>
          <w:lang w:val="ru-RU"/>
        </w:rPr>
        <w:t>-</w:t>
      </w:r>
      <w:r w:rsidR="00A0060F">
        <w:rPr>
          <w:lang w:val="ru-RU"/>
        </w:rPr>
        <w:t>медицинской</w:t>
      </w:r>
      <w:r w:rsidR="00A0060F" w:rsidRPr="00A0060F">
        <w:rPr>
          <w:lang w:val="ru-RU"/>
        </w:rPr>
        <w:t xml:space="preserve"> </w:t>
      </w:r>
      <w:r w:rsidR="00A0060F">
        <w:rPr>
          <w:lang w:val="ru-RU"/>
        </w:rPr>
        <w:t>экспертизы</w:t>
      </w:r>
      <w:r w:rsidR="00A0060F" w:rsidRPr="00A0060F">
        <w:rPr>
          <w:lang w:val="ru-RU"/>
        </w:rPr>
        <w:t xml:space="preserve"> </w:t>
      </w:r>
      <w:r w:rsidR="00A0060F">
        <w:rPr>
          <w:lang w:val="ru-RU"/>
        </w:rPr>
        <w:t>от</w:t>
      </w:r>
      <w:r w:rsidR="00A0060F" w:rsidRPr="00A0060F">
        <w:rPr>
          <w:lang w:val="ru-RU"/>
        </w:rPr>
        <w:t xml:space="preserve"> 30 </w:t>
      </w:r>
      <w:r w:rsidR="00A0060F">
        <w:rPr>
          <w:lang w:val="ru-RU"/>
        </w:rPr>
        <w:t>мая</w:t>
      </w:r>
      <w:r w:rsidR="00A0060F" w:rsidRPr="00A0060F">
        <w:rPr>
          <w:lang w:val="ru-RU"/>
        </w:rPr>
        <w:t xml:space="preserve"> </w:t>
      </w:r>
      <w:r w:rsidR="00A0060F">
        <w:rPr>
          <w:lang w:val="ru-RU"/>
        </w:rPr>
        <w:t>и</w:t>
      </w:r>
      <w:r w:rsidR="00A0060F" w:rsidRPr="00A0060F">
        <w:rPr>
          <w:lang w:val="ru-RU"/>
        </w:rPr>
        <w:t xml:space="preserve"> 23 </w:t>
      </w:r>
      <w:r w:rsidR="00A0060F">
        <w:rPr>
          <w:lang w:val="ru-RU"/>
        </w:rPr>
        <w:t>июля</w:t>
      </w:r>
      <w:r w:rsidR="00A0060F" w:rsidRPr="00A0060F">
        <w:rPr>
          <w:lang w:val="ru-RU"/>
        </w:rPr>
        <w:t xml:space="preserve"> 2008 </w:t>
      </w:r>
      <w:r w:rsidR="00A0060F">
        <w:rPr>
          <w:lang w:val="ru-RU"/>
        </w:rPr>
        <w:t>г</w:t>
      </w:r>
      <w:r w:rsidR="00A0060F" w:rsidRPr="00A0060F">
        <w:rPr>
          <w:lang w:val="ru-RU"/>
        </w:rPr>
        <w:t>.,</w:t>
      </w:r>
      <w:r w:rsidR="00A0060F">
        <w:rPr>
          <w:lang w:val="ru-RU"/>
        </w:rPr>
        <w:t xml:space="preserve"> еще одного экспертного заключения </w:t>
      </w:r>
      <w:r w:rsidR="002E52E7" w:rsidRPr="00A0060F">
        <w:rPr>
          <w:lang w:val="ru-RU"/>
        </w:rPr>
        <w:t>(</w:t>
      </w:r>
      <w:r w:rsidR="00A0060F">
        <w:rPr>
          <w:lang w:val="ru-RU"/>
        </w:rPr>
        <w:t>от 2</w:t>
      </w:r>
      <w:r w:rsidR="008405A5" w:rsidRPr="00A0060F">
        <w:rPr>
          <w:lang w:val="ru-RU"/>
        </w:rPr>
        <w:t>8</w:t>
      </w:r>
      <w:r w:rsidR="008405A5">
        <w:t> </w:t>
      </w:r>
      <w:r w:rsidR="00A0060F">
        <w:rPr>
          <w:lang w:val="ru-RU"/>
        </w:rPr>
        <w:t>мая</w:t>
      </w:r>
      <w:r w:rsidR="001759E5" w:rsidRPr="00A0060F">
        <w:rPr>
          <w:lang w:val="ru-RU"/>
        </w:rPr>
        <w:t xml:space="preserve"> 2009</w:t>
      </w:r>
      <w:r w:rsidR="00A0060F">
        <w:rPr>
          <w:lang w:val="ru-RU"/>
        </w:rPr>
        <w:t xml:space="preserve"> г.</w:t>
      </w:r>
      <w:r w:rsidR="002E52E7" w:rsidRPr="00A0060F">
        <w:rPr>
          <w:lang w:val="ru-RU"/>
        </w:rPr>
        <w:t>,</w:t>
      </w:r>
      <w:r w:rsidR="00A0060F">
        <w:rPr>
          <w:lang w:val="ru-RU"/>
        </w:rPr>
        <w:t xml:space="preserve"> №</w:t>
      </w:r>
      <w:r w:rsidR="001759E5" w:rsidRPr="006E4402">
        <w:t> </w:t>
      </w:r>
      <w:r w:rsidR="001759E5" w:rsidRPr="00A0060F">
        <w:rPr>
          <w:lang w:val="ru-RU"/>
        </w:rPr>
        <w:t>2153-</w:t>
      </w:r>
      <w:r w:rsidR="00A0060F">
        <w:rPr>
          <w:lang w:val="ru-RU"/>
        </w:rPr>
        <w:t>Д</w:t>
      </w:r>
      <w:r w:rsidR="001759E5" w:rsidRPr="00A0060F">
        <w:rPr>
          <w:lang w:val="ru-RU"/>
        </w:rPr>
        <w:t xml:space="preserve">) </w:t>
      </w:r>
      <w:r w:rsidR="00A0060F">
        <w:rPr>
          <w:lang w:val="ru-RU"/>
        </w:rPr>
        <w:t xml:space="preserve">и медицинской документации заявителя, говорилось, что медицинские документы не содержат необходимой объективной </w:t>
      </w:r>
      <w:r w:rsidR="00A0060F">
        <w:rPr>
          <w:lang w:val="ru-RU"/>
        </w:rPr>
        <w:lastRenderedPageBreak/>
        <w:t>симптоматики для подтверждения диагнозов закрытый перелом ребер, ушиб шеи и ожоги кистей. Что касается ран на руках заявителя, у них отсутствовали необходимые морфологические характеристики, типичные для ран, вызванных электрическим током. Эти повреждения, таким образом, не могут быть оценены в ходе судебно-медицинской экспертизы. Прочие</w:t>
      </w:r>
      <w:r w:rsidR="00A0060F" w:rsidRPr="00A0060F">
        <w:rPr>
          <w:lang w:val="ru-RU"/>
        </w:rPr>
        <w:t xml:space="preserve"> </w:t>
      </w:r>
      <w:r w:rsidR="00A0060F">
        <w:rPr>
          <w:lang w:val="ru-RU"/>
        </w:rPr>
        <w:t>повреждения</w:t>
      </w:r>
      <w:r w:rsidR="00A0060F" w:rsidRPr="00A0060F">
        <w:rPr>
          <w:lang w:val="ru-RU"/>
        </w:rPr>
        <w:t xml:space="preserve"> </w:t>
      </w:r>
      <w:r w:rsidR="00A0060F">
        <w:rPr>
          <w:lang w:val="ru-RU"/>
        </w:rPr>
        <w:t>заявителя</w:t>
      </w:r>
      <w:r w:rsidR="00A0060F" w:rsidRPr="00A0060F">
        <w:rPr>
          <w:lang w:val="ru-RU"/>
        </w:rPr>
        <w:t xml:space="preserve">, </w:t>
      </w:r>
      <w:r w:rsidR="00A0060F">
        <w:rPr>
          <w:lang w:val="ru-RU"/>
        </w:rPr>
        <w:t>зафиксированные</w:t>
      </w:r>
      <w:r w:rsidR="00A0060F" w:rsidRPr="00A0060F">
        <w:rPr>
          <w:lang w:val="ru-RU"/>
        </w:rPr>
        <w:t xml:space="preserve"> </w:t>
      </w:r>
      <w:r w:rsidR="00A0060F">
        <w:rPr>
          <w:lang w:val="ru-RU"/>
        </w:rPr>
        <w:t>в</w:t>
      </w:r>
      <w:r w:rsidR="00A0060F" w:rsidRPr="00A0060F">
        <w:rPr>
          <w:lang w:val="ru-RU"/>
        </w:rPr>
        <w:t xml:space="preserve"> </w:t>
      </w:r>
      <w:r w:rsidR="00A0060F">
        <w:rPr>
          <w:lang w:val="ru-RU"/>
        </w:rPr>
        <w:t>связи</w:t>
      </w:r>
      <w:r w:rsidR="00A0060F" w:rsidRPr="00A0060F">
        <w:rPr>
          <w:lang w:val="ru-RU"/>
        </w:rPr>
        <w:t xml:space="preserve"> </w:t>
      </w:r>
      <w:r w:rsidR="00A0060F">
        <w:rPr>
          <w:lang w:val="ru-RU"/>
        </w:rPr>
        <w:t>с</w:t>
      </w:r>
      <w:r w:rsidR="00A0060F" w:rsidRPr="00A0060F">
        <w:rPr>
          <w:lang w:val="ru-RU"/>
        </w:rPr>
        <w:t xml:space="preserve"> </w:t>
      </w:r>
      <w:r w:rsidR="00A0060F">
        <w:rPr>
          <w:lang w:val="ru-RU"/>
        </w:rPr>
        <w:t>событиями</w:t>
      </w:r>
      <w:r w:rsidR="00A0060F" w:rsidRPr="00A0060F">
        <w:rPr>
          <w:lang w:val="ru-RU"/>
        </w:rPr>
        <w:t xml:space="preserve"> 25 </w:t>
      </w:r>
      <w:r w:rsidR="00A0060F">
        <w:rPr>
          <w:lang w:val="ru-RU"/>
        </w:rPr>
        <w:t>апреля</w:t>
      </w:r>
      <w:r w:rsidR="00A0060F" w:rsidRPr="00A0060F">
        <w:rPr>
          <w:lang w:val="ru-RU"/>
        </w:rPr>
        <w:t xml:space="preserve"> 2008 </w:t>
      </w:r>
      <w:r w:rsidR="00A0060F">
        <w:rPr>
          <w:lang w:val="ru-RU"/>
        </w:rPr>
        <w:t>года</w:t>
      </w:r>
      <w:r w:rsidR="00A0060F" w:rsidRPr="00A0060F">
        <w:rPr>
          <w:lang w:val="ru-RU"/>
        </w:rPr>
        <w:t xml:space="preserve">, </w:t>
      </w:r>
      <w:r w:rsidR="00A0060F">
        <w:rPr>
          <w:lang w:val="ru-RU"/>
        </w:rPr>
        <w:t>а</w:t>
      </w:r>
      <w:r w:rsidR="00A0060F" w:rsidRPr="00A0060F">
        <w:rPr>
          <w:lang w:val="ru-RU"/>
        </w:rPr>
        <w:t xml:space="preserve"> </w:t>
      </w:r>
      <w:r w:rsidR="00A0060F">
        <w:rPr>
          <w:lang w:val="ru-RU"/>
        </w:rPr>
        <w:t>именно</w:t>
      </w:r>
      <w:r w:rsidR="00A0060F" w:rsidRPr="00A0060F">
        <w:rPr>
          <w:lang w:val="ru-RU"/>
        </w:rPr>
        <w:t xml:space="preserve">, </w:t>
      </w:r>
      <w:r w:rsidR="00A0060F">
        <w:rPr>
          <w:lang w:val="ru-RU"/>
        </w:rPr>
        <w:t>сотрясение</w:t>
      </w:r>
      <w:r w:rsidR="00A0060F" w:rsidRPr="00A0060F">
        <w:rPr>
          <w:lang w:val="ru-RU"/>
        </w:rPr>
        <w:t xml:space="preserve"> </w:t>
      </w:r>
      <w:r w:rsidR="00A0060F">
        <w:rPr>
          <w:lang w:val="ru-RU"/>
        </w:rPr>
        <w:t>мозга</w:t>
      </w:r>
      <w:r w:rsidR="00A0060F" w:rsidRPr="00A0060F">
        <w:rPr>
          <w:lang w:val="ru-RU"/>
        </w:rPr>
        <w:t xml:space="preserve">, </w:t>
      </w:r>
      <w:r w:rsidR="00A0060F">
        <w:rPr>
          <w:lang w:val="ru-RU"/>
        </w:rPr>
        <w:t>ушибы</w:t>
      </w:r>
      <w:r w:rsidR="00A0060F" w:rsidRPr="00A0060F">
        <w:rPr>
          <w:lang w:val="ru-RU"/>
        </w:rPr>
        <w:t xml:space="preserve"> </w:t>
      </w:r>
      <w:r w:rsidR="00A0060F">
        <w:rPr>
          <w:lang w:val="ru-RU"/>
        </w:rPr>
        <w:t>лица</w:t>
      </w:r>
      <w:r w:rsidR="00A0060F" w:rsidRPr="00A0060F">
        <w:rPr>
          <w:lang w:val="ru-RU"/>
        </w:rPr>
        <w:t xml:space="preserve">, </w:t>
      </w:r>
      <w:r w:rsidR="00A0060F">
        <w:rPr>
          <w:lang w:val="ru-RU"/>
        </w:rPr>
        <w:t>ссадины</w:t>
      </w:r>
      <w:r w:rsidR="00A0060F" w:rsidRPr="00A0060F">
        <w:rPr>
          <w:lang w:val="ru-RU"/>
        </w:rPr>
        <w:t xml:space="preserve"> </w:t>
      </w:r>
      <w:r w:rsidR="00A0060F">
        <w:rPr>
          <w:lang w:val="ru-RU"/>
        </w:rPr>
        <w:t>на</w:t>
      </w:r>
      <w:r w:rsidR="00A0060F" w:rsidRPr="00A0060F">
        <w:rPr>
          <w:lang w:val="ru-RU"/>
        </w:rPr>
        <w:t xml:space="preserve"> </w:t>
      </w:r>
      <w:r w:rsidR="00A0060F">
        <w:rPr>
          <w:lang w:val="ru-RU"/>
        </w:rPr>
        <w:t>губах</w:t>
      </w:r>
      <w:r w:rsidR="00A0060F" w:rsidRPr="00A0060F">
        <w:rPr>
          <w:lang w:val="ru-RU"/>
        </w:rPr>
        <w:t xml:space="preserve"> </w:t>
      </w:r>
      <w:r w:rsidR="00A0060F">
        <w:rPr>
          <w:lang w:val="ru-RU"/>
        </w:rPr>
        <w:t>и</w:t>
      </w:r>
      <w:r w:rsidR="00A0060F" w:rsidRPr="00A0060F">
        <w:rPr>
          <w:lang w:val="ru-RU"/>
        </w:rPr>
        <w:t xml:space="preserve"> </w:t>
      </w:r>
      <w:r w:rsidR="00A0060F">
        <w:rPr>
          <w:lang w:val="ru-RU"/>
        </w:rPr>
        <w:t>тыльной</w:t>
      </w:r>
      <w:r w:rsidR="00A0060F" w:rsidRPr="00A0060F">
        <w:rPr>
          <w:lang w:val="ru-RU"/>
        </w:rPr>
        <w:t xml:space="preserve"> </w:t>
      </w:r>
      <w:r w:rsidR="00A0060F">
        <w:rPr>
          <w:lang w:val="ru-RU"/>
        </w:rPr>
        <w:t>стороне</w:t>
      </w:r>
      <w:r w:rsidR="00A0060F" w:rsidRPr="00A0060F">
        <w:rPr>
          <w:lang w:val="ru-RU"/>
        </w:rPr>
        <w:t xml:space="preserve"> </w:t>
      </w:r>
      <w:r w:rsidR="00A0060F">
        <w:rPr>
          <w:lang w:val="ru-RU"/>
        </w:rPr>
        <w:t>ладоней</w:t>
      </w:r>
      <w:r w:rsidR="00A0060F" w:rsidRPr="00A0060F">
        <w:rPr>
          <w:lang w:val="ru-RU"/>
        </w:rPr>
        <w:t xml:space="preserve">, </w:t>
      </w:r>
      <w:r w:rsidR="004A0541">
        <w:rPr>
          <w:lang w:val="ru-RU"/>
        </w:rPr>
        <w:t>круговой</w:t>
      </w:r>
      <w:r w:rsidR="00A0060F" w:rsidRPr="00A0060F">
        <w:rPr>
          <w:lang w:val="ru-RU"/>
        </w:rPr>
        <w:t xml:space="preserve"> </w:t>
      </w:r>
      <w:r w:rsidR="00A0060F">
        <w:rPr>
          <w:lang w:val="ru-RU"/>
        </w:rPr>
        <w:t>синяк</w:t>
      </w:r>
      <w:r w:rsidR="00A0060F" w:rsidRPr="00A0060F">
        <w:rPr>
          <w:lang w:val="ru-RU"/>
        </w:rPr>
        <w:t xml:space="preserve"> </w:t>
      </w:r>
      <w:r w:rsidR="00A0060F">
        <w:rPr>
          <w:lang w:val="ru-RU"/>
        </w:rPr>
        <w:t xml:space="preserve">на правом запястье и ушиб левой стороны грудной клетки объективно подтверждаются медицинскими документами. </w:t>
      </w:r>
      <w:r w:rsidR="004A0541">
        <w:rPr>
          <w:lang w:val="ru-RU"/>
        </w:rPr>
        <w:t>Круговой</w:t>
      </w:r>
      <w:r w:rsidR="004A0541" w:rsidRPr="004A0541">
        <w:rPr>
          <w:lang w:val="ru-RU"/>
        </w:rPr>
        <w:t xml:space="preserve"> </w:t>
      </w:r>
      <w:r w:rsidR="004A0541">
        <w:rPr>
          <w:lang w:val="ru-RU"/>
        </w:rPr>
        <w:t>синяк</w:t>
      </w:r>
      <w:r w:rsidR="004A0541" w:rsidRPr="004A0541">
        <w:rPr>
          <w:lang w:val="ru-RU"/>
        </w:rPr>
        <w:t xml:space="preserve"> </w:t>
      </w:r>
      <w:r w:rsidR="004A0541">
        <w:rPr>
          <w:lang w:val="ru-RU"/>
        </w:rPr>
        <w:t>на</w:t>
      </w:r>
      <w:r w:rsidR="004A0541" w:rsidRPr="004A0541">
        <w:rPr>
          <w:lang w:val="ru-RU"/>
        </w:rPr>
        <w:t xml:space="preserve"> </w:t>
      </w:r>
      <w:r w:rsidR="004A0541">
        <w:rPr>
          <w:lang w:val="ru-RU"/>
        </w:rPr>
        <w:t>правом</w:t>
      </w:r>
      <w:r w:rsidR="004A0541" w:rsidRPr="004A0541">
        <w:rPr>
          <w:lang w:val="ru-RU"/>
        </w:rPr>
        <w:t xml:space="preserve"> </w:t>
      </w:r>
      <w:r w:rsidR="004A0541">
        <w:rPr>
          <w:lang w:val="ru-RU"/>
        </w:rPr>
        <w:t>запястье</w:t>
      </w:r>
      <w:r w:rsidR="004A0541" w:rsidRPr="004A0541">
        <w:rPr>
          <w:lang w:val="ru-RU"/>
        </w:rPr>
        <w:t xml:space="preserve"> </w:t>
      </w:r>
      <w:r w:rsidR="004A0541">
        <w:rPr>
          <w:lang w:val="ru-RU"/>
        </w:rPr>
        <w:t>мог</w:t>
      </w:r>
      <w:r w:rsidR="004A0541" w:rsidRPr="004A0541">
        <w:rPr>
          <w:lang w:val="ru-RU"/>
        </w:rPr>
        <w:t xml:space="preserve"> </w:t>
      </w:r>
      <w:r w:rsidR="004A0541">
        <w:rPr>
          <w:lang w:val="ru-RU"/>
        </w:rPr>
        <w:t>остаться</w:t>
      </w:r>
      <w:r w:rsidR="004A0541" w:rsidRPr="004A0541">
        <w:rPr>
          <w:lang w:val="ru-RU"/>
        </w:rPr>
        <w:t xml:space="preserve"> </w:t>
      </w:r>
      <w:r w:rsidR="004A0541">
        <w:rPr>
          <w:lang w:val="ru-RU"/>
        </w:rPr>
        <w:t>от</w:t>
      </w:r>
      <w:r w:rsidR="004A0541" w:rsidRPr="004A0541">
        <w:rPr>
          <w:lang w:val="ru-RU"/>
        </w:rPr>
        <w:t xml:space="preserve"> </w:t>
      </w:r>
      <w:r w:rsidR="004A0541">
        <w:rPr>
          <w:lang w:val="ru-RU"/>
        </w:rPr>
        <w:t>наручников</w:t>
      </w:r>
      <w:r w:rsidR="00A56DF8" w:rsidRPr="004A0541">
        <w:rPr>
          <w:lang w:val="ru-RU"/>
        </w:rPr>
        <w:t xml:space="preserve">. </w:t>
      </w:r>
      <w:r w:rsidR="004A0541">
        <w:rPr>
          <w:lang w:val="ru-RU"/>
        </w:rPr>
        <w:t>Остальные повреждения возникли в результате воздействия твердого тупого предмета. Это</w:t>
      </w:r>
      <w:r w:rsidR="004A0541" w:rsidRPr="004A0541">
        <w:rPr>
          <w:lang w:val="ru-RU"/>
        </w:rPr>
        <w:t xml:space="preserve"> </w:t>
      </w:r>
      <w:r w:rsidR="004A0541">
        <w:rPr>
          <w:lang w:val="ru-RU"/>
        </w:rPr>
        <w:t>мог</w:t>
      </w:r>
      <w:r w:rsidR="004A0541" w:rsidRPr="004A0541">
        <w:rPr>
          <w:lang w:val="ru-RU"/>
        </w:rPr>
        <w:t xml:space="preserve"> </w:t>
      </w:r>
      <w:r w:rsidR="004A0541">
        <w:rPr>
          <w:lang w:val="ru-RU"/>
        </w:rPr>
        <w:t>быть</w:t>
      </w:r>
      <w:r w:rsidR="004A0541" w:rsidRPr="004A0541">
        <w:rPr>
          <w:lang w:val="ru-RU"/>
        </w:rPr>
        <w:t xml:space="preserve"> </w:t>
      </w:r>
      <w:r w:rsidR="004A0541">
        <w:rPr>
          <w:lang w:val="ru-RU"/>
        </w:rPr>
        <w:t>кулак</w:t>
      </w:r>
      <w:r w:rsidR="004A0541" w:rsidRPr="004A0541">
        <w:rPr>
          <w:lang w:val="ru-RU"/>
        </w:rPr>
        <w:t xml:space="preserve">, </w:t>
      </w:r>
      <w:r w:rsidR="004A0541">
        <w:rPr>
          <w:lang w:val="ru-RU"/>
        </w:rPr>
        <w:t>нога</w:t>
      </w:r>
      <w:r w:rsidR="004A0541" w:rsidRPr="004A0541">
        <w:rPr>
          <w:lang w:val="ru-RU"/>
        </w:rPr>
        <w:t xml:space="preserve"> </w:t>
      </w:r>
      <w:r w:rsidR="004A0541">
        <w:rPr>
          <w:lang w:val="ru-RU"/>
        </w:rPr>
        <w:t>в</w:t>
      </w:r>
      <w:r w:rsidR="004A0541" w:rsidRPr="004A0541">
        <w:rPr>
          <w:lang w:val="ru-RU"/>
        </w:rPr>
        <w:t xml:space="preserve"> </w:t>
      </w:r>
      <w:r w:rsidR="004A0541">
        <w:rPr>
          <w:lang w:val="ru-RU"/>
        </w:rPr>
        <w:t>обуви</w:t>
      </w:r>
      <w:r w:rsidR="004A0541" w:rsidRPr="004A0541">
        <w:rPr>
          <w:lang w:val="ru-RU"/>
        </w:rPr>
        <w:t xml:space="preserve">, </w:t>
      </w:r>
      <w:r w:rsidR="004A0541">
        <w:rPr>
          <w:lang w:val="ru-RU"/>
        </w:rPr>
        <w:t>или</w:t>
      </w:r>
      <w:r w:rsidR="004A0541" w:rsidRPr="004A0541">
        <w:rPr>
          <w:lang w:val="ru-RU"/>
        </w:rPr>
        <w:t xml:space="preserve"> </w:t>
      </w:r>
      <w:r w:rsidR="004A0541">
        <w:rPr>
          <w:lang w:val="ru-RU"/>
        </w:rPr>
        <w:t>любой</w:t>
      </w:r>
      <w:r w:rsidR="004A0541" w:rsidRPr="004A0541">
        <w:rPr>
          <w:lang w:val="ru-RU"/>
        </w:rPr>
        <w:t xml:space="preserve"> </w:t>
      </w:r>
      <w:r w:rsidR="004A0541">
        <w:rPr>
          <w:lang w:val="ru-RU"/>
        </w:rPr>
        <w:t>другой</w:t>
      </w:r>
      <w:r w:rsidR="004A0541" w:rsidRPr="004A0541">
        <w:rPr>
          <w:lang w:val="ru-RU"/>
        </w:rPr>
        <w:t xml:space="preserve"> </w:t>
      </w:r>
      <w:r w:rsidR="004A0541">
        <w:rPr>
          <w:lang w:val="ru-RU"/>
        </w:rPr>
        <w:t>тупой</w:t>
      </w:r>
      <w:r w:rsidR="004A0541" w:rsidRPr="004A0541">
        <w:rPr>
          <w:lang w:val="ru-RU"/>
        </w:rPr>
        <w:t xml:space="preserve"> </w:t>
      </w:r>
      <w:r w:rsidR="004A0541">
        <w:rPr>
          <w:lang w:val="ru-RU"/>
        </w:rPr>
        <w:t>твердый</w:t>
      </w:r>
      <w:r w:rsidR="004A0541" w:rsidRPr="004A0541">
        <w:rPr>
          <w:lang w:val="ru-RU"/>
        </w:rPr>
        <w:t xml:space="preserve"> </w:t>
      </w:r>
      <w:r w:rsidR="004A0541">
        <w:rPr>
          <w:lang w:val="ru-RU"/>
        </w:rPr>
        <w:t>предмет</w:t>
      </w:r>
      <w:r w:rsidR="004A0541" w:rsidRPr="004A0541">
        <w:rPr>
          <w:lang w:val="ru-RU"/>
        </w:rPr>
        <w:t xml:space="preserve"> </w:t>
      </w:r>
      <w:r w:rsidR="004A0541">
        <w:rPr>
          <w:lang w:val="ru-RU"/>
        </w:rPr>
        <w:t>с</w:t>
      </w:r>
      <w:r w:rsidR="004A0541" w:rsidRPr="004A0541">
        <w:rPr>
          <w:lang w:val="ru-RU"/>
        </w:rPr>
        <w:t xml:space="preserve"> </w:t>
      </w:r>
      <w:r w:rsidR="004A0541">
        <w:rPr>
          <w:lang w:val="ru-RU"/>
        </w:rPr>
        <w:t>ограниченной</w:t>
      </w:r>
      <w:r w:rsidR="004A0541" w:rsidRPr="004A0541">
        <w:rPr>
          <w:lang w:val="ru-RU"/>
        </w:rPr>
        <w:t xml:space="preserve"> </w:t>
      </w:r>
      <w:r w:rsidR="004A0541">
        <w:rPr>
          <w:lang w:val="ru-RU"/>
        </w:rPr>
        <w:t>поверхностью</w:t>
      </w:r>
      <w:r w:rsidR="004A0541" w:rsidRPr="004A0541">
        <w:rPr>
          <w:lang w:val="ru-RU"/>
        </w:rPr>
        <w:t xml:space="preserve">, </w:t>
      </w:r>
      <w:r w:rsidR="004A0541">
        <w:rPr>
          <w:lang w:val="ru-RU"/>
        </w:rPr>
        <w:t>если судить по форме, небольшому размеру, а также изолированному характеру травм. Раны</w:t>
      </w:r>
      <w:r w:rsidR="004A0541" w:rsidRPr="00B950BB">
        <w:rPr>
          <w:lang w:val="ru-RU"/>
        </w:rPr>
        <w:t xml:space="preserve"> </w:t>
      </w:r>
      <w:r w:rsidR="004A0541">
        <w:rPr>
          <w:lang w:val="ru-RU"/>
        </w:rPr>
        <w:t>на</w:t>
      </w:r>
      <w:r w:rsidR="004A0541" w:rsidRPr="00B950BB">
        <w:rPr>
          <w:lang w:val="ru-RU"/>
        </w:rPr>
        <w:t xml:space="preserve"> </w:t>
      </w:r>
      <w:r w:rsidR="004A0541">
        <w:rPr>
          <w:lang w:val="ru-RU"/>
        </w:rPr>
        <w:t>лице</w:t>
      </w:r>
      <w:r w:rsidR="004A0541" w:rsidRPr="00B950BB">
        <w:rPr>
          <w:lang w:val="ru-RU"/>
        </w:rPr>
        <w:t xml:space="preserve"> </w:t>
      </w:r>
      <w:r w:rsidR="004A0541">
        <w:rPr>
          <w:lang w:val="ru-RU"/>
        </w:rPr>
        <w:t>и</w:t>
      </w:r>
      <w:r w:rsidR="004A0541" w:rsidRPr="00B950BB">
        <w:rPr>
          <w:lang w:val="ru-RU"/>
        </w:rPr>
        <w:t xml:space="preserve"> </w:t>
      </w:r>
      <w:r w:rsidR="004A0541">
        <w:rPr>
          <w:lang w:val="ru-RU"/>
        </w:rPr>
        <w:t>кистях</w:t>
      </w:r>
      <w:r w:rsidR="004A0541" w:rsidRPr="00B950BB">
        <w:rPr>
          <w:lang w:val="ru-RU"/>
        </w:rPr>
        <w:t xml:space="preserve"> </w:t>
      </w:r>
      <w:r w:rsidR="004A0541">
        <w:rPr>
          <w:lang w:val="ru-RU"/>
        </w:rPr>
        <w:t>заявителя</w:t>
      </w:r>
      <w:r w:rsidR="004A0541" w:rsidRPr="00B950BB">
        <w:rPr>
          <w:lang w:val="ru-RU"/>
        </w:rPr>
        <w:t xml:space="preserve"> </w:t>
      </w:r>
      <w:r w:rsidR="004A0541">
        <w:rPr>
          <w:lang w:val="ru-RU"/>
        </w:rPr>
        <w:t>не</w:t>
      </w:r>
      <w:r w:rsidR="004A0541" w:rsidRPr="00B950BB">
        <w:rPr>
          <w:lang w:val="ru-RU"/>
        </w:rPr>
        <w:t xml:space="preserve"> </w:t>
      </w:r>
      <w:r w:rsidR="004A0541">
        <w:rPr>
          <w:lang w:val="ru-RU"/>
        </w:rPr>
        <w:t>могли</w:t>
      </w:r>
      <w:r w:rsidR="004A0541" w:rsidRPr="00B950BB">
        <w:rPr>
          <w:lang w:val="ru-RU"/>
        </w:rPr>
        <w:t xml:space="preserve"> </w:t>
      </w:r>
      <w:r w:rsidR="004A0541">
        <w:rPr>
          <w:lang w:val="ru-RU"/>
        </w:rPr>
        <w:t>появиться</w:t>
      </w:r>
      <w:r w:rsidR="004A0541" w:rsidRPr="00B950BB">
        <w:rPr>
          <w:lang w:val="ru-RU"/>
        </w:rPr>
        <w:t xml:space="preserve"> </w:t>
      </w:r>
      <w:r w:rsidR="004A0541">
        <w:rPr>
          <w:lang w:val="ru-RU"/>
        </w:rPr>
        <w:t>в</w:t>
      </w:r>
      <w:r w:rsidR="004A0541" w:rsidRPr="00B950BB">
        <w:rPr>
          <w:lang w:val="ru-RU"/>
        </w:rPr>
        <w:t xml:space="preserve"> </w:t>
      </w:r>
      <w:r w:rsidR="004A0541">
        <w:rPr>
          <w:lang w:val="ru-RU"/>
        </w:rPr>
        <w:t>результате</w:t>
      </w:r>
      <w:r w:rsidR="004A0541" w:rsidRPr="00B950BB">
        <w:rPr>
          <w:lang w:val="ru-RU"/>
        </w:rPr>
        <w:t xml:space="preserve"> </w:t>
      </w:r>
      <w:r w:rsidR="004A0541">
        <w:rPr>
          <w:lang w:val="ru-RU"/>
        </w:rPr>
        <w:t>того</w:t>
      </w:r>
      <w:r w:rsidR="004A0541" w:rsidRPr="00B950BB">
        <w:rPr>
          <w:lang w:val="ru-RU"/>
        </w:rPr>
        <w:t xml:space="preserve">, </w:t>
      </w:r>
      <w:r w:rsidR="004A0541">
        <w:rPr>
          <w:lang w:val="ru-RU"/>
        </w:rPr>
        <w:t>что</w:t>
      </w:r>
      <w:r w:rsidR="004A0541" w:rsidRPr="00B950BB">
        <w:rPr>
          <w:lang w:val="ru-RU"/>
        </w:rPr>
        <w:t xml:space="preserve"> </w:t>
      </w:r>
      <w:r w:rsidR="004A0541">
        <w:rPr>
          <w:lang w:val="ru-RU"/>
        </w:rPr>
        <w:t>заявитель</w:t>
      </w:r>
      <w:r w:rsidR="004A0541" w:rsidRPr="00B950BB">
        <w:rPr>
          <w:lang w:val="ru-RU"/>
        </w:rPr>
        <w:t xml:space="preserve"> </w:t>
      </w:r>
      <w:r w:rsidR="004A0541">
        <w:rPr>
          <w:lang w:val="ru-RU"/>
        </w:rPr>
        <w:t>терся</w:t>
      </w:r>
      <w:r w:rsidR="004A0541" w:rsidRPr="00B950BB">
        <w:rPr>
          <w:lang w:val="ru-RU"/>
        </w:rPr>
        <w:t xml:space="preserve"> </w:t>
      </w:r>
      <w:r w:rsidR="004A0541">
        <w:rPr>
          <w:lang w:val="ru-RU"/>
        </w:rPr>
        <w:t>лицом</w:t>
      </w:r>
      <w:r w:rsidR="004A0541" w:rsidRPr="00B950BB">
        <w:rPr>
          <w:lang w:val="ru-RU"/>
        </w:rPr>
        <w:t xml:space="preserve"> </w:t>
      </w:r>
      <w:r w:rsidR="004A0541">
        <w:rPr>
          <w:lang w:val="ru-RU"/>
        </w:rPr>
        <w:t>о</w:t>
      </w:r>
      <w:r w:rsidR="004A0541" w:rsidRPr="00B950BB">
        <w:rPr>
          <w:lang w:val="ru-RU"/>
        </w:rPr>
        <w:t xml:space="preserve"> </w:t>
      </w:r>
      <w:r w:rsidR="004A0541">
        <w:rPr>
          <w:lang w:val="ru-RU"/>
        </w:rPr>
        <w:t>джинсовую</w:t>
      </w:r>
      <w:r w:rsidR="004A0541" w:rsidRPr="00B950BB">
        <w:rPr>
          <w:lang w:val="ru-RU"/>
        </w:rPr>
        <w:t xml:space="preserve"> </w:t>
      </w:r>
      <w:r w:rsidR="004A0541">
        <w:rPr>
          <w:lang w:val="ru-RU"/>
        </w:rPr>
        <w:t>куртку</w:t>
      </w:r>
      <w:r w:rsidR="003B096B" w:rsidRPr="00B950BB">
        <w:rPr>
          <w:lang w:val="ru-RU"/>
        </w:rPr>
        <w:t xml:space="preserve"> </w:t>
      </w:r>
      <w:r w:rsidR="004A0541">
        <w:rPr>
          <w:lang w:val="ru-RU"/>
        </w:rPr>
        <w:t>или</w:t>
      </w:r>
      <w:r w:rsidR="004A0541" w:rsidRPr="00B950BB">
        <w:rPr>
          <w:lang w:val="ru-RU"/>
        </w:rPr>
        <w:t xml:space="preserve"> </w:t>
      </w:r>
      <w:r w:rsidR="004A0541">
        <w:rPr>
          <w:lang w:val="ru-RU"/>
        </w:rPr>
        <w:t>сидел</w:t>
      </w:r>
      <w:r w:rsidR="004A0541" w:rsidRPr="00B950BB">
        <w:rPr>
          <w:lang w:val="ru-RU"/>
        </w:rPr>
        <w:t xml:space="preserve"> </w:t>
      </w:r>
      <w:r w:rsidR="004A0541">
        <w:rPr>
          <w:lang w:val="ru-RU"/>
        </w:rPr>
        <w:t>на</w:t>
      </w:r>
      <w:r w:rsidR="004A0541" w:rsidRPr="00B950BB">
        <w:rPr>
          <w:lang w:val="ru-RU"/>
        </w:rPr>
        <w:t xml:space="preserve"> </w:t>
      </w:r>
      <w:r w:rsidR="004A0541">
        <w:rPr>
          <w:lang w:val="ru-RU"/>
        </w:rPr>
        <w:t>своих</w:t>
      </w:r>
      <w:r w:rsidR="004A0541" w:rsidRPr="00B950BB">
        <w:rPr>
          <w:lang w:val="ru-RU"/>
        </w:rPr>
        <w:t xml:space="preserve"> </w:t>
      </w:r>
      <w:r w:rsidR="004A0541">
        <w:rPr>
          <w:lang w:val="ru-RU"/>
        </w:rPr>
        <w:t>руках</w:t>
      </w:r>
      <w:r w:rsidR="004A0541" w:rsidRPr="00B950BB">
        <w:rPr>
          <w:lang w:val="ru-RU"/>
        </w:rPr>
        <w:t xml:space="preserve"> (</w:t>
      </w:r>
      <w:r w:rsidR="004A0541">
        <w:rPr>
          <w:lang w:val="ru-RU"/>
        </w:rPr>
        <w:t>как</w:t>
      </w:r>
      <w:r w:rsidR="004A0541" w:rsidRPr="00B950BB">
        <w:rPr>
          <w:lang w:val="ru-RU"/>
        </w:rPr>
        <w:t xml:space="preserve"> </w:t>
      </w:r>
      <w:r w:rsidR="004A0541">
        <w:rPr>
          <w:lang w:val="ru-RU"/>
        </w:rPr>
        <w:t>заявили</w:t>
      </w:r>
      <w:r w:rsidR="004A0541" w:rsidRPr="00B950BB">
        <w:rPr>
          <w:lang w:val="ru-RU"/>
        </w:rPr>
        <w:t xml:space="preserve"> </w:t>
      </w:r>
      <w:r w:rsidR="004A0541">
        <w:rPr>
          <w:lang w:val="ru-RU"/>
        </w:rPr>
        <w:t>сотрудники</w:t>
      </w:r>
      <w:r w:rsidR="004A0541" w:rsidRPr="00B950BB">
        <w:rPr>
          <w:lang w:val="ru-RU"/>
        </w:rPr>
        <w:t xml:space="preserve"> </w:t>
      </w:r>
      <w:r w:rsidR="004A0541">
        <w:rPr>
          <w:lang w:val="ru-RU"/>
        </w:rPr>
        <w:t>милиции</w:t>
      </w:r>
      <w:r w:rsidR="004A0541" w:rsidRPr="00B950BB">
        <w:rPr>
          <w:lang w:val="ru-RU"/>
        </w:rPr>
        <w:t xml:space="preserve"> </w:t>
      </w:r>
      <w:r w:rsidR="004A0541">
        <w:rPr>
          <w:lang w:val="ru-RU"/>
        </w:rPr>
        <w:t>Ш</w:t>
      </w:r>
      <w:r w:rsidR="004A0541" w:rsidRPr="00B950BB">
        <w:rPr>
          <w:lang w:val="ru-RU"/>
        </w:rPr>
        <w:t xml:space="preserve">. </w:t>
      </w:r>
      <w:r w:rsidR="004A0541">
        <w:rPr>
          <w:lang w:val="ru-RU"/>
        </w:rPr>
        <w:t>и</w:t>
      </w:r>
      <w:r w:rsidR="004A0541" w:rsidRPr="00B950BB">
        <w:rPr>
          <w:lang w:val="ru-RU"/>
        </w:rPr>
        <w:t xml:space="preserve"> </w:t>
      </w:r>
      <w:r w:rsidR="004A0541">
        <w:rPr>
          <w:lang w:val="ru-RU"/>
        </w:rPr>
        <w:t>М</w:t>
      </w:r>
      <w:r w:rsidR="004A0541" w:rsidRPr="00B950BB">
        <w:rPr>
          <w:lang w:val="ru-RU"/>
        </w:rPr>
        <w:t xml:space="preserve">., </w:t>
      </w:r>
      <w:r w:rsidR="004A0541">
        <w:rPr>
          <w:lang w:val="ru-RU"/>
        </w:rPr>
        <w:t>см</w:t>
      </w:r>
      <w:r w:rsidR="004A0541" w:rsidRPr="00B950BB">
        <w:rPr>
          <w:lang w:val="ru-RU"/>
        </w:rPr>
        <w:t xml:space="preserve">. </w:t>
      </w:r>
      <w:r w:rsidR="004A0541">
        <w:rPr>
          <w:lang w:val="ru-RU"/>
        </w:rPr>
        <w:t>пункты</w:t>
      </w:r>
      <w:r w:rsidR="004A0541" w:rsidRPr="00B950BB">
        <w:rPr>
          <w:lang w:val="ru-RU"/>
        </w:rPr>
        <w:t xml:space="preserve"> 58 </w:t>
      </w:r>
      <w:r w:rsidR="004A0541">
        <w:rPr>
          <w:lang w:val="ru-RU"/>
        </w:rPr>
        <w:t>и</w:t>
      </w:r>
      <w:r w:rsidR="004A0541" w:rsidRPr="00B950BB">
        <w:rPr>
          <w:lang w:val="ru-RU"/>
        </w:rPr>
        <w:t xml:space="preserve"> 60 </w:t>
      </w:r>
      <w:r w:rsidR="004A0541">
        <w:rPr>
          <w:lang w:val="ru-RU"/>
        </w:rPr>
        <w:t>ниже</w:t>
      </w:r>
      <w:r w:rsidR="004A0541" w:rsidRPr="00B950BB">
        <w:rPr>
          <w:lang w:val="ru-RU"/>
        </w:rPr>
        <w:t xml:space="preserve">). </w:t>
      </w:r>
      <w:r w:rsidR="004A0541">
        <w:rPr>
          <w:lang w:val="ru-RU"/>
        </w:rPr>
        <w:t>Повреждения</w:t>
      </w:r>
      <w:r w:rsidR="004A0541" w:rsidRPr="004A0541">
        <w:rPr>
          <w:lang w:val="ru-RU"/>
        </w:rPr>
        <w:t xml:space="preserve"> </w:t>
      </w:r>
      <w:r w:rsidR="004A0541">
        <w:rPr>
          <w:lang w:val="ru-RU"/>
        </w:rPr>
        <w:t>могли</w:t>
      </w:r>
      <w:r w:rsidR="004A0541" w:rsidRPr="004A0541">
        <w:rPr>
          <w:lang w:val="ru-RU"/>
        </w:rPr>
        <w:t xml:space="preserve"> </w:t>
      </w:r>
      <w:r w:rsidR="004A0541">
        <w:rPr>
          <w:lang w:val="ru-RU"/>
        </w:rPr>
        <w:t>возникнуть</w:t>
      </w:r>
      <w:r w:rsidR="004A0541" w:rsidRPr="004A0541">
        <w:rPr>
          <w:lang w:val="ru-RU"/>
        </w:rPr>
        <w:t xml:space="preserve"> 25 </w:t>
      </w:r>
      <w:r w:rsidR="004A0541">
        <w:rPr>
          <w:lang w:val="ru-RU"/>
        </w:rPr>
        <w:t>апреля</w:t>
      </w:r>
      <w:r w:rsidR="004A0541" w:rsidRPr="004A0541">
        <w:rPr>
          <w:lang w:val="ru-RU"/>
        </w:rPr>
        <w:t xml:space="preserve"> 2008 </w:t>
      </w:r>
      <w:r w:rsidR="004A0541">
        <w:rPr>
          <w:lang w:val="ru-RU"/>
        </w:rPr>
        <w:t>г</w:t>
      </w:r>
      <w:r w:rsidR="004A0541" w:rsidRPr="004A0541">
        <w:rPr>
          <w:lang w:val="ru-RU"/>
        </w:rPr>
        <w:t xml:space="preserve">. </w:t>
      </w:r>
      <w:r w:rsidR="004A0541">
        <w:rPr>
          <w:lang w:val="ru-RU"/>
        </w:rPr>
        <w:t>Они повлекли за собой краткосрочное – не превышающее 21 день – расстройство здоровья, и, следовательно, должны быть классифицированы как легкий вред здоровью</w:t>
      </w:r>
      <w:r w:rsidR="003B096B" w:rsidRPr="004A0541">
        <w:rPr>
          <w:lang w:val="ru-RU"/>
        </w:rPr>
        <w:t>.</w:t>
      </w:r>
    </w:p>
    <w:p w:rsidR="0033138A" w:rsidRPr="00670446" w:rsidRDefault="0033138A" w:rsidP="006F1498">
      <w:pPr>
        <w:pStyle w:val="ECHRHeading2"/>
        <w:outlineLvl w:val="0"/>
        <w:rPr>
          <w:lang w:val="ru-RU"/>
        </w:rPr>
      </w:pPr>
      <w:r w:rsidRPr="006E4402">
        <w:t>C</w:t>
      </w:r>
      <w:r w:rsidRPr="00670446">
        <w:rPr>
          <w:lang w:val="ru-RU"/>
        </w:rPr>
        <w:t>.</w:t>
      </w:r>
      <w:r w:rsidR="009A115C">
        <w:t> </w:t>
      </w:r>
      <w:r w:rsidR="004A0541">
        <w:rPr>
          <w:lang w:val="ru-RU"/>
        </w:rPr>
        <w:t>Обжалование</w:t>
      </w:r>
      <w:r w:rsidR="004A0541" w:rsidRPr="00670446">
        <w:rPr>
          <w:lang w:val="ru-RU"/>
        </w:rPr>
        <w:t xml:space="preserve"> </w:t>
      </w:r>
      <w:r w:rsidR="004A0541">
        <w:rPr>
          <w:lang w:val="ru-RU"/>
        </w:rPr>
        <w:t>решения</w:t>
      </w:r>
      <w:r w:rsidR="004A0541" w:rsidRPr="00670446">
        <w:rPr>
          <w:lang w:val="ru-RU"/>
        </w:rPr>
        <w:t xml:space="preserve"> </w:t>
      </w:r>
      <w:r w:rsidR="004A0541">
        <w:rPr>
          <w:lang w:val="ru-RU"/>
        </w:rPr>
        <w:t>суда</w:t>
      </w:r>
      <w:r w:rsidR="004A0541" w:rsidRPr="00670446">
        <w:rPr>
          <w:lang w:val="ru-RU"/>
        </w:rPr>
        <w:t xml:space="preserve"> </w:t>
      </w:r>
      <w:r w:rsidR="004A0541">
        <w:rPr>
          <w:lang w:val="ru-RU"/>
        </w:rPr>
        <w:t>по</w:t>
      </w:r>
      <w:r w:rsidR="004A0541" w:rsidRPr="00670446">
        <w:rPr>
          <w:lang w:val="ru-RU"/>
        </w:rPr>
        <w:t xml:space="preserve"> </w:t>
      </w:r>
      <w:r w:rsidR="004A0541">
        <w:rPr>
          <w:lang w:val="ru-RU"/>
        </w:rPr>
        <w:t>делу</w:t>
      </w:r>
      <w:r w:rsidR="004A0541" w:rsidRPr="00670446">
        <w:rPr>
          <w:lang w:val="ru-RU"/>
        </w:rPr>
        <w:t xml:space="preserve"> </w:t>
      </w:r>
      <w:r w:rsidR="00670446">
        <w:rPr>
          <w:lang w:val="ru-RU"/>
        </w:rPr>
        <w:t>об</w:t>
      </w:r>
      <w:r w:rsidR="004A0541" w:rsidRPr="00670446">
        <w:rPr>
          <w:lang w:val="ru-RU"/>
        </w:rPr>
        <w:t xml:space="preserve"> </w:t>
      </w:r>
      <w:r w:rsidR="00670446">
        <w:rPr>
          <w:lang w:val="ru-RU"/>
        </w:rPr>
        <w:t>административном правонарушении</w:t>
      </w:r>
    </w:p>
    <w:p w:rsidR="001028A0" w:rsidRPr="00B950BB" w:rsidRDefault="002C4DD4" w:rsidP="0033138A">
      <w:pPr>
        <w:pStyle w:val="ECHRPara"/>
        <w:rPr>
          <w:lang w:val="ru-RU"/>
        </w:rPr>
      </w:pPr>
      <w:r>
        <w:fldChar w:fldCharType="begin"/>
      </w:r>
      <w:r w:rsidRPr="00670446">
        <w:rPr>
          <w:lang w:val="ru-RU"/>
        </w:rPr>
        <w:instrText xml:space="preserve"> </w:instrText>
      </w:r>
      <w:r>
        <w:instrText>SEQ</w:instrText>
      </w:r>
      <w:r w:rsidRPr="00670446">
        <w:rPr>
          <w:lang w:val="ru-RU"/>
        </w:rPr>
        <w:instrText xml:space="preserve"> </w:instrText>
      </w:r>
      <w:r>
        <w:instrText>level</w:instrText>
      </w:r>
      <w:r w:rsidRPr="00670446">
        <w:rPr>
          <w:lang w:val="ru-RU"/>
        </w:rPr>
        <w:instrText>0 \*</w:instrText>
      </w:r>
      <w:r>
        <w:instrText>arabic</w:instrText>
      </w:r>
      <w:r w:rsidRPr="00670446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42</w:t>
      </w:r>
      <w:r>
        <w:rPr>
          <w:noProof/>
        </w:rPr>
        <w:fldChar w:fldCharType="end"/>
      </w:r>
      <w:r w:rsidR="0033138A" w:rsidRPr="00670446">
        <w:rPr>
          <w:lang w:val="ru-RU"/>
        </w:rPr>
        <w:t>.</w:t>
      </w:r>
      <w:r w:rsidR="0033138A" w:rsidRPr="006E4402">
        <w:t>  </w:t>
      </w:r>
      <w:r w:rsidR="00670446">
        <w:rPr>
          <w:lang w:val="ru-RU"/>
        </w:rPr>
        <w:t xml:space="preserve">1 июля 2008 года заявитель подал жалобу на решение мирового судьи от 25 апреля 2008 года (см. пункт 25 выше) и направил ходатайство о восстановлении срока обжалования. Он указал, что административное дело против него было сфабриковано милицией. </w:t>
      </w:r>
      <w:r w:rsidR="0033138A" w:rsidRPr="00670446">
        <w:rPr>
          <w:lang w:val="ru-RU"/>
        </w:rPr>
        <w:t xml:space="preserve"> </w:t>
      </w:r>
    </w:p>
    <w:p w:rsidR="0033138A" w:rsidRPr="00670446" w:rsidRDefault="003E108E" w:rsidP="0033138A">
      <w:pPr>
        <w:pStyle w:val="ECHRPara"/>
        <w:rPr>
          <w:lang w:val="ru-RU"/>
        </w:rPr>
      </w:pPr>
      <w:r>
        <w:fldChar w:fldCharType="begin"/>
      </w:r>
      <w:r w:rsidRPr="00B950BB">
        <w:rPr>
          <w:lang w:val="ru-RU"/>
        </w:rPr>
        <w:instrText xml:space="preserve"> </w:instrText>
      </w:r>
      <w:r>
        <w:instrText>SEQ</w:instrText>
      </w:r>
      <w:r w:rsidRPr="00B950BB">
        <w:rPr>
          <w:lang w:val="ru-RU"/>
        </w:rPr>
        <w:instrText xml:space="preserve"> </w:instrText>
      </w:r>
      <w:r>
        <w:instrText>level</w:instrText>
      </w:r>
      <w:r w:rsidRPr="00B950BB">
        <w:rPr>
          <w:lang w:val="ru-RU"/>
        </w:rPr>
        <w:instrText>0 \*</w:instrText>
      </w:r>
      <w:r>
        <w:instrText>arabic</w:instrText>
      </w:r>
      <w:r w:rsidRPr="00B950BB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43</w:t>
      </w:r>
      <w:r>
        <w:rPr>
          <w:noProof/>
        </w:rPr>
        <w:fldChar w:fldCharType="end"/>
      </w:r>
      <w:r w:rsidR="0033138A" w:rsidRPr="00B950BB">
        <w:rPr>
          <w:lang w:val="ru-RU"/>
        </w:rPr>
        <w:t>.</w:t>
      </w:r>
      <w:r w:rsidR="0033138A" w:rsidRPr="006E4402">
        <w:t>  </w:t>
      </w:r>
      <w:r w:rsidR="00670446" w:rsidRPr="00670446">
        <w:rPr>
          <w:lang w:val="ru-RU"/>
        </w:rPr>
        <w:t xml:space="preserve">5 </w:t>
      </w:r>
      <w:r w:rsidR="00670446">
        <w:rPr>
          <w:lang w:val="ru-RU"/>
        </w:rPr>
        <w:t>августа</w:t>
      </w:r>
      <w:r w:rsidR="00670446" w:rsidRPr="00670446">
        <w:rPr>
          <w:lang w:val="ru-RU"/>
        </w:rPr>
        <w:t xml:space="preserve"> 2008 </w:t>
      </w:r>
      <w:r w:rsidR="00670446">
        <w:rPr>
          <w:lang w:val="ru-RU"/>
        </w:rPr>
        <w:t>года</w:t>
      </w:r>
      <w:r w:rsidR="00670446" w:rsidRPr="00670446">
        <w:rPr>
          <w:lang w:val="ru-RU"/>
        </w:rPr>
        <w:t xml:space="preserve"> </w:t>
      </w:r>
      <w:r w:rsidR="00670446">
        <w:rPr>
          <w:lang w:val="ru-RU"/>
        </w:rPr>
        <w:t>Володарский</w:t>
      </w:r>
      <w:r w:rsidR="00670446" w:rsidRPr="00670446">
        <w:rPr>
          <w:lang w:val="ru-RU"/>
        </w:rPr>
        <w:t xml:space="preserve"> </w:t>
      </w:r>
      <w:r w:rsidR="00670446">
        <w:rPr>
          <w:lang w:val="ru-RU"/>
        </w:rPr>
        <w:t>районный</w:t>
      </w:r>
      <w:r w:rsidR="00670446" w:rsidRPr="00670446">
        <w:rPr>
          <w:lang w:val="ru-RU"/>
        </w:rPr>
        <w:t xml:space="preserve"> </w:t>
      </w:r>
      <w:r w:rsidR="00670446">
        <w:rPr>
          <w:lang w:val="ru-RU"/>
        </w:rPr>
        <w:t>суд</w:t>
      </w:r>
      <w:r w:rsidR="00670446" w:rsidRPr="00670446">
        <w:rPr>
          <w:lang w:val="ru-RU"/>
        </w:rPr>
        <w:t xml:space="preserve"> </w:t>
      </w:r>
      <w:r w:rsidR="00670446">
        <w:rPr>
          <w:lang w:val="ru-RU"/>
        </w:rPr>
        <w:t>заслушал</w:t>
      </w:r>
      <w:r w:rsidR="00670446" w:rsidRPr="00670446">
        <w:rPr>
          <w:lang w:val="ru-RU"/>
        </w:rPr>
        <w:t xml:space="preserve"> </w:t>
      </w:r>
      <w:r w:rsidR="00670446">
        <w:rPr>
          <w:lang w:val="ru-RU"/>
        </w:rPr>
        <w:t>заявителя</w:t>
      </w:r>
      <w:r w:rsidR="00670446" w:rsidRPr="00670446">
        <w:rPr>
          <w:lang w:val="ru-RU"/>
        </w:rPr>
        <w:t xml:space="preserve">, </w:t>
      </w:r>
      <w:r w:rsidR="00670446">
        <w:rPr>
          <w:lang w:val="ru-RU"/>
        </w:rPr>
        <w:t>который</w:t>
      </w:r>
      <w:r w:rsidR="00670446" w:rsidRPr="00670446">
        <w:rPr>
          <w:lang w:val="ru-RU"/>
        </w:rPr>
        <w:t xml:space="preserve"> </w:t>
      </w:r>
      <w:r w:rsidR="00670446">
        <w:rPr>
          <w:lang w:val="ru-RU"/>
        </w:rPr>
        <w:t>изложил</w:t>
      </w:r>
      <w:r w:rsidR="00670446" w:rsidRPr="00670446">
        <w:rPr>
          <w:lang w:val="ru-RU"/>
        </w:rPr>
        <w:t xml:space="preserve"> </w:t>
      </w:r>
      <w:r w:rsidR="00670446">
        <w:rPr>
          <w:lang w:val="ru-RU"/>
        </w:rPr>
        <w:t>события</w:t>
      </w:r>
      <w:r w:rsidR="00670446" w:rsidRPr="00670446">
        <w:rPr>
          <w:lang w:val="ru-RU"/>
        </w:rPr>
        <w:t xml:space="preserve"> 25 </w:t>
      </w:r>
      <w:r w:rsidR="00670446">
        <w:rPr>
          <w:lang w:val="ru-RU"/>
        </w:rPr>
        <w:t>апреля</w:t>
      </w:r>
      <w:r w:rsidR="00670446" w:rsidRPr="00670446">
        <w:rPr>
          <w:lang w:val="ru-RU"/>
        </w:rPr>
        <w:t xml:space="preserve"> 2008 </w:t>
      </w:r>
      <w:r w:rsidR="00670446">
        <w:rPr>
          <w:lang w:val="ru-RU"/>
        </w:rPr>
        <w:t>года</w:t>
      </w:r>
      <w:r w:rsidR="00670446" w:rsidRPr="00670446">
        <w:rPr>
          <w:lang w:val="ru-RU"/>
        </w:rPr>
        <w:t xml:space="preserve"> </w:t>
      </w:r>
      <w:r w:rsidR="00670446">
        <w:rPr>
          <w:lang w:val="ru-RU"/>
        </w:rPr>
        <w:t>и</w:t>
      </w:r>
      <w:r w:rsidR="00670446" w:rsidRPr="00670446">
        <w:rPr>
          <w:lang w:val="ru-RU"/>
        </w:rPr>
        <w:t xml:space="preserve"> </w:t>
      </w:r>
      <w:r w:rsidR="00670446">
        <w:rPr>
          <w:lang w:val="ru-RU"/>
        </w:rPr>
        <w:t>объяснил</w:t>
      </w:r>
      <w:r w:rsidR="00670446" w:rsidRPr="00670446">
        <w:rPr>
          <w:lang w:val="ru-RU"/>
        </w:rPr>
        <w:t xml:space="preserve">, </w:t>
      </w:r>
      <w:r w:rsidR="00670446">
        <w:rPr>
          <w:lang w:val="ru-RU"/>
        </w:rPr>
        <w:t>что</w:t>
      </w:r>
      <w:r w:rsidR="00670446" w:rsidRPr="00670446">
        <w:rPr>
          <w:lang w:val="ru-RU"/>
        </w:rPr>
        <w:t xml:space="preserve"> </w:t>
      </w:r>
      <w:r w:rsidR="00670446">
        <w:rPr>
          <w:lang w:val="ru-RU"/>
        </w:rPr>
        <w:t>он</w:t>
      </w:r>
      <w:r w:rsidR="00670446" w:rsidRPr="00670446">
        <w:rPr>
          <w:lang w:val="ru-RU"/>
        </w:rPr>
        <w:t xml:space="preserve"> </w:t>
      </w:r>
      <w:r w:rsidR="00670446">
        <w:rPr>
          <w:lang w:val="ru-RU"/>
        </w:rPr>
        <w:t>признал</w:t>
      </w:r>
      <w:r w:rsidR="00670446" w:rsidRPr="00670446">
        <w:rPr>
          <w:lang w:val="ru-RU"/>
        </w:rPr>
        <w:t xml:space="preserve"> </w:t>
      </w:r>
      <w:r w:rsidR="00670446">
        <w:rPr>
          <w:lang w:val="ru-RU"/>
        </w:rPr>
        <w:t>вину</w:t>
      </w:r>
      <w:r w:rsidR="00670446" w:rsidRPr="00670446">
        <w:rPr>
          <w:lang w:val="ru-RU"/>
        </w:rPr>
        <w:t xml:space="preserve"> </w:t>
      </w:r>
      <w:r w:rsidR="00670446">
        <w:rPr>
          <w:lang w:val="ru-RU"/>
        </w:rPr>
        <w:t>в</w:t>
      </w:r>
      <w:r w:rsidR="00670446" w:rsidRPr="00670446">
        <w:rPr>
          <w:lang w:val="ru-RU"/>
        </w:rPr>
        <w:t xml:space="preserve"> </w:t>
      </w:r>
      <w:r w:rsidR="00670446">
        <w:rPr>
          <w:lang w:val="ru-RU"/>
        </w:rPr>
        <w:t>мировом</w:t>
      </w:r>
      <w:r w:rsidR="00670446" w:rsidRPr="00670446">
        <w:rPr>
          <w:lang w:val="ru-RU"/>
        </w:rPr>
        <w:t xml:space="preserve"> </w:t>
      </w:r>
      <w:r w:rsidR="00670446">
        <w:rPr>
          <w:lang w:val="ru-RU"/>
        </w:rPr>
        <w:t>суде</w:t>
      </w:r>
      <w:r w:rsidR="00670446" w:rsidRPr="00670446">
        <w:rPr>
          <w:lang w:val="ru-RU"/>
        </w:rPr>
        <w:t xml:space="preserve"> </w:t>
      </w:r>
      <w:r w:rsidR="00670446">
        <w:rPr>
          <w:lang w:val="ru-RU"/>
        </w:rPr>
        <w:t>в</w:t>
      </w:r>
      <w:r w:rsidR="00670446" w:rsidRPr="00670446">
        <w:rPr>
          <w:lang w:val="ru-RU"/>
        </w:rPr>
        <w:t xml:space="preserve"> </w:t>
      </w:r>
      <w:r w:rsidR="00670446">
        <w:rPr>
          <w:lang w:val="ru-RU"/>
        </w:rPr>
        <w:t>результате</w:t>
      </w:r>
      <w:r w:rsidR="00670446" w:rsidRPr="00670446">
        <w:rPr>
          <w:lang w:val="ru-RU"/>
        </w:rPr>
        <w:t xml:space="preserve"> </w:t>
      </w:r>
      <w:r w:rsidR="00670446">
        <w:rPr>
          <w:lang w:val="ru-RU"/>
        </w:rPr>
        <w:t>избиения</w:t>
      </w:r>
      <w:r w:rsidR="00670446" w:rsidRPr="00670446">
        <w:rPr>
          <w:lang w:val="ru-RU"/>
        </w:rPr>
        <w:t xml:space="preserve"> </w:t>
      </w:r>
      <w:r w:rsidR="00670446">
        <w:rPr>
          <w:lang w:val="ru-RU"/>
        </w:rPr>
        <w:t>милиционерами</w:t>
      </w:r>
      <w:r w:rsidR="00670446" w:rsidRPr="00670446">
        <w:rPr>
          <w:lang w:val="ru-RU"/>
        </w:rPr>
        <w:t xml:space="preserve"> </w:t>
      </w:r>
      <w:r w:rsidR="00670446">
        <w:rPr>
          <w:lang w:val="ru-RU"/>
        </w:rPr>
        <w:t>и</w:t>
      </w:r>
      <w:r w:rsidR="00670446" w:rsidRPr="00670446">
        <w:rPr>
          <w:lang w:val="ru-RU"/>
        </w:rPr>
        <w:t xml:space="preserve"> </w:t>
      </w:r>
      <w:r w:rsidR="00670446">
        <w:rPr>
          <w:lang w:val="ru-RU"/>
        </w:rPr>
        <w:t>давления</w:t>
      </w:r>
      <w:r w:rsidR="00670446" w:rsidRPr="00670446">
        <w:rPr>
          <w:lang w:val="ru-RU"/>
        </w:rPr>
        <w:t xml:space="preserve">, </w:t>
      </w:r>
      <w:r w:rsidR="00670446">
        <w:rPr>
          <w:lang w:val="ru-RU"/>
        </w:rPr>
        <w:t>оказанного</w:t>
      </w:r>
      <w:r w:rsidR="00670446" w:rsidRPr="00670446">
        <w:rPr>
          <w:lang w:val="ru-RU"/>
        </w:rPr>
        <w:t xml:space="preserve"> </w:t>
      </w:r>
      <w:r w:rsidR="00670446">
        <w:rPr>
          <w:lang w:val="ru-RU"/>
        </w:rPr>
        <w:t>на</w:t>
      </w:r>
      <w:r w:rsidR="00670446" w:rsidRPr="00670446">
        <w:rPr>
          <w:lang w:val="ru-RU"/>
        </w:rPr>
        <w:t xml:space="preserve"> </w:t>
      </w:r>
      <w:r w:rsidR="00670446">
        <w:rPr>
          <w:lang w:val="ru-RU"/>
        </w:rPr>
        <w:t>него</w:t>
      </w:r>
      <w:r w:rsidR="00670446" w:rsidRPr="00670446">
        <w:rPr>
          <w:lang w:val="ru-RU"/>
        </w:rPr>
        <w:t xml:space="preserve"> </w:t>
      </w:r>
      <w:r w:rsidR="00670446">
        <w:rPr>
          <w:lang w:val="ru-RU"/>
        </w:rPr>
        <w:t>в</w:t>
      </w:r>
      <w:r w:rsidR="00670446" w:rsidRPr="00670446">
        <w:rPr>
          <w:lang w:val="ru-RU"/>
        </w:rPr>
        <w:t xml:space="preserve"> </w:t>
      </w:r>
      <w:r w:rsidR="00670446">
        <w:rPr>
          <w:lang w:val="ru-RU"/>
        </w:rPr>
        <w:t>Ильиногорском</w:t>
      </w:r>
      <w:r w:rsidR="00670446" w:rsidRPr="00670446">
        <w:rPr>
          <w:lang w:val="ru-RU"/>
        </w:rPr>
        <w:t xml:space="preserve"> </w:t>
      </w:r>
      <w:r w:rsidR="00670446">
        <w:rPr>
          <w:lang w:val="ru-RU"/>
        </w:rPr>
        <w:t>отделе</w:t>
      </w:r>
      <w:r w:rsidR="00B861CB">
        <w:rPr>
          <w:lang w:val="ru-RU"/>
        </w:rPr>
        <w:t>нии</w:t>
      </w:r>
      <w:r w:rsidR="00670446" w:rsidRPr="00670446">
        <w:rPr>
          <w:lang w:val="ru-RU"/>
        </w:rPr>
        <w:t xml:space="preserve"> </w:t>
      </w:r>
      <w:r w:rsidR="00670446">
        <w:rPr>
          <w:lang w:val="ru-RU"/>
        </w:rPr>
        <w:t>милиции, а также в связи с тем, что на слушании присутствовал милиционер.</w:t>
      </w:r>
    </w:p>
    <w:p w:rsidR="007F36F1" w:rsidRPr="00670446" w:rsidRDefault="003E108E" w:rsidP="0033138A">
      <w:pPr>
        <w:pStyle w:val="ECHRPara"/>
        <w:rPr>
          <w:lang w:val="ru-RU"/>
        </w:rPr>
      </w:pPr>
      <w:r>
        <w:fldChar w:fldCharType="begin"/>
      </w:r>
      <w:r w:rsidRPr="00B950BB">
        <w:rPr>
          <w:lang w:val="ru-RU"/>
        </w:rPr>
        <w:instrText xml:space="preserve"> </w:instrText>
      </w:r>
      <w:r>
        <w:instrText>SEQ</w:instrText>
      </w:r>
      <w:r w:rsidRPr="00B950BB">
        <w:rPr>
          <w:lang w:val="ru-RU"/>
        </w:rPr>
        <w:instrText xml:space="preserve"> </w:instrText>
      </w:r>
      <w:r>
        <w:instrText>level</w:instrText>
      </w:r>
      <w:r w:rsidRPr="00B950BB">
        <w:rPr>
          <w:lang w:val="ru-RU"/>
        </w:rPr>
        <w:instrText>0 \*</w:instrText>
      </w:r>
      <w:r>
        <w:instrText>arabic</w:instrText>
      </w:r>
      <w:r w:rsidRPr="00B950BB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44</w:t>
      </w:r>
      <w:r>
        <w:rPr>
          <w:noProof/>
        </w:rPr>
        <w:fldChar w:fldCharType="end"/>
      </w:r>
      <w:r w:rsidR="0033138A" w:rsidRPr="00B950BB">
        <w:rPr>
          <w:lang w:val="ru-RU"/>
        </w:rPr>
        <w:t>.</w:t>
      </w:r>
      <w:r w:rsidR="0033138A" w:rsidRPr="006E4402">
        <w:t>  </w:t>
      </w:r>
      <w:r w:rsidR="00670446">
        <w:rPr>
          <w:lang w:val="ru-RU"/>
        </w:rPr>
        <w:t>Районный</w:t>
      </w:r>
      <w:r w:rsidR="00670446" w:rsidRPr="00670446">
        <w:rPr>
          <w:lang w:val="ru-RU"/>
        </w:rPr>
        <w:t xml:space="preserve"> </w:t>
      </w:r>
      <w:r w:rsidR="00670446">
        <w:rPr>
          <w:lang w:val="ru-RU"/>
        </w:rPr>
        <w:t>суд</w:t>
      </w:r>
      <w:r w:rsidR="00670446" w:rsidRPr="00670446">
        <w:rPr>
          <w:lang w:val="ru-RU"/>
        </w:rPr>
        <w:t xml:space="preserve"> </w:t>
      </w:r>
      <w:r w:rsidR="00670446">
        <w:rPr>
          <w:lang w:val="ru-RU"/>
        </w:rPr>
        <w:t>посчитал</w:t>
      </w:r>
      <w:r w:rsidR="00670446" w:rsidRPr="00670446">
        <w:rPr>
          <w:lang w:val="ru-RU"/>
        </w:rPr>
        <w:t xml:space="preserve">, </w:t>
      </w:r>
      <w:r w:rsidR="00670446">
        <w:rPr>
          <w:lang w:val="ru-RU"/>
        </w:rPr>
        <w:t>что</w:t>
      </w:r>
      <w:r w:rsidR="00670446" w:rsidRPr="00670446">
        <w:rPr>
          <w:lang w:val="ru-RU"/>
        </w:rPr>
        <w:t xml:space="preserve"> </w:t>
      </w:r>
      <w:r w:rsidR="00670446">
        <w:rPr>
          <w:lang w:val="ru-RU"/>
        </w:rPr>
        <w:t>заявитель</w:t>
      </w:r>
      <w:r w:rsidR="00670446" w:rsidRPr="00670446">
        <w:rPr>
          <w:lang w:val="ru-RU"/>
        </w:rPr>
        <w:t xml:space="preserve"> </w:t>
      </w:r>
      <w:r w:rsidR="00670446">
        <w:rPr>
          <w:lang w:val="ru-RU"/>
        </w:rPr>
        <w:t>не</w:t>
      </w:r>
      <w:r w:rsidR="00670446" w:rsidRPr="00670446">
        <w:rPr>
          <w:lang w:val="ru-RU"/>
        </w:rPr>
        <w:t xml:space="preserve"> </w:t>
      </w:r>
      <w:r w:rsidR="00670446">
        <w:rPr>
          <w:lang w:val="ru-RU"/>
        </w:rPr>
        <w:t>привел</w:t>
      </w:r>
      <w:r w:rsidR="00670446" w:rsidRPr="00670446">
        <w:rPr>
          <w:lang w:val="ru-RU"/>
        </w:rPr>
        <w:t xml:space="preserve"> </w:t>
      </w:r>
      <w:r w:rsidR="00670446">
        <w:rPr>
          <w:lang w:val="ru-RU"/>
        </w:rPr>
        <w:t>веских</w:t>
      </w:r>
      <w:r w:rsidR="00670446" w:rsidRPr="00670446">
        <w:rPr>
          <w:lang w:val="ru-RU"/>
        </w:rPr>
        <w:t xml:space="preserve"> </w:t>
      </w:r>
      <w:r w:rsidR="00670446">
        <w:rPr>
          <w:lang w:val="ru-RU"/>
        </w:rPr>
        <w:t>причин</w:t>
      </w:r>
      <w:r w:rsidR="00670446" w:rsidRPr="00670446">
        <w:rPr>
          <w:lang w:val="ru-RU"/>
        </w:rPr>
        <w:t xml:space="preserve">, </w:t>
      </w:r>
      <w:r w:rsidR="00670446">
        <w:rPr>
          <w:lang w:val="ru-RU"/>
        </w:rPr>
        <w:t>по</w:t>
      </w:r>
      <w:r w:rsidR="00670446" w:rsidRPr="00670446">
        <w:rPr>
          <w:lang w:val="ru-RU"/>
        </w:rPr>
        <w:t xml:space="preserve"> </w:t>
      </w:r>
      <w:r w:rsidR="00670446">
        <w:rPr>
          <w:lang w:val="ru-RU"/>
        </w:rPr>
        <w:t>которым</w:t>
      </w:r>
      <w:r w:rsidR="00670446" w:rsidRPr="00670446">
        <w:rPr>
          <w:lang w:val="ru-RU"/>
        </w:rPr>
        <w:t xml:space="preserve"> </w:t>
      </w:r>
      <w:r w:rsidR="00670446">
        <w:rPr>
          <w:lang w:val="ru-RU"/>
        </w:rPr>
        <w:t>жалоба</w:t>
      </w:r>
      <w:r w:rsidR="00670446" w:rsidRPr="00670446">
        <w:rPr>
          <w:lang w:val="ru-RU"/>
        </w:rPr>
        <w:t xml:space="preserve"> </w:t>
      </w:r>
      <w:r w:rsidR="00670446">
        <w:rPr>
          <w:lang w:val="ru-RU"/>
        </w:rPr>
        <w:t>не</w:t>
      </w:r>
      <w:r w:rsidR="00670446" w:rsidRPr="00670446">
        <w:rPr>
          <w:lang w:val="ru-RU"/>
        </w:rPr>
        <w:t xml:space="preserve"> </w:t>
      </w:r>
      <w:r w:rsidR="00670446">
        <w:rPr>
          <w:lang w:val="ru-RU"/>
        </w:rPr>
        <w:t>была</w:t>
      </w:r>
      <w:r w:rsidR="00670446" w:rsidRPr="00670446">
        <w:rPr>
          <w:lang w:val="ru-RU"/>
        </w:rPr>
        <w:t xml:space="preserve"> </w:t>
      </w:r>
      <w:r w:rsidR="00670446">
        <w:rPr>
          <w:lang w:val="ru-RU"/>
        </w:rPr>
        <w:t>подана</w:t>
      </w:r>
      <w:r w:rsidR="00670446" w:rsidRPr="00670446">
        <w:rPr>
          <w:lang w:val="ru-RU"/>
        </w:rPr>
        <w:t xml:space="preserve"> </w:t>
      </w:r>
      <w:r w:rsidR="00670446">
        <w:rPr>
          <w:lang w:val="ru-RU"/>
        </w:rPr>
        <w:t>в</w:t>
      </w:r>
      <w:r w:rsidR="00670446" w:rsidRPr="00670446">
        <w:rPr>
          <w:lang w:val="ru-RU"/>
        </w:rPr>
        <w:t xml:space="preserve"> </w:t>
      </w:r>
      <w:r w:rsidR="00670446">
        <w:rPr>
          <w:lang w:val="ru-RU"/>
        </w:rPr>
        <w:t>срок</w:t>
      </w:r>
      <w:r w:rsidR="00670446" w:rsidRPr="00670446">
        <w:rPr>
          <w:lang w:val="ru-RU"/>
        </w:rPr>
        <w:t xml:space="preserve">, </w:t>
      </w:r>
      <w:r w:rsidR="00670446">
        <w:rPr>
          <w:lang w:val="ru-RU"/>
        </w:rPr>
        <w:t>и</w:t>
      </w:r>
      <w:r w:rsidR="00670446" w:rsidRPr="00670446">
        <w:rPr>
          <w:lang w:val="ru-RU"/>
        </w:rPr>
        <w:t xml:space="preserve"> </w:t>
      </w:r>
      <w:r w:rsidR="00670446">
        <w:rPr>
          <w:lang w:val="ru-RU"/>
        </w:rPr>
        <w:t>на</w:t>
      </w:r>
      <w:r w:rsidR="00670446" w:rsidRPr="00670446">
        <w:rPr>
          <w:lang w:val="ru-RU"/>
        </w:rPr>
        <w:t xml:space="preserve"> </w:t>
      </w:r>
      <w:r w:rsidR="00670446">
        <w:rPr>
          <w:lang w:val="ru-RU"/>
        </w:rPr>
        <w:t>этом</w:t>
      </w:r>
      <w:r w:rsidR="00670446" w:rsidRPr="00670446">
        <w:rPr>
          <w:lang w:val="ru-RU"/>
        </w:rPr>
        <w:t xml:space="preserve"> </w:t>
      </w:r>
      <w:r w:rsidR="00670446">
        <w:rPr>
          <w:lang w:val="ru-RU"/>
        </w:rPr>
        <w:t>основании</w:t>
      </w:r>
      <w:r w:rsidR="00670446" w:rsidRPr="00670446">
        <w:rPr>
          <w:lang w:val="ru-RU"/>
        </w:rPr>
        <w:t xml:space="preserve"> </w:t>
      </w:r>
      <w:r w:rsidR="00670446">
        <w:rPr>
          <w:lang w:val="ru-RU"/>
        </w:rPr>
        <w:t xml:space="preserve">отклонил его ходатайство о восстановлении срока обжалования. </w:t>
      </w:r>
      <w:r w:rsidR="0033138A" w:rsidRPr="00670446">
        <w:rPr>
          <w:lang w:val="ru-RU"/>
        </w:rPr>
        <w:t xml:space="preserve"> </w:t>
      </w:r>
    </w:p>
    <w:p w:rsidR="003B096B" w:rsidRPr="00670446" w:rsidRDefault="0033138A" w:rsidP="003B096B">
      <w:pPr>
        <w:pStyle w:val="ECHRHeading2"/>
        <w:outlineLvl w:val="0"/>
        <w:rPr>
          <w:lang w:val="ru-RU"/>
        </w:rPr>
      </w:pPr>
      <w:r w:rsidRPr="006E4402">
        <w:lastRenderedPageBreak/>
        <w:t>D</w:t>
      </w:r>
      <w:r w:rsidR="003B096B" w:rsidRPr="00BF6E25">
        <w:rPr>
          <w:lang w:val="ru-RU"/>
        </w:rPr>
        <w:t>.</w:t>
      </w:r>
      <w:proofErr w:type="gramStart"/>
      <w:r w:rsidR="003B096B" w:rsidRPr="006E4402">
        <w:t>  </w:t>
      </w:r>
      <w:r w:rsidR="00670446">
        <w:rPr>
          <w:lang w:val="ru-RU"/>
        </w:rPr>
        <w:t>Уголовное</w:t>
      </w:r>
      <w:proofErr w:type="gramEnd"/>
      <w:r w:rsidR="00670446">
        <w:rPr>
          <w:lang w:val="ru-RU"/>
        </w:rPr>
        <w:t xml:space="preserve"> дело против заявителя</w:t>
      </w:r>
    </w:p>
    <w:p w:rsidR="003B096B" w:rsidRPr="005258DE" w:rsidRDefault="003E108E" w:rsidP="003B096B">
      <w:pPr>
        <w:pStyle w:val="ECHRPara"/>
        <w:rPr>
          <w:lang w:val="ru-RU"/>
        </w:rPr>
      </w:pPr>
      <w:r>
        <w:fldChar w:fldCharType="begin"/>
      </w:r>
      <w:r w:rsidRPr="00B950BB">
        <w:rPr>
          <w:lang w:val="ru-RU"/>
        </w:rPr>
        <w:instrText xml:space="preserve"> </w:instrText>
      </w:r>
      <w:r>
        <w:instrText>SEQ</w:instrText>
      </w:r>
      <w:r w:rsidRPr="00B950BB">
        <w:rPr>
          <w:lang w:val="ru-RU"/>
        </w:rPr>
        <w:instrText xml:space="preserve"> </w:instrText>
      </w:r>
      <w:r>
        <w:instrText>level</w:instrText>
      </w:r>
      <w:r w:rsidRPr="00B950BB">
        <w:rPr>
          <w:lang w:val="ru-RU"/>
        </w:rPr>
        <w:instrText>0 \*</w:instrText>
      </w:r>
      <w:r>
        <w:instrText>arabic</w:instrText>
      </w:r>
      <w:r w:rsidRPr="00B950BB">
        <w:rPr>
          <w:lang w:val="ru-RU"/>
        </w:rPr>
        <w:instrText xml:space="preserve"> </w:instrText>
      </w:r>
      <w:r>
        <w:fldChar w:fldCharType="separate"/>
      </w:r>
      <w:proofErr w:type="gramStart"/>
      <w:r w:rsidR="00AA44F3" w:rsidRPr="00AA44F3">
        <w:rPr>
          <w:noProof/>
          <w:lang w:val="ru-RU"/>
        </w:rPr>
        <w:t>45</w:t>
      </w:r>
      <w:r>
        <w:rPr>
          <w:noProof/>
        </w:rPr>
        <w:fldChar w:fldCharType="end"/>
      </w:r>
      <w:r w:rsidR="00052892" w:rsidRPr="00B950BB">
        <w:rPr>
          <w:lang w:val="ru-RU"/>
        </w:rPr>
        <w:t>.</w:t>
      </w:r>
      <w:r w:rsidR="00052892" w:rsidRPr="006E4402">
        <w:t>  </w:t>
      </w:r>
      <w:r w:rsidR="00A76BD2" w:rsidRPr="005258DE">
        <w:rPr>
          <w:lang w:val="ru-RU"/>
        </w:rPr>
        <w:t xml:space="preserve">4 </w:t>
      </w:r>
      <w:r w:rsidR="00A76BD2">
        <w:rPr>
          <w:lang w:val="ru-RU"/>
        </w:rPr>
        <w:t>июня</w:t>
      </w:r>
      <w:r w:rsidR="00A76BD2" w:rsidRPr="005258DE">
        <w:rPr>
          <w:lang w:val="ru-RU"/>
        </w:rPr>
        <w:t xml:space="preserve"> 2008 </w:t>
      </w:r>
      <w:r w:rsidR="00A76BD2">
        <w:rPr>
          <w:lang w:val="ru-RU"/>
        </w:rPr>
        <w:t>года</w:t>
      </w:r>
      <w:r w:rsidR="00A76BD2" w:rsidRPr="005258DE">
        <w:rPr>
          <w:lang w:val="ru-RU"/>
        </w:rPr>
        <w:t xml:space="preserve"> </w:t>
      </w:r>
      <w:r w:rsidR="00A76BD2">
        <w:rPr>
          <w:lang w:val="ru-RU"/>
        </w:rPr>
        <w:t>заявителя</w:t>
      </w:r>
      <w:r w:rsidR="00A76BD2" w:rsidRPr="005258DE">
        <w:rPr>
          <w:lang w:val="ru-RU"/>
        </w:rPr>
        <w:t xml:space="preserve"> </w:t>
      </w:r>
      <w:r w:rsidR="00A76BD2">
        <w:rPr>
          <w:lang w:val="ru-RU"/>
        </w:rPr>
        <w:t>обвинили</w:t>
      </w:r>
      <w:r w:rsidR="00A76BD2" w:rsidRPr="005258DE">
        <w:rPr>
          <w:lang w:val="ru-RU"/>
        </w:rPr>
        <w:t xml:space="preserve"> </w:t>
      </w:r>
      <w:r w:rsidR="00A76BD2">
        <w:rPr>
          <w:lang w:val="ru-RU"/>
        </w:rPr>
        <w:t>в</w:t>
      </w:r>
      <w:r w:rsidR="00A76BD2" w:rsidRPr="005258DE">
        <w:rPr>
          <w:lang w:val="ru-RU"/>
        </w:rPr>
        <w:t xml:space="preserve"> </w:t>
      </w:r>
      <w:r w:rsidR="00A76BD2">
        <w:rPr>
          <w:lang w:val="ru-RU"/>
        </w:rPr>
        <w:t>семи</w:t>
      </w:r>
      <w:r w:rsidR="00A76BD2" w:rsidRPr="005258DE">
        <w:rPr>
          <w:lang w:val="ru-RU"/>
        </w:rPr>
        <w:t xml:space="preserve"> </w:t>
      </w:r>
      <w:r w:rsidR="00A76BD2">
        <w:rPr>
          <w:lang w:val="ru-RU"/>
        </w:rPr>
        <w:t>эпизодах</w:t>
      </w:r>
      <w:r w:rsidR="00A76BD2" w:rsidRPr="005258DE">
        <w:rPr>
          <w:lang w:val="ru-RU"/>
        </w:rPr>
        <w:t xml:space="preserve"> </w:t>
      </w:r>
      <w:r w:rsidR="00A76BD2">
        <w:rPr>
          <w:lang w:val="ru-RU"/>
        </w:rPr>
        <w:t>краж</w:t>
      </w:r>
      <w:r w:rsidR="00A76BD2" w:rsidRPr="005258DE">
        <w:rPr>
          <w:lang w:val="ru-RU"/>
        </w:rPr>
        <w:t xml:space="preserve"> </w:t>
      </w:r>
      <w:r w:rsidR="00A76BD2">
        <w:rPr>
          <w:lang w:val="ru-RU"/>
        </w:rPr>
        <w:t>из</w:t>
      </w:r>
      <w:r w:rsidR="00A76BD2" w:rsidRPr="005258DE">
        <w:rPr>
          <w:lang w:val="ru-RU"/>
        </w:rPr>
        <w:t xml:space="preserve"> </w:t>
      </w:r>
      <w:r w:rsidR="00A76BD2">
        <w:rPr>
          <w:lang w:val="ru-RU"/>
        </w:rPr>
        <w:t>гаражей</w:t>
      </w:r>
      <w:r w:rsidR="00A76BD2" w:rsidRPr="005258DE">
        <w:rPr>
          <w:lang w:val="ru-RU"/>
        </w:rPr>
        <w:t xml:space="preserve">, </w:t>
      </w:r>
      <w:r w:rsidR="00A76BD2">
        <w:rPr>
          <w:lang w:val="ru-RU"/>
        </w:rPr>
        <w:t>совершенных</w:t>
      </w:r>
      <w:r w:rsidR="00A76BD2" w:rsidRPr="005258DE">
        <w:rPr>
          <w:lang w:val="ru-RU"/>
        </w:rPr>
        <w:t xml:space="preserve"> </w:t>
      </w:r>
      <w:r w:rsidR="00A76BD2">
        <w:rPr>
          <w:lang w:val="ru-RU"/>
        </w:rPr>
        <w:t>в</w:t>
      </w:r>
      <w:r w:rsidR="00A76BD2" w:rsidRPr="005258DE">
        <w:rPr>
          <w:lang w:val="ru-RU"/>
        </w:rPr>
        <w:t xml:space="preserve"> </w:t>
      </w:r>
      <w:r w:rsidR="00A76BD2">
        <w:rPr>
          <w:lang w:val="ru-RU"/>
        </w:rPr>
        <w:t>феврале</w:t>
      </w:r>
      <w:r w:rsidR="00A76BD2" w:rsidRPr="005258DE">
        <w:rPr>
          <w:lang w:val="ru-RU"/>
        </w:rPr>
        <w:t>-</w:t>
      </w:r>
      <w:r w:rsidR="00A76BD2">
        <w:rPr>
          <w:lang w:val="ru-RU"/>
        </w:rPr>
        <w:t>марте</w:t>
      </w:r>
      <w:r w:rsidR="00A76BD2" w:rsidRPr="005258DE">
        <w:rPr>
          <w:lang w:val="ru-RU"/>
        </w:rPr>
        <w:t xml:space="preserve"> 2008 </w:t>
      </w:r>
      <w:r w:rsidR="00A76BD2">
        <w:rPr>
          <w:lang w:val="ru-RU"/>
        </w:rPr>
        <w:t>г</w:t>
      </w:r>
      <w:r w:rsidR="00A76BD2" w:rsidRPr="005258DE">
        <w:rPr>
          <w:lang w:val="ru-RU"/>
        </w:rPr>
        <w:t xml:space="preserve">. </w:t>
      </w:r>
      <w:r w:rsidR="005258DE">
        <w:rPr>
          <w:lang w:val="ru-RU"/>
        </w:rPr>
        <w:t>В</w:t>
      </w:r>
      <w:r w:rsidR="005258DE" w:rsidRPr="005258DE">
        <w:rPr>
          <w:lang w:val="ru-RU"/>
        </w:rPr>
        <w:t xml:space="preserve"> </w:t>
      </w:r>
      <w:r w:rsidR="005258DE">
        <w:rPr>
          <w:lang w:val="ru-RU"/>
        </w:rPr>
        <w:t>ходе</w:t>
      </w:r>
      <w:r w:rsidR="005258DE" w:rsidRPr="005258DE">
        <w:rPr>
          <w:lang w:val="ru-RU"/>
        </w:rPr>
        <w:t xml:space="preserve"> </w:t>
      </w:r>
      <w:r w:rsidR="005258DE">
        <w:rPr>
          <w:lang w:val="ru-RU"/>
        </w:rPr>
        <w:t>допроса</w:t>
      </w:r>
      <w:r w:rsidR="005258DE" w:rsidRPr="005258DE">
        <w:rPr>
          <w:lang w:val="ru-RU"/>
        </w:rPr>
        <w:t xml:space="preserve"> </w:t>
      </w:r>
      <w:r w:rsidR="005258DE">
        <w:rPr>
          <w:lang w:val="ru-RU"/>
        </w:rPr>
        <w:t>в</w:t>
      </w:r>
      <w:r w:rsidR="005258DE" w:rsidRPr="005258DE">
        <w:rPr>
          <w:lang w:val="ru-RU"/>
        </w:rPr>
        <w:t xml:space="preserve"> </w:t>
      </w:r>
      <w:r w:rsidR="005258DE">
        <w:rPr>
          <w:lang w:val="ru-RU"/>
        </w:rPr>
        <w:t>качестве</w:t>
      </w:r>
      <w:r w:rsidR="005258DE" w:rsidRPr="005258DE">
        <w:rPr>
          <w:lang w:val="ru-RU"/>
        </w:rPr>
        <w:t xml:space="preserve"> </w:t>
      </w:r>
      <w:r w:rsidR="005258DE">
        <w:rPr>
          <w:lang w:val="ru-RU"/>
        </w:rPr>
        <w:t>обвиняемого</w:t>
      </w:r>
      <w:r w:rsidR="005258DE" w:rsidRPr="005258DE">
        <w:rPr>
          <w:lang w:val="ru-RU"/>
        </w:rPr>
        <w:t xml:space="preserve"> </w:t>
      </w:r>
      <w:r w:rsidR="005258DE">
        <w:rPr>
          <w:lang w:val="ru-RU"/>
        </w:rPr>
        <w:t>в</w:t>
      </w:r>
      <w:r w:rsidR="005258DE" w:rsidRPr="005258DE">
        <w:rPr>
          <w:lang w:val="ru-RU"/>
        </w:rPr>
        <w:t xml:space="preserve"> </w:t>
      </w:r>
      <w:r w:rsidR="005258DE">
        <w:rPr>
          <w:lang w:val="ru-RU"/>
        </w:rPr>
        <w:t>присутствии</w:t>
      </w:r>
      <w:r w:rsidR="005258DE" w:rsidRPr="005258DE">
        <w:rPr>
          <w:lang w:val="ru-RU"/>
        </w:rPr>
        <w:t xml:space="preserve"> </w:t>
      </w:r>
      <w:r w:rsidR="005258DE">
        <w:rPr>
          <w:lang w:val="ru-RU"/>
        </w:rPr>
        <w:t>выбранного</w:t>
      </w:r>
      <w:r w:rsidR="005258DE" w:rsidRPr="005258DE">
        <w:rPr>
          <w:lang w:val="ru-RU"/>
        </w:rPr>
        <w:t xml:space="preserve"> </w:t>
      </w:r>
      <w:r w:rsidR="005258DE">
        <w:rPr>
          <w:lang w:val="ru-RU"/>
        </w:rPr>
        <w:t>им</w:t>
      </w:r>
      <w:r w:rsidR="005258DE" w:rsidRPr="005258DE">
        <w:rPr>
          <w:lang w:val="ru-RU"/>
        </w:rPr>
        <w:t xml:space="preserve"> </w:t>
      </w:r>
      <w:r w:rsidR="005258DE">
        <w:rPr>
          <w:lang w:val="ru-RU"/>
        </w:rPr>
        <w:t>адвоката</w:t>
      </w:r>
      <w:r w:rsidR="005258DE" w:rsidRPr="005258DE">
        <w:rPr>
          <w:lang w:val="ru-RU"/>
        </w:rPr>
        <w:t xml:space="preserve"> </w:t>
      </w:r>
      <w:r w:rsidR="00AE210C" w:rsidRPr="005258DE">
        <w:rPr>
          <w:lang w:val="ru-RU"/>
        </w:rPr>
        <w:t xml:space="preserve">24 </w:t>
      </w:r>
      <w:r w:rsidR="005258DE">
        <w:rPr>
          <w:lang w:val="ru-RU"/>
        </w:rPr>
        <w:t>июня</w:t>
      </w:r>
      <w:r w:rsidR="00AE210C" w:rsidRPr="005258DE">
        <w:rPr>
          <w:lang w:val="ru-RU"/>
        </w:rPr>
        <w:t xml:space="preserve"> 2008</w:t>
      </w:r>
      <w:r w:rsidR="005258DE" w:rsidRPr="005258DE">
        <w:rPr>
          <w:lang w:val="ru-RU"/>
        </w:rPr>
        <w:t xml:space="preserve"> </w:t>
      </w:r>
      <w:r w:rsidR="005258DE">
        <w:rPr>
          <w:lang w:val="ru-RU"/>
        </w:rPr>
        <w:t>года</w:t>
      </w:r>
      <w:r w:rsidR="005258DE" w:rsidRPr="005258DE">
        <w:rPr>
          <w:lang w:val="ru-RU"/>
        </w:rPr>
        <w:t xml:space="preserve"> </w:t>
      </w:r>
      <w:r w:rsidR="005258DE">
        <w:rPr>
          <w:lang w:val="ru-RU"/>
        </w:rPr>
        <w:t>он</w:t>
      </w:r>
      <w:r w:rsidR="005258DE" w:rsidRPr="005258DE">
        <w:rPr>
          <w:lang w:val="ru-RU"/>
        </w:rPr>
        <w:t xml:space="preserve"> </w:t>
      </w:r>
      <w:r w:rsidR="005258DE">
        <w:rPr>
          <w:lang w:val="ru-RU"/>
        </w:rPr>
        <w:t>заявил</w:t>
      </w:r>
      <w:r w:rsidR="005258DE" w:rsidRPr="005258DE">
        <w:rPr>
          <w:lang w:val="ru-RU"/>
        </w:rPr>
        <w:t xml:space="preserve"> </w:t>
      </w:r>
      <w:r w:rsidR="005258DE">
        <w:rPr>
          <w:lang w:val="ru-RU"/>
        </w:rPr>
        <w:t>о</w:t>
      </w:r>
      <w:r w:rsidR="005258DE" w:rsidRPr="005258DE">
        <w:rPr>
          <w:lang w:val="ru-RU"/>
        </w:rPr>
        <w:t xml:space="preserve"> </w:t>
      </w:r>
      <w:r w:rsidR="005258DE">
        <w:rPr>
          <w:lang w:val="ru-RU"/>
        </w:rPr>
        <w:t>своей</w:t>
      </w:r>
      <w:r w:rsidR="005258DE" w:rsidRPr="005258DE">
        <w:rPr>
          <w:lang w:val="ru-RU"/>
        </w:rPr>
        <w:t xml:space="preserve"> </w:t>
      </w:r>
      <w:r w:rsidR="005258DE">
        <w:rPr>
          <w:lang w:val="ru-RU"/>
        </w:rPr>
        <w:t>непричастности</w:t>
      </w:r>
      <w:r w:rsidR="005258DE" w:rsidRPr="005258DE">
        <w:rPr>
          <w:lang w:val="ru-RU"/>
        </w:rPr>
        <w:t xml:space="preserve"> </w:t>
      </w:r>
      <w:r w:rsidR="005258DE">
        <w:rPr>
          <w:lang w:val="ru-RU"/>
        </w:rPr>
        <w:t>к</w:t>
      </w:r>
      <w:r w:rsidR="005258DE" w:rsidRPr="005258DE">
        <w:rPr>
          <w:lang w:val="ru-RU"/>
        </w:rPr>
        <w:t xml:space="preserve"> </w:t>
      </w:r>
      <w:r w:rsidR="005258DE">
        <w:rPr>
          <w:lang w:val="ru-RU"/>
        </w:rPr>
        <w:t>кражам</w:t>
      </w:r>
      <w:r w:rsidR="005258DE" w:rsidRPr="005258DE">
        <w:rPr>
          <w:lang w:val="ru-RU"/>
        </w:rPr>
        <w:t xml:space="preserve"> </w:t>
      </w:r>
      <w:r w:rsidR="005258DE">
        <w:rPr>
          <w:lang w:val="ru-RU"/>
        </w:rPr>
        <w:t>и</w:t>
      </w:r>
      <w:r w:rsidR="005258DE" w:rsidRPr="005258DE">
        <w:rPr>
          <w:lang w:val="ru-RU"/>
        </w:rPr>
        <w:t xml:space="preserve"> </w:t>
      </w:r>
      <w:r w:rsidR="005258DE">
        <w:rPr>
          <w:lang w:val="ru-RU"/>
        </w:rPr>
        <w:t>указал</w:t>
      </w:r>
      <w:r w:rsidR="005258DE" w:rsidRPr="005258DE">
        <w:rPr>
          <w:lang w:val="ru-RU"/>
        </w:rPr>
        <w:t xml:space="preserve">, </w:t>
      </w:r>
      <w:r w:rsidR="005258DE">
        <w:rPr>
          <w:lang w:val="ru-RU"/>
        </w:rPr>
        <w:t>что</w:t>
      </w:r>
      <w:r w:rsidR="005258DE" w:rsidRPr="005258DE">
        <w:rPr>
          <w:lang w:val="ru-RU"/>
        </w:rPr>
        <w:t xml:space="preserve"> </w:t>
      </w:r>
      <w:r w:rsidR="005258DE">
        <w:rPr>
          <w:lang w:val="ru-RU"/>
        </w:rPr>
        <w:t>ранее</w:t>
      </w:r>
      <w:r w:rsidR="005258DE" w:rsidRPr="005258DE">
        <w:rPr>
          <w:lang w:val="ru-RU"/>
        </w:rPr>
        <w:t xml:space="preserve"> </w:t>
      </w:r>
      <w:r w:rsidR="005258DE">
        <w:rPr>
          <w:lang w:val="ru-RU"/>
        </w:rPr>
        <w:t xml:space="preserve">дал </w:t>
      </w:r>
      <w:r w:rsidR="00FA0176">
        <w:rPr>
          <w:lang w:val="ru-RU"/>
        </w:rPr>
        <w:t>признательные</w:t>
      </w:r>
      <w:r w:rsidR="005258DE">
        <w:rPr>
          <w:lang w:val="ru-RU"/>
        </w:rPr>
        <w:t xml:space="preserve"> показания в результате избиения сотрудниками милиции.</w:t>
      </w:r>
      <w:proofErr w:type="gramEnd"/>
    </w:p>
    <w:p w:rsidR="003B096B" w:rsidRPr="00B950BB" w:rsidRDefault="003E108E" w:rsidP="003B096B">
      <w:pPr>
        <w:pStyle w:val="ECHRPara"/>
        <w:rPr>
          <w:lang w:val="ru-RU"/>
        </w:rPr>
      </w:pPr>
      <w:r>
        <w:fldChar w:fldCharType="begin"/>
      </w:r>
      <w:r w:rsidRPr="00B950BB">
        <w:rPr>
          <w:lang w:val="ru-RU"/>
        </w:rPr>
        <w:instrText xml:space="preserve"> </w:instrText>
      </w:r>
      <w:r>
        <w:instrText>SEQ</w:instrText>
      </w:r>
      <w:r w:rsidRPr="00B950BB">
        <w:rPr>
          <w:lang w:val="ru-RU"/>
        </w:rPr>
        <w:instrText xml:space="preserve"> </w:instrText>
      </w:r>
      <w:r>
        <w:instrText>level</w:instrText>
      </w:r>
      <w:r w:rsidRPr="00B950BB">
        <w:rPr>
          <w:lang w:val="ru-RU"/>
        </w:rPr>
        <w:instrText>0 \*</w:instrText>
      </w:r>
      <w:r>
        <w:instrText>arabic</w:instrText>
      </w:r>
      <w:r w:rsidRPr="00B950BB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46</w:t>
      </w:r>
      <w:r>
        <w:rPr>
          <w:noProof/>
        </w:rPr>
        <w:fldChar w:fldCharType="end"/>
      </w:r>
      <w:r w:rsidR="00677FA4" w:rsidRPr="00B950BB">
        <w:rPr>
          <w:lang w:val="ru-RU"/>
        </w:rPr>
        <w:t>.</w:t>
      </w:r>
      <w:r w:rsidR="00677FA4" w:rsidRPr="006E4402">
        <w:t>  </w:t>
      </w:r>
      <w:r w:rsidR="005258DE">
        <w:rPr>
          <w:lang w:val="ru-RU"/>
        </w:rPr>
        <w:t>На</w:t>
      </w:r>
      <w:r w:rsidR="005258DE" w:rsidRPr="005258DE">
        <w:rPr>
          <w:lang w:val="ru-RU"/>
        </w:rPr>
        <w:t xml:space="preserve"> </w:t>
      </w:r>
      <w:r w:rsidR="005258DE">
        <w:rPr>
          <w:lang w:val="ru-RU"/>
        </w:rPr>
        <w:t>слушании</w:t>
      </w:r>
      <w:r w:rsidR="005258DE" w:rsidRPr="005258DE">
        <w:rPr>
          <w:lang w:val="ru-RU"/>
        </w:rPr>
        <w:t xml:space="preserve"> </w:t>
      </w:r>
      <w:r w:rsidR="005258DE">
        <w:rPr>
          <w:lang w:val="ru-RU"/>
        </w:rPr>
        <w:t>в</w:t>
      </w:r>
      <w:r w:rsidR="005258DE" w:rsidRPr="005258DE">
        <w:rPr>
          <w:lang w:val="ru-RU"/>
        </w:rPr>
        <w:t xml:space="preserve"> Володарск</w:t>
      </w:r>
      <w:r w:rsidR="005258DE">
        <w:rPr>
          <w:lang w:val="ru-RU"/>
        </w:rPr>
        <w:t>ом</w:t>
      </w:r>
      <w:r w:rsidR="005258DE" w:rsidRPr="005258DE">
        <w:rPr>
          <w:lang w:val="ru-RU"/>
        </w:rPr>
        <w:t xml:space="preserve"> районн</w:t>
      </w:r>
      <w:r w:rsidR="005258DE">
        <w:rPr>
          <w:lang w:val="ru-RU"/>
        </w:rPr>
        <w:t>ом</w:t>
      </w:r>
      <w:r w:rsidR="005258DE" w:rsidRPr="005258DE">
        <w:rPr>
          <w:lang w:val="ru-RU"/>
        </w:rPr>
        <w:t xml:space="preserve"> суд</w:t>
      </w:r>
      <w:r w:rsidR="005258DE">
        <w:rPr>
          <w:lang w:val="ru-RU"/>
        </w:rPr>
        <w:t>е</w:t>
      </w:r>
      <w:r w:rsidR="005258DE" w:rsidRPr="005258DE">
        <w:rPr>
          <w:lang w:val="ru-RU"/>
        </w:rPr>
        <w:t xml:space="preserve"> </w:t>
      </w:r>
      <w:r w:rsidR="005258DE">
        <w:rPr>
          <w:lang w:val="ru-RU"/>
        </w:rPr>
        <w:t>Нижегородской</w:t>
      </w:r>
      <w:r w:rsidR="005258DE" w:rsidRPr="005258DE">
        <w:rPr>
          <w:lang w:val="ru-RU"/>
        </w:rPr>
        <w:t xml:space="preserve"> </w:t>
      </w:r>
      <w:r w:rsidR="005258DE">
        <w:rPr>
          <w:lang w:val="ru-RU"/>
        </w:rPr>
        <w:t>области</w:t>
      </w:r>
      <w:r w:rsidR="005258DE" w:rsidRPr="005258DE">
        <w:rPr>
          <w:lang w:val="ru-RU"/>
        </w:rPr>
        <w:t xml:space="preserve"> </w:t>
      </w:r>
      <w:r w:rsidR="005258DE">
        <w:rPr>
          <w:lang w:val="ru-RU"/>
        </w:rPr>
        <w:t>жертвы</w:t>
      </w:r>
      <w:r w:rsidR="005258DE" w:rsidRPr="005258DE">
        <w:rPr>
          <w:lang w:val="ru-RU"/>
        </w:rPr>
        <w:t xml:space="preserve"> </w:t>
      </w:r>
      <w:r w:rsidR="005258DE">
        <w:rPr>
          <w:lang w:val="ru-RU"/>
        </w:rPr>
        <w:t>попросили</w:t>
      </w:r>
      <w:r w:rsidR="005258DE" w:rsidRPr="005258DE">
        <w:rPr>
          <w:lang w:val="ru-RU"/>
        </w:rPr>
        <w:t xml:space="preserve"> </w:t>
      </w:r>
      <w:r w:rsidR="005258DE">
        <w:rPr>
          <w:lang w:val="ru-RU"/>
        </w:rPr>
        <w:t>суд</w:t>
      </w:r>
      <w:r w:rsidR="005258DE" w:rsidRPr="005258DE">
        <w:rPr>
          <w:lang w:val="ru-RU"/>
        </w:rPr>
        <w:t xml:space="preserve"> </w:t>
      </w:r>
      <w:r w:rsidR="005258DE">
        <w:rPr>
          <w:lang w:val="ru-RU"/>
        </w:rPr>
        <w:t>закрыть</w:t>
      </w:r>
      <w:r w:rsidR="005258DE" w:rsidRPr="005258DE">
        <w:rPr>
          <w:lang w:val="ru-RU"/>
        </w:rPr>
        <w:t xml:space="preserve"> </w:t>
      </w:r>
      <w:r w:rsidR="005258DE">
        <w:rPr>
          <w:lang w:val="ru-RU"/>
        </w:rPr>
        <w:t xml:space="preserve">дело, т.к. заявитель полностью компенсировал им ущерб и извинился. Заявитель признал себя виновным в семи эпизодах краж и попросил удовлетворить ходатайство жертв. </w:t>
      </w:r>
      <w:r w:rsidR="005258DE" w:rsidRPr="005258DE">
        <w:rPr>
          <w:lang w:val="ru-RU"/>
        </w:rPr>
        <w:t xml:space="preserve">27 </w:t>
      </w:r>
      <w:r w:rsidR="005258DE">
        <w:rPr>
          <w:lang w:val="ru-RU"/>
        </w:rPr>
        <w:t>августа</w:t>
      </w:r>
      <w:r w:rsidR="005258DE" w:rsidRPr="005258DE">
        <w:rPr>
          <w:lang w:val="ru-RU"/>
        </w:rPr>
        <w:t xml:space="preserve"> 2008 </w:t>
      </w:r>
      <w:r w:rsidR="005258DE">
        <w:rPr>
          <w:lang w:val="ru-RU"/>
        </w:rPr>
        <w:t>года</w:t>
      </w:r>
      <w:r w:rsidR="005258DE" w:rsidRPr="005258DE">
        <w:rPr>
          <w:lang w:val="ru-RU"/>
        </w:rPr>
        <w:t xml:space="preserve"> </w:t>
      </w:r>
      <w:r w:rsidR="005258DE">
        <w:rPr>
          <w:lang w:val="ru-RU"/>
        </w:rPr>
        <w:t>районный</w:t>
      </w:r>
      <w:r w:rsidR="005258DE" w:rsidRPr="005258DE">
        <w:rPr>
          <w:lang w:val="ru-RU"/>
        </w:rPr>
        <w:t xml:space="preserve"> </w:t>
      </w:r>
      <w:r w:rsidR="005258DE">
        <w:rPr>
          <w:lang w:val="ru-RU"/>
        </w:rPr>
        <w:t>суд</w:t>
      </w:r>
      <w:r w:rsidR="005258DE" w:rsidRPr="005258DE">
        <w:rPr>
          <w:lang w:val="ru-RU"/>
        </w:rPr>
        <w:t xml:space="preserve">  </w:t>
      </w:r>
      <w:r w:rsidR="005258DE">
        <w:rPr>
          <w:lang w:val="ru-RU"/>
        </w:rPr>
        <w:t>удовлетворил</w:t>
      </w:r>
      <w:r w:rsidR="005258DE" w:rsidRPr="005258DE">
        <w:rPr>
          <w:lang w:val="ru-RU"/>
        </w:rPr>
        <w:t xml:space="preserve"> </w:t>
      </w:r>
      <w:r w:rsidR="005258DE">
        <w:rPr>
          <w:lang w:val="ru-RU"/>
        </w:rPr>
        <w:t>ходатайство</w:t>
      </w:r>
      <w:r w:rsidR="005258DE" w:rsidRPr="005258DE">
        <w:rPr>
          <w:lang w:val="ru-RU"/>
        </w:rPr>
        <w:t xml:space="preserve"> </w:t>
      </w:r>
      <w:r w:rsidR="005258DE">
        <w:rPr>
          <w:lang w:val="ru-RU"/>
        </w:rPr>
        <w:t>жертв</w:t>
      </w:r>
      <w:r w:rsidR="005258DE" w:rsidRPr="005258DE">
        <w:rPr>
          <w:lang w:val="ru-RU"/>
        </w:rPr>
        <w:t xml:space="preserve"> </w:t>
      </w:r>
      <w:r w:rsidR="005258DE">
        <w:rPr>
          <w:lang w:val="ru-RU"/>
        </w:rPr>
        <w:t>и</w:t>
      </w:r>
      <w:r w:rsidR="005258DE" w:rsidRPr="005258DE">
        <w:rPr>
          <w:lang w:val="ru-RU"/>
        </w:rPr>
        <w:t xml:space="preserve"> </w:t>
      </w:r>
      <w:r w:rsidR="00FA0176">
        <w:rPr>
          <w:lang w:val="ru-RU"/>
        </w:rPr>
        <w:t>прекратил уголовное преследование</w:t>
      </w:r>
      <w:r w:rsidR="005258DE">
        <w:rPr>
          <w:lang w:val="ru-RU"/>
        </w:rPr>
        <w:t xml:space="preserve"> заявителя в связи с примирением сторон. </w:t>
      </w:r>
      <w:r w:rsidR="005258DE" w:rsidRPr="005258DE">
        <w:rPr>
          <w:lang w:val="ru-RU"/>
        </w:rPr>
        <w:t xml:space="preserve"> </w:t>
      </w:r>
      <w:r w:rsidR="003B096B" w:rsidRPr="005258DE">
        <w:rPr>
          <w:lang w:val="ru-RU"/>
        </w:rPr>
        <w:t xml:space="preserve"> </w:t>
      </w:r>
    </w:p>
    <w:p w:rsidR="003B096B" w:rsidRPr="0026644A" w:rsidRDefault="003B096B" w:rsidP="003B096B">
      <w:pPr>
        <w:pStyle w:val="ECHRHeading2"/>
        <w:rPr>
          <w:lang w:val="ru-RU"/>
        </w:rPr>
      </w:pPr>
      <w:r w:rsidRPr="006E4402">
        <w:t>E</w:t>
      </w:r>
      <w:r w:rsidRPr="00BF6E25">
        <w:rPr>
          <w:lang w:val="ru-RU"/>
        </w:rPr>
        <w:t>.</w:t>
      </w:r>
      <w:proofErr w:type="gramStart"/>
      <w:r w:rsidRPr="006E4402">
        <w:t>  </w:t>
      </w:r>
      <w:r w:rsidR="0026644A">
        <w:rPr>
          <w:lang w:val="ru-RU"/>
        </w:rPr>
        <w:t>Расследование</w:t>
      </w:r>
      <w:proofErr w:type="gramEnd"/>
      <w:r w:rsidR="0026644A">
        <w:rPr>
          <w:lang w:val="ru-RU"/>
        </w:rPr>
        <w:t>, проведенное Следственным комитетом</w:t>
      </w:r>
    </w:p>
    <w:p w:rsidR="001028A0" w:rsidRPr="00E6750A" w:rsidRDefault="003E108E" w:rsidP="003B096B">
      <w:pPr>
        <w:pStyle w:val="ECHRPara"/>
        <w:rPr>
          <w:lang w:val="ru-RU"/>
        </w:rPr>
      </w:pPr>
      <w:r>
        <w:fldChar w:fldCharType="begin"/>
      </w:r>
      <w:r w:rsidRPr="00B950BB">
        <w:rPr>
          <w:lang w:val="ru-RU"/>
        </w:rPr>
        <w:instrText xml:space="preserve"> </w:instrText>
      </w:r>
      <w:r>
        <w:instrText>SEQ</w:instrText>
      </w:r>
      <w:r w:rsidRPr="00B950BB">
        <w:rPr>
          <w:lang w:val="ru-RU"/>
        </w:rPr>
        <w:instrText xml:space="preserve"> </w:instrText>
      </w:r>
      <w:r>
        <w:instrText>level</w:instrText>
      </w:r>
      <w:r w:rsidRPr="00B950BB">
        <w:rPr>
          <w:lang w:val="ru-RU"/>
        </w:rPr>
        <w:instrText>0 \*</w:instrText>
      </w:r>
      <w:r>
        <w:instrText>arabic</w:instrText>
      </w:r>
      <w:r w:rsidRPr="00B950BB">
        <w:rPr>
          <w:lang w:val="ru-RU"/>
        </w:rPr>
        <w:instrText xml:space="preserve"> </w:instrText>
      </w:r>
      <w:r>
        <w:fldChar w:fldCharType="separate"/>
      </w:r>
      <w:proofErr w:type="gramStart"/>
      <w:r w:rsidR="00AA44F3" w:rsidRPr="00AA44F3">
        <w:rPr>
          <w:noProof/>
          <w:lang w:val="ru-RU"/>
        </w:rPr>
        <w:t>47</w:t>
      </w:r>
      <w:r>
        <w:rPr>
          <w:noProof/>
        </w:rPr>
        <w:fldChar w:fldCharType="end"/>
      </w:r>
      <w:r w:rsidR="003C26CB" w:rsidRPr="00B950BB">
        <w:rPr>
          <w:lang w:val="ru-RU"/>
        </w:rPr>
        <w:t>.</w:t>
      </w:r>
      <w:r w:rsidR="003C26CB" w:rsidRPr="006E4402">
        <w:t>  </w:t>
      </w:r>
      <w:r w:rsidR="00A76BD2">
        <w:rPr>
          <w:lang w:val="ru-RU"/>
        </w:rPr>
        <w:t>В</w:t>
      </w:r>
      <w:r w:rsidR="003B096B" w:rsidRPr="00B950BB">
        <w:rPr>
          <w:lang w:val="ru-RU"/>
        </w:rPr>
        <w:t xml:space="preserve"> 11</w:t>
      </w:r>
      <w:r w:rsidR="00FA0176">
        <w:rPr>
          <w:lang w:val="ru-RU"/>
        </w:rPr>
        <w:t>:</w:t>
      </w:r>
      <w:r w:rsidR="003B096B" w:rsidRPr="00B950BB">
        <w:rPr>
          <w:lang w:val="ru-RU"/>
        </w:rPr>
        <w:t xml:space="preserve">24 </w:t>
      </w:r>
      <w:r w:rsidR="00A76BD2">
        <w:rPr>
          <w:lang w:val="ru-RU"/>
        </w:rPr>
        <w:t>утра</w:t>
      </w:r>
      <w:r w:rsidR="00A76BD2" w:rsidRPr="00B950BB">
        <w:rPr>
          <w:lang w:val="ru-RU"/>
        </w:rPr>
        <w:t xml:space="preserve"> 26 </w:t>
      </w:r>
      <w:r w:rsidR="00A76BD2">
        <w:rPr>
          <w:lang w:val="ru-RU"/>
        </w:rPr>
        <w:t>апреля</w:t>
      </w:r>
      <w:r w:rsidR="00A76BD2" w:rsidRPr="00B950BB">
        <w:rPr>
          <w:lang w:val="ru-RU"/>
        </w:rPr>
        <w:t xml:space="preserve"> 2008 </w:t>
      </w:r>
      <w:r w:rsidR="00A76BD2">
        <w:rPr>
          <w:lang w:val="ru-RU"/>
        </w:rPr>
        <w:t>года</w:t>
      </w:r>
      <w:r w:rsidR="00A76BD2" w:rsidRPr="00B950BB">
        <w:rPr>
          <w:lang w:val="ru-RU"/>
        </w:rPr>
        <w:t xml:space="preserve"> </w:t>
      </w:r>
      <w:r w:rsidR="003B096B" w:rsidRPr="00B950BB">
        <w:rPr>
          <w:lang w:val="ru-RU"/>
        </w:rPr>
        <w:t xml:space="preserve"> </w:t>
      </w:r>
      <w:proofErr w:type="spellStart"/>
      <w:r w:rsidR="009671BB">
        <w:rPr>
          <w:lang w:val="ru-RU"/>
        </w:rPr>
        <w:t>травмпункт</w:t>
      </w:r>
      <w:proofErr w:type="spellEnd"/>
      <w:r w:rsidR="009671BB" w:rsidRPr="00B950BB">
        <w:rPr>
          <w:lang w:val="ru-RU"/>
        </w:rPr>
        <w:t xml:space="preserve"> </w:t>
      </w:r>
      <w:r w:rsidR="009671BB">
        <w:rPr>
          <w:lang w:val="ru-RU"/>
        </w:rPr>
        <w:t>г</w:t>
      </w:r>
      <w:r w:rsidR="009671BB" w:rsidRPr="00B950BB">
        <w:rPr>
          <w:lang w:val="ru-RU"/>
        </w:rPr>
        <w:t xml:space="preserve">. </w:t>
      </w:r>
      <w:r w:rsidR="009671BB">
        <w:rPr>
          <w:lang w:val="ru-RU"/>
        </w:rPr>
        <w:t>Дзержинска</w:t>
      </w:r>
      <w:r w:rsidR="009671BB" w:rsidRPr="00B950BB">
        <w:rPr>
          <w:lang w:val="ru-RU"/>
        </w:rPr>
        <w:t xml:space="preserve"> </w:t>
      </w:r>
      <w:r w:rsidR="009671BB">
        <w:rPr>
          <w:lang w:val="ru-RU"/>
        </w:rPr>
        <w:t>сообщил</w:t>
      </w:r>
      <w:r w:rsidR="009671BB" w:rsidRPr="00B950BB">
        <w:rPr>
          <w:lang w:val="ru-RU"/>
        </w:rPr>
        <w:t xml:space="preserve"> </w:t>
      </w:r>
      <w:r w:rsidR="009671BB">
        <w:rPr>
          <w:lang w:val="ru-RU"/>
        </w:rPr>
        <w:t>в</w:t>
      </w:r>
      <w:r w:rsidR="009671BB" w:rsidRPr="00B950BB">
        <w:rPr>
          <w:lang w:val="ru-RU"/>
        </w:rPr>
        <w:t xml:space="preserve"> </w:t>
      </w:r>
      <w:r w:rsidR="009671BB" w:rsidRPr="009671BB">
        <w:rPr>
          <w:lang w:val="ru-RU"/>
        </w:rPr>
        <w:t>ОВД</w:t>
      </w:r>
      <w:r w:rsidR="009671BB" w:rsidRPr="00B950BB">
        <w:rPr>
          <w:lang w:val="ru-RU"/>
        </w:rPr>
        <w:t xml:space="preserve"> </w:t>
      </w:r>
      <w:r w:rsidR="009671BB" w:rsidRPr="009671BB">
        <w:rPr>
          <w:lang w:val="ru-RU"/>
        </w:rPr>
        <w:t>по</w:t>
      </w:r>
      <w:r w:rsidR="009671BB" w:rsidRPr="00B950BB">
        <w:rPr>
          <w:lang w:val="ru-RU"/>
        </w:rPr>
        <w:t xml:space="preserve"> </w:t>
      </w:r>
      <w:r w:rsidR="009671BB" w:rsidRPr="009671BB">
        <w:rPr>
          <w:lang w:val="ru-RU"/>
        </w:rPr>
        <w:t>Володарскому</w:t>
      </w:r>
      <w:r w:rsidR="009671BB" w:rsidRPr="00B950BB">
        <w:rPr>
          <w:lang w:val="ru-RU"/>
        </w:rPr>
        <w:t xml:space="preserve"> </w:t>
      </w:r>
      <w:r w:rsidR="009671BB" w:rsidRPr="009671BB">
        <w:rPr>
          <w:lang w:val="ru-RU"/>
        </w:rPr>
        <w:t>району</w:t>
      </w:r>
      <w:r w:rsidR="009671BB" w:rsidRPr="00B950BB">
        <w:rPr>
          <w:lang w:val="ru-RU"/>
        </w:rPr>
        <w:t xml:space="preserve"> </w:t>
      </w:r>
      <w:r w:rsidR="00E6750A">
        <w:rPr>
          <w:lang w:val="ru-RU"/>
        </w:rPr>
        <w:t>о</w:t>
      </w:r>
      <w:r w:rsidR="00E6750A" w:rsidRPr="00B950BB">
        <w:rPr>
          <w:lang w:val="ru-RU"/>
        </w:rPr>
        <w:t xml:space="preserve"> </w:t>
      </w:r>
      <w:r w:rsidR="00E6750A">
        <w:rPr>
          <w:lang w:val="ru-RU"/>
        </w:rPr>
        <w:t>медицинской</w:t>
      </w:r>
      <w:r w:rsidR="00E6750A" w:rsidRPr="00B950BB">
        <w:rPr>
          <w:lang w:val="ru-RU"/>
        </w:rPr>
        <w:t xml:space="preserve"> </w:t>
      </w:r>
      <w:r w:rsidR="00E6750A">
        <w:rPr>
          <w:lang w:val="ru-RU"/>
        </w:rPr>
        <w:t>помощи</w:t>
      </w:r>
      <w:r w:rsidR="00E6750A" w:rsidRPr="00B950BB">
        <w:rPr>
          <w:lang w:val="ru-RU"/>
        </w:rPr>
        <w:t xml:space="preserve">, </w:t>
      </w:r>
      <w:r w:rsidR="00E6750A">
        <w:rPr>
          <w:lang w:val="ru-RU"/>
        </w:rPr>
        <w:t>оказанной</w:t>
      </w:r>
      <w:r w:rsidR="00E6750A" w:rsidRPr="00B950BB">
        <w:rPr>
          <w:lang w:val="ru-RU"/>
        </w:rPr>
        <w:t xml:space="preserve"> </w:t>
      </w:r>
      <w:r w:rsidR="00E6750A">
        <w:rPr>
          <w:lang w:val="ru-RU"/>
        </w:rPr>
        <w:t>заявителю</w:t>
      </w:r>
      <w:r w:rsidR="00E6750A" w:rsidRPr="00B950BB">
        <w:rPr>
          <w:lang w:val="ru-RU"/>
        </w:rPr>
        <w:t xml:space="preserve">, </w:t>
      </w:r>
      <w:r w:rsidR="00E6750A">
        <w:rPr>
          <w:lang w:val="ru-RU"/>
        </w:rPr>
        <w:t>которого</w:t>
      </w:r>
      <w:r w:rsidR="00E6750A" w:rsidRPr="00B950BB">
        <w:rPr>
          <w:lang w:val="ru-RU"/>
        </w:rPr>
        <w:t xml:space="preserve">, </w:t>
      </w:r>
      <w:r w:rsidR="00E6750A">
        <w:rPr>
          <w:lang w:val="ru-RU"/>
        </w:rPr>
        <w:t>по</w:t>
      </w:r>
      <w:r w:rsidR="00E6750A" w:rsidRPr="00B950BB">
        <w:rPr>
          <w:lang w:val="ru-RU"/>
        </w:rPr>
        <w:t xml:space="preserve"> </w:t>
      </w:r>
      <w:r w:rsidR="00E6750A">
        <w:rPr>
          <w:lang w:val="ru-RU"/>
        </w:rPr>
        <w:t>его</w:t>
      </w:r>
      <w:r w:rsidR="00E6750A" w:rsidRPr="00B950BB">
        <w:rPr>
          <w:lang w:val="ru-RU"/>
        </w:rPr>
        <w:t xml:space="preserve"> </w:t>
      </w:r>
      <w:r w:rsidR="00E6750A">
        <w:rPr>
          <w:lang w:val="ru-RU"/>
        </w:rPr>
        <w:t>словам</w:t>
      </w:r>
      <w:r w:rsidR="00E6750A" w:rsidRPr="00B950BB">
        <w:rPr>
          <w:lang w:val="ru-RU"/>
        </w:rPr>
        <w:t xml:space="preserve">, </w:t>
      </w:r>
      <w:r w:rsidR="00E6750A">
        <w:rPr>
          <w:lang w:val="ru-RU"/>
        </w:rPr>
        <w:t>избили</w:t>
      </w:r>
      <w:r w:rsidR="00E6750A" w:rsidRPr="00B950BB">
        <w:rPr>
          <w:lang w:val="ru-RU"/>
        </w:rPr>
        <w:t xml:space="preserve"> </w:t>
      </w:r>
      <w:r w:rsidR="00E6750A">
        <w:rPr>
          <w:lang w:val="ru-RU"/>
        </w:rPr>
        <w:t>в</w:t>
      </w:r>
      <w:r w:rsidR="00E6750A" w:rsidRPr="00B950BB">
        <w:rPr>
          <w:lang w:val="ru-RU"/>
        </w:rPr>
        <w:t xml:space="preserve"> </w:t>
      </w:r>
      <w:r w:rsidR="00E6750A">
        <w:rPr>
          <w:lang w:val="ru-RU"/>
        </w:rPr>
        <w:t>отделении</w:t>
      </w:r>
      <w:r w:rsidR="00E6750A" w:rsidRPr="00B950BB">
        <w:rPr>
          <w:lang w:val="ru-RU"/>
        </w:rPr>
        <w:t xml:space="preserve"> </w:t>
      </w:r>
      <w:r w:rsidR="00E6750A">
        <w:rPr>
          <w:lang w:val="ru-RU"/>
        </w:rPr>
        <w:t>милиции</w:t>
      </w:r>
      <w:r w:rsidR="00E6750A" w:rsidRPr="00B950BB">
        <w:rPr>
          <w:lang w:val="ru-RU"/>
        </w:rPr>
        <w:t xml:space="preserve"> </w:t>
      </w:r>
      <w:r w:rsidR="00E6750A">
        <w:rPr>
          <w:lang w:val="ru-RU"/>
        </w:rPr>
        <w:t>поселка</w:t>
      </w:r>
      <w:r w:rsidR="00E6750A" w:rsidRPr="00B950BB">
        <w:rPr>
          <w:lang w:val="ru-RU"/>
        </w:rPr>
        <w:t xml:space="preserve"> </w:t>
      </w:r>
      <w:proofErr w:type="spellStart"/>
      <w:r w:rsidR="00E6750A">
        <w:rPr>
          <w:lang w:val="ru-RU"/>
        </w:rPr>
        <w:t>Ильиногорск</w:t>
      </w:r>
      <w:proofErr w:type="spellEnd"/>
      <w:r w:rsidR="00E6750A" w:rsidRPr="00B950BB">
        <w:rPr>
          <w:lang w:val="ru-RU"/>
        </w:rPr>
        <w:t xml:space="preserve"> </w:t>
      </w:r>
      <w:r w:rsidR="00E6750A">
        <w:rPr>
          <w:lang w:val="ru-RU"/>
        </w:rPr>
        <w:t>в</w:t>
      </w:r>
      <w:r w:rsidR="00E6750A" w:rsidRPr="00B950BB">
        <w:rPr>
          <w:lang w:val="ru-RU"/>
        </w:rPr>
        <w:t xml:space="preserve"> </w:t>
      </w:r>
      <w:r w:rsidR="00E6750A">
        <w:rPr>
          <w:lang w:val="ru-RU"/>
        </w:rPr>
        <w:t>ночь</w:t>
      </w:r>
      <w:r w:rsidR="00E6750A" w:rsidRPr="00B950BB">
        <w:rPr>
          <w:lang w:val="ru-RU"/>
        </w:rPr>
        <w:t xml:space="preserve"> </w:t>
      </w:r>
      <w:r w:rsidR="00E6750A">
        <w:rPr>
          <w:lang w:val="ru-RU"/>
        </w:rPr>
        <w:t>на</w:t>
      </w:r>
      <w:r w:rsidR="00E6750A" w:rsidRPr="00B950BB">
        <w:rPr>
          <w:lang w:val="ru-RU"/>
        </w:rPr>
        <w:t xml:space="preserve"> 25 </w:t>
      </w:r>
      <w:r w:rsidR="00E6750A">
        <w:rPr>
          <w:lang w:val="ru-RU"/>
        </w:rPr>
        <w:t>апреля</w:t>
      </w:r>
      <w:r w:rsidR="00E6750A" w:rsidRPr="00B950BB">
        <w:rPr>
          <w:lang w:val="ru-RU"/>
        </w:rPr>
        <w:t xml:space="preserve"> 2008 </w:t>
      </w:r>
      <w:r w:rsidR="00E6750A">
        <w:rPr>
          <w:lang w:val="ru-RU"/>
        </w:rPr>
        <w:t>года</w:t>
      </w:r>
      <w:r w:rsidR="00E6750A" w:rsidRPr="00B950BB">
        <w:rPr>
          <w:lang w:val="ru-RU"/>
        </w:rPr>
        <w:t xml:space="preserve"> (</w:t>
      </w:r>
      <w:r w:rsidR="00E6750A">
        <w:rPr>
          <w:lang w:val="ru-RU"/>
        </w:rPr>
        <w:t>см</w:t>
      </w:r>
      <w:r w:rsidR="00E6750A" w:rsidRPr="00B950BB">
        <w:rPr>
          <w:lang w:val="ru-RU"/>
        </w:rPr>
        <w:t xml:space="preserve">. </w:t>
      </w:r>
      <w:r w:rsidR="00FA0176">
        <w:rPr>
          <w:lang w:val="ru-RU"/>
        </w:rPr>
        <w:t>п</w:t>
      </w:r>
      <w:r w:rsidR="00E6750A">
        <w:rPr>
          <w:lang w:val="ru-RU"/>
        </w:rPr>
        <w:t>ункт</w:t>
      </w:r>
      <w:r w:rsidR="00E6750A" w:rsidRPr="00AA44F3">
        <w:rPr>
          <w:lang w:val="ru-RU"/>
        </w:rPr>
        <w:t xml:space="preserve"> 32 </w:t>
      </w:r>
      <w:r w:rsidR="00E6750A">
        <w:rPr>
          <w:lang w:val="ru-RU"/>
        </w:rPr>
        <w:t>выше</w:t>
      </w:r>
      <w:r w:rsidR="00E6750A" w:rsidRPr="00AA44F3">
        <w:rPr>
          <w:lang w:val="ru-RU"/>
        </w:rPr>
        <w:t xml:space="preserve">). </w:t>
      </w:r>
      <w:r w:rsidR="00E6750A">
        <w:rPr>
          <w:lang w:val="ru-RU"/>
        </w:rPr>
        <w:t xml:space="preserve">4 мая 2008 года </w:t>
      </w:r>
      <w:r w:rsidR="00E6750A" w:rsidRPr="00E6750A">
        <w:rPr>
          <w:lang w:val="ru-RU"/>
        </w:rPr>
        <w:t xml:space="preserve">ОВД по Володарскому району </w:t>
      </w:r>
      <w:r w:rsidR="00E6750A">
        <w:rPr>
          <w:lang w:val="ru-RU"/>
        </w:rPr>
        <w:t>передал</w:t>
      </w:r>
      <w:r w:rsidR="00E6750A" w:rsidRPr="00E6750A">
        <w:rPr>
          <w:lang w:val="ru-RU"/>
        </w:rPr>
        <w:t xml:space="preserve"> </w:t>
      </w:r>
      <w:r w:rsidR="00E6750A">
        <w:rPr>
          <w:lang w:val="ru-RU"/>
        </w:rPr>
        <w:t>отчет</w:t>
      </w:r>
      <w:r w:rsidR="00E6750A" w:rsidRPr="00E6750A">
        <w:rPr>
          <w:lang w:val="ru-RU"/>
        </w:rPr>
        <w:t xml:space="preserve"> </w:t>
      </w:r>
      <w:r w:rsidR="00E6750A">
        <w:rPr>
          <w:lang w:val="ru-RU"/>
        </w:rPr>
        <w:t>в</w:t>
      </w:r>
      <w:r w:rsidR="00E6750A" w:rsidRPr="00E6750A">
        <w:rPr>
          <w:lang w:val="ru-RU"/>
        </w:rPr>
        <w:t xml:space="preserve"> </w:t>
      </w:r>
      <w:r w:rsidR="000C3685" w:rsidRPr="00FA0176">
        <w:rPr>
          <w:lang w:val="ru-RU"/>
        </w:rPr>
        <w:t>Дзержинский межрайонный следственный отдел следственного</w:t>
      </w:r>
      <w:proofErr w:type="gramEnd"/>
      <w:r w:rsidR="000C3685" w:rsidRPr="00FA0176">
        <w:rPr>
          <w:lang w:val="ru-RU"/>
        </w:rPr>
        <w:t xml:space="preserve"> управления Следственного комитета при прокуратуре РФ по Нижегородской области,</w:t>
      </w:r>
      <w:r w:rsidR="000C3685" w:rsidRPr="00E6750A">
        <w:rPr>
          <w:lang w:val="ru-RU"/>
        </w:rPr>
        <w:t xml:space="preserve"> </w:t>
      </w:r>
      <w:r w:rsidR="00E6750A">
        <w:rPr>
          <w:lang w:val="ru-RU"/>
        </w:rPr>
        <w:t xml:space="preserve">(далее - </w:t>
      </w:r>
      <w:r w:rsidR="00E6750A" w:rsidRPr="00E6750A">
        <w:rPr>
          <w:lang w:val="ru-RU"/>
        </w:rPr>
        <w:t>Дзержинский следственный отдел</w:t>
      </w:r>
      <w:r w:rsidR="000C3685" w:rsidRPr="00E6750A">
        <w:rPr>
          <w:lang w:val="ru-RU"/>
        </w:rPr>
        <w:t>).</w:t>
      </w:r>
    </w:p>
    <w:p w:rsidR="003B096B" w:rsidRPr="00E173B6" w:rsidRDefault="003E108E" w:rsidP="003B096B">
      <w:pPr>
        <w:pStyle w:val="ECHRPara"/>
        <w:rPr>
          <w:lang w:val="ru-RU"/>
        </w:rPr>
      </w:pPr>
      <w:r>
        <w:fldChar w:fldCharType="begin"/>
      </w:r>
      <w:r w:rsidRPr="00B950BB">
        <w:rPr>
          <w:lang w:val="ru-RU"/>
        </w:rPr>
        <w:instrText xml:space="preserve"> </w:instrText>
      </w:r>
      <w:r>
        <w:instrText>SEQ</w:instrText>
      </w:r>
      <w:r w:rsidRPr="00B950BB">
        <w:rPr>
          <w:lang w:val="ru-RU"/>
        </w:rPr>
        <w:instrText xml:space="preserve"> </w:instrText>
      </w:r>
      <w:r>
        <w:instrText>level</w:instrText>
      </w:r>
      <w:r w:rsidRPr="00B950BB">
        <w:rPr>
          <w:lang w:val="ru-RU"/>
        </w:rPr>
        <w:instrText>0 \*</w:instrText>
      </w:r>
      <w:r>
        <w:instrText>arabic</w:instrText>
      </w:r>
      <w:r w:rsidRPr="00B950BB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48</w:t>
      </w:r>
      <w:r>
        <w:rPr>
          <w:noProof/>
        </w:rPr>
        <w:fldChar w:fldCharType="end"/>
      </w:r>
      <w:r w:rsidR="0084658A" w:rsidRPr="00B950BB">
        <w:rPr>
          <w:lang w:val="ru-RU"/>
        </w:rPr>
        <w:t>.</w:t>
      </w:r>
      <w:r w:rsidR="0084658A" w:rsidRPr="006E4402">
        <w:t>  </w:t>
      </w:r>
      <w:r w:rsidR="00E6750A">
        <w:rPr>
          <w:lang w:val="ru-RU"/>
        </w:rPr>
        <w:t>В</w:t>
      </w:r>
      <w:r w:rsidR="00E6750A" w:rsidRPr="00E6750A">
        <w:rPr>
          <w:lang w:val="ru-RU"/>
        </w:rPr>
        <w:t xml:space="preserve"> 16</w:t>
      </w:r>
      <w:r w:rsidR="00FA0176">
        <w:rPr>
          <w:lang w:val="ru-RU"/>
        </w:rPr>
        <w:t>:</w:t>
      </w:r>
      <w:r w:rsidR="003B096B" w:rsidRPr="00E6750A">
        <w:rPr>
          <w:lang w:val="ru-RU"/>
        </w:rPr>
        <w:t xml:space="preserve">15 </w:t>
      </w:r>
      <w:r w:rsidR="003B6FCA" w:rsidRPr="00E6750A">
        <w:rPr>
          <w:lang w:val="ru-RU"/>
        </w:rPr>
        <w:t xml:space="preserve">26 </w:t>
      </w:r>
      <w:r w:rsidR="00E6750A">
        <w:rPr>
          <w:lang w:val="ru-RU"/>
        </w:rPr>
        <w:t>апреля</w:t>
      </w:r>
      <w:r w:rsidR="003B6FCA" w:rsidRPr="00E6750A">
        <w:rPr>
          <w:lang w:val="ru-RU"/>
        </w:rPr>
        <w:t xml:space="preserve"> 2008</w:t>
      </w:r>
      <w:r w:rsidR="00E6750A" w:rsidRPr="00E6750A">
        <w:rPr>
          <w:lang w:val="ru-RU"/>
        </w:rPr>
        <w:t xml:space="preserve"> </w:t>
      </w:r>
      <w:r w:rsidR="00E6750A">
        <w:rPr>
          <w:lang w:val="ru-RU"/>
        </w:rPr>
        <w:t>г</w:t>
      </w:r>
      <w:r w:rsidR="00E6750A" w:rsidRPr="00E6750A">
        <w:rPr>
          <w:lang w:val="ru-RU"/>
        </w:rPr>
        <w:t>.</w:t>
      </w:r>
      <w:r w:rsidR="00BE5881" w:rsidRPr="00E6750A">
        <w:rPr>
          <w:lang w:val="ru-RU"/>
        </w:rPr>
        <w:t xml:space="preserve"> </w:t>
      </w:r>
      <w:r w:rsidR="00E6750A">
        <w:rPr>
          <w:lang w:val="ru-RU"/>
        </w:rPr>
        <w:t>больница</w:t>
      </w:r>
      <w:r w:rsidR="00E6750A" w:rsidRPr="00E6750A">
        <w:rPr>
          <w:lang w:val="ru-RU"/>
        </w:rPr>
        <w:t xml:space="preserve"> №40 </w:t>
      </w:r>
      <w:r w:rsidR="00E6750A">
        <w:rPr>
          <w:lang w:val="ru-RU"/>
        </w:rPr>
        <w:t>сообщила</w:t>
      </w:r>
      <w:r w:rsidR="00E6750A" w:rsidRPr="00E6750A">
        <w:rPr>
          <w:lang w:val="ru-RU"/>
        </w:rPr>
        <w:t xml:space="preserve"> </w:t>
      </w:r>
      <w:r w:rsidR="00E6750A">
        <w:rPr>
          <w:lang w:val="ru-RU"/>
        </w:rPr>
        <w:t>в</w:t>
      </w:r>
      <w:r w:rsidR="00E6750A" w:rsidRPr="00E6750A">
        <w:rPr>
          <w:lang w:val="ru-RU"/>
        </w:rPr>
        <w:t xml:space="preserve"> </w:t>
      </w:r>
      <w:r w:rsidR="00E6750A">
        <w:rPr>
          <w:lang w:val="ru-RU"/>
        </w:rPr>
        <w:t>Автозаводский</w:t>
      </w:r>
      <w:r w:rsidR="00E6750A" w:rsidRPr="00E6750A">
        <w:rPr>
          <w:lang w:val="ru-RU"/>
        </w:rPr>
        <w:t xml:space="preserve"> </w:t>
      </w:r>
      <w:r w:rsidR="00E6750A">
        <w:rPr>
          <w:lang w:val="ru-RU"/>
        </w:rPr>
        <w:t>районный</w:t>
      </w:r>
      <w:r w:rsidR="00E6750A" w:rsidRPr="00E6750A">
        <w:rPr>
          <w:lang w:val="ru-RU"/>
        </w:rPr>
        <w:t xml:space="preserve"> </w:t>
      </w:r>
      <w:r w:rsidR="00E6750A">
        <w:rPr>
          <w:lang w:val="ru-RU"/>
        </w:rPr>
        <w:t>отдел</w:t>
      </w:r>
      <w:r w:rsidR="00E6750A" w:rsidRPr="00E6750A">
        <w:rPr>
          <w:lang w:val="ru-RU"/>
        </w:rPr>
        <w:t xml:space="preserve"> </w:t>
      </w:r>
      <w:r w:rsidR="00E6750A">
        <w:rPr>
          <w:lang w:val="ru-RU"/>
        </w:rPr>
        <w:t>милиции</w:t>
      </w:r>
      <w:r w:rsidR="00E6750A" w:rsidRPr="00E6750A">
        <w:rPr>
          <w:lang w:val="ru-RU"/>
        </w:rPr>
        <w:t xml:space="preserve"> </w:t>
      </w:r>
      <w:r w:rsidR="00E6750A">
        <w:rPr>
          <w:lang w:val="ru-RU"/>
        </w:rPr>
        <w:t>г</w:t>
      </w:r>
      <w:r w:rsidR="00E6750A" w:rsidRPr="00E6750A">
        <w:rPr>
          <w:lang w:val="ru-RU"/>
        </w:rPr>
        <w:t xml:space="preserve">. </w:t>
      </w:r>
      <w:r w:rsidR="00E6750A">
        <w:rPr>
          <w:lang w:val="ru-RU"/>
        </w:rPr>
        <w:t>Нижнего</w:t>
      </w:r>
      <w:r w:rsidR="00E6750A" w:rsidRPr="00E6750A">
        <w:rPr>
          <w:lang w:val="ru-RU"/>
        </w:rPr>
        <w:t xml:space="preserve"> </w:t>
      </w:r>
      <w:r w:rsidR="00E6750A">
        <w:rPr>
          <w:lang w:val="ru-RU"/>
        </w:rPr>
        <w:t>Новгорода</w:t>
      </w:r>
      <w:r w:rsidR="00E6750A" w:rsidRPr="00E6750A">
        <w:rPr>
          <w:lang w:val="ru-RU"/>
        </w:rPr>
        <w:t xml:space="preserve">, </w:t>
      </w:r>
      <w:r w:rsidR="00E6750A">
        <w:rPr>
          <w:lang w:val="ru-RU"/>
        </w:rPr>
        <w:t>что</w:t>
      </w:r>
      <w:r w:rsidR="00E6750A" w:rsidRPr="00E6750A">
        <w:rPr>
          <w:lang w:val="ru-RU"/>
        </w:rPr>
        <w:t xml:space="preserve"> </w:t>
      </w:r>
      <w:r w:rsidR="00E6750A">
        <w:rPr>
          <w:lang w:val="ru-RU"/>
        </w:rPr>
        <w:t>заявитель</w:t>
      </w:r>
      <w:r w:rsidR="00E6750A" w:rsidRPr="00E6750A">
        <w:rPr>
          <w:lang w:val="ru-RU"/>
        </w:rPr>
        <w:t xml:space="preserve"> </w:t>
      </w:r>
      <w:r w:rsidR="00E6750A">
        <w:rPr>
          <w:lang w:val="ru-RU"/>
        </w:rPr>
        <w:t>был</w:t>
      </w:r>
      <w:r w:rsidR="00E6750A" w:rsidRPr="00E6750A">
        <w:rPr>
          <w:lang w:val="ru-RU"/>
        </w:rPr>
        <w:t xml:space="preserve"> </w:t>
      </w:r>
      <w:r w:rsidR="00E6750A">
        <w:rPr>
          <w:lang w:val="ru-RU"/>
        </w:rPr>
        <w:t>госпитализирован</w:t>
      </w:r>
      <w:r w:rsidR="00E6750A" w:rsidRPr="00E6750A">
        <w:rPr>
          <w:lang w:val="ru-RU"/>
        </w:rPr>
        <w:t xml:space="preserve"> </w:t>
      </w:r>
      <w:r w:rsidR="00E6750A">
        <w:rPr>
          <w:lang w:val="ru-RU"/>
        </w:rPr>
        <w:t>с</w:t>
      </w:r>
      <w:r w:rsidR="00E6750A" w:rsidRPr="00E6750A">
        <w:rPr>
          <w:lang w:val="ru-RU"/>
        </w:rPr>
        <w:t xml:space="preserve"> </w:t>
      </w:r>
      <w:r w:rsidR="00E6750A">
        <w:rPr>
          <w:lang w:val="ru-RU"/>
        </w:rPr>
        <w:t>травмами</w:t>
      </w:r>
      <w:r w:rsidR="00E6750A" w:rsidRPr="00E6750A">
        <w:rPr>
          <w:lang w:val="ru-RU"/>
        </w:rPr>
        <w:t xml:space="preserve">, </w:t>
      </w:r>
      <w:r w:rsidR="00E6750A">
        <w:rPr>
          <w:lang w:val="ru-RU"/>
        </w:rPr>
        <w:t>которые</w:t>
      </w:r>
      <w:r w:rsidR="00E6750A" w:rsidRPr="00E6750A">
        <w:rPr>
          <w:lang w:val="ru-RU"/>
        </w:rPr>
        <w:t xml:space="preserve">, </w:t>
      </w:r>
      <w:r w:rsidR="00E6750A">
        <w:rPr>
          <w:lang w:val="ru-RU"/>
        </w:rPr>
        <w:t>по</w:t>
      </w:r>
      <w:r w:rsidR="00E6750A" w:rsidRPr="00E6750A">
        <w:rPr>
          <w:lang w:val="ru-RU"/>
        </w:rPr>
        <w:t xml:space="preserve"> </w:t>
      </w:r>
      <w:r w:rsidR="00E6750A">
        <w:rPr>
          <w:lang w:val="ru-RU"/>
        </w:rPr>
        <w:t>его</w:t>
      </w:r>
      <w:r w:rsidR="00E6750A" w:rsidRPr="00E6750A">
        <w:rPr>
          <w:lang w:val="ru-RU"/>
        </w:rPr>
        <w:t xml:space="preserve"> </w:t>
      </w:r>
      <w:r w:rsidR="00E6750A">
        <w:rPr>
          <w:lang w:val="ru-RU"/>
        </w:rPr>
        <w:t>заявлению</w:t>
      </w:r>
      <w:r w:rsidR="00E6750A" w:rsidRPr="00E6750A">
        <w:rPr>
          <w:lang w:val="ru-RU"/>
        </w:rPr>
        <w:t xml:space="preserve">, </w:t>
      </w:r>
      <w:r w:rsidR="00E6750A">
        <w:rPr>
          <w:lang w:val="ru-RU"/>
        </w:rPr>
        <w:t>были</w:t>
      </w:r>
      <w:r w:rsidR="00E6750A" w:rsidRPr="00E6750A">
        <w:rPr>
          <w:lang w:val="ru-RU"/>
        </w:rPr>
        <w:t xml:space="preserve"> </w:t>
      </w:r>
      <w:r w:rsidR="00E6750A">
        <w:rPr>
          <w:lang w:val="ru-RU"/>
        </w:rPr>
        <w:t>нанесены</w:t>
      </w:r>
      <w:r w:rsidR="00E6750A" w:rsidRPr="00E6750A">
        <w:rPr>
          <w:lang w:val="ru-RU"/>
        </w:rPr>
        <w:t xml:space="preserve"> </w:t>
      </w:r>
      <w:r w:rsidR="00E6750A">
        <w:rPr>
          <w:lang w:val="ru-RU"/>
        </w:rPr>
        <w:t>ему</w:t>
      </w:r>
      <w:r w:rsidR="00E6750A" w:rsidRPr="00E6750A">
        <w:rPr>
          <w:lang w:val="ru-RU"/>
        </w:rPr>
        <w:t xml:space="preserve">  </w:t>
      </w:r>
      <w:r w:rsidR="00E6750A">
        <w:rPr>
          <w:lang w:val="ru-RU"/>
        </w:rPr>
        <w:t xml:space="preserve">в ходе избиения </w:t>
      </w:r>
      <w:r w:rsidR="003B096B" w:rsidRPr="00E6750A">
        <w:rPr>
          <w:lang w:val="ru-RU"/>
        </w:rPr>
        <w:t xml:space="preserve"> </w:t>
      </w:r>
      <w:r w:rsidR="00E6750A">
        <w:rPr>
          <w:lang w:val="ru-RU"/>
        </w:rPr>
        <w:t xml:space="preserve">сотрудниками </w:t>
      </w:r>
      <w:r w:rsidR="00E6750A" w:rsidRPr="00E6750A">
        <w:rPr>
          <w:lang w:val="ru-RU"/>
        </w:rPr>
        <w:t xml:space="preserve">ОВД по Володарскому району </w:t>
      </w:r>
      <w:r w:rsidR="00471AC2" w:rsidRPr="00E6750A">
        <w:rPr>
          <w:lang w:val="ru-RU"/>
        </w:rPr>
        <w:t>(</w:t>
      </w:r>
      <w:r w:rsidR="00E6750A">
        <w:rPr>
          <w:lang w:val="ru-RU"/>
        </w:rPr>
        <w:t>см. пункт</w:t>
      </w:r>
      <w:r w:rsidR="00471AC2">
        <w:t> </w:t>
      </w:r>
      <w:r w:rsidR="00FF0648" w:rsidRPr="00E6750A">
        <w:rPr>
          <w:lang w:val="ru-RU"/>
        </w:rPr>
        <w:t xml:space="preserve">33 </w:t>
      </w:r>
      <w:r w:rsidR="00E6750A">
        <w:rPr>
          <w:lang w:val="ru-RU"/>
        </w:rPr>
        <w:t>выше</w:t>
      </w:r>
      <w:r w:rsidR="00FF0648" w:rsidRPr="00E6750A">
        <w:rPr>
          <w:lang w:val="ru-RU"/>
        </w:rPr>
        <w:t>)</w:t>
      </w:r>
      <w:r w:rsidR="00314B28" w:rsidRPr="00E6750A">
        <w:rPr>
          <w:lang w:val="ru-RU"/>
        </w:rPr>
        <w:t xml:space="preserve">. </w:t>
      </w:r>
      <w:r w:rsidR="00E173B6">
        <w:rPr>
          <w:lang w:val="ru-RU"/>
        </w:rPr>
        <w:t>В</w:t>
      </w:r>
      <w:r w:rsidR="00E173B6" w:rsidRPr="00E173B6">
        <w:rPr>
          <w:lang w:val="ru-RU"/>
        </w:rPr>
        <w:t xml:space="preserve"> </w:t>
      </w:r>
      <w:r w:rsidR="00E173B6">
        <w:rPr>
          <w:lang w:val="ru-RU"/>
        </w:rPr>
        <w:t>тот</w:t>
      </w:r>
      <w:r w:rsidR="00E173B6" w:rsidRPr="00E173B6">
        <w:rPr>
          <w:lang w:val="ru-RU"/>
        </w:rPr>
        <w:t xml:space="preserve"> </w:t>
      </w:r>
      <w:r w:rsidR="00E173B6">
        <w:rPr>
          <w:lang w:val="ru-RU"/>
        </w:rPr>
        <w:t>же</w:t>
      </w:r>
      <w:r w:rsidR="00E173B6" w:rsidRPr="00E173B6">
        <w:rPr>
          <w:lang w:val="ru-RU"/>
        </w:rPr>
        <w:t xml:space="preserve"> </w:t>
      </w:r>
      <w:r w:rsidR="00E173B6">
        <w:rPr>
          <w:lang w:val="ru-RU"/>
        </w:rPr>
        <w:t>день</w:t>
      </w:r>
      <w:r w:rsidR="00E173B6" w:rsidRPr="00E173B6">
        <w:rPr>
          <w:lang w:val="ru-RU"/>
        </w:rPr>
        <w:t xml:space="preserve"> </w:t>
      </w:r>
      <w:r w:rsidR="00E173B6">
        <w:rPr>
          <w:lang w:val="ru-RU"/>
        </w:rPr>
        <w:t>заявитель</w:t>
      </w:r>
      <w:r w:rsidR="00E173B6" w:rsidRPr="00E173B6">
        <w:rPr>
          <w:lang w:val="ru-RU"/>
        </w:rPr>
        <w:t xml:space="preserve">, </w:t>
      </w:r>
      <w:r w:rsidR="00E173B6">
        <w:rPr>
          <w:lang w:val="ru-RU"/>
        </w:rPr>
        <w:t>проживающий</w:t>
      </w:r>
      <w:r w:rsidR="00E173B6" w:rsidRPr="00E173B6">
        <w:rPr>
          <w:lang w:val="ru-RU"/>
        </w:rPr>
        <w:t xml:space="preserve"> </w:t>
      </w:r>
      <w:r w:rsidR="00E173B6">
        <w:rPr>
          <w:lang w:val="ru-RU"/>
        </w:rPr>
        <w:t>в</w:t>
      </w:r>
      <w:r w:rsidR="00E173B6" w:rsidRPr="00E173B6">
        <w:rPr>
          <w:lang w:val="ru-RU"/>
        </w:rPr>
        <w:t xml:space="preserve"> </w:t>
      </w:r>
      <w:r w:rsidR="00E173B6">
        <w:rPr>
          <w:lang w:val="ru-RU"/>
        </w:rPr>
        <w:t>Автозаводском</w:t>
      </w:r>
      <w:r w:rsidR="00E173B6" w:rsidRPr="00E173B6">
        <w:rPr>
          <w:lang w:val="ru-RU"/>
        </w:rPr>
        <w:t xml:space="preserve"> </w:t>
      </w:r>
      <w:r w:rsidR="00E173B6">
        <w:rPr>
          <w:lang w:val="ru-RU"/>
        </w:rPr>
        <w:t>районе</w:t>
      </w:r>
      <w:r w:rsidR="00E173B6" w:rsidRPr="00E173B6">
        <w:rPr>
          <w:lang w:val="ru-RU"/>
        </w:rPr>
        <w:t xml:space="preserve">, </w:t>
      </w:r>
      <w:r w:rsidR="00E173B6">
        <w:rPr>
          <w:lang w:val="ru-RU"/>
        </w:rPr>
        <w:t>подал</w:t>
      </w:r>
      <w:r w:rsidR="00E173B6" w:rsidRPr="00E173B6">
        <w:rPr>
          <w:lang w:val="ru-RU"/>
        </w:rPr>
        <w:t xml:space="preserve"> </w:t>
      </w:r>
      <w:r w:rsidR="00E173B6">
        <w:rPr>
          <w:lang w:val="ru-RU"/>
        </w:rPr>
        <w:t>заявление</w:t>
      </w:r>
      <w:r w:rsidR="00E173B6" w:rsidRPr="00E173B6">
        <w:rPr>
          <w:lang w:val="ru-RU"/>
        </w:rPr>
        <w:t xml:space="preserve"> </w:t>
      </w:r>
      <w:r w:rsidR="00E173B6">
        <w:rPr>
          <w:lang w:val="ru-RU"/>
        </w:rPr>
        <w:t>на</w:t>
      </w:r>
      <w:r w:rsidR="00E173B6" w:rsidRPr="00E173B6">
        <w:rPr>
          <w:lang w:val="ru-RU"/>
        </w:rPr>
        <w:t xml:space="preserve"> </w:t>
      </w:r>
      <w:r w:rsidR="00E173B6">
        <w:rPr>
          <w:lang w:val="ru-RU"/>
        </w:rPr>
        <w:t>имя</w:t>
      </w:r>
      <w:r w:rsidR="00E173B6" w:rsidRPr="00E173B6">
        <w:rPr>
          <w:lang w:val="ru-RU"/>
        </w:rPr>
        <w:t xml:space="preserve"> </w:t>
      </w:r>
      <w:r w:rsidR="00E173B6">
        <w:rPr>
          <w:lang w:val="ru-RU"/>
        </w:rPr>
        <w:t>руководителя</w:t>
      </w:r>
      <w:r w:rsidR="00E173B6" w:rsidRPr="00E173B6">
        <w:rPr>
          <w:lang w:val="ru-RU"/>
        </w:rPr>
        <w:t xml:space="preserve"> </w:t>
      </w:r>
      <w:r w:rsidR="00E173B6">
        <w:rPr>
          <w:lang w:val="ru-RU"/>
        </w:rPr>
        <w:t>ОВД</w:t>
      </w:r>
      <w:r w:rsidR="00E173B6" w:rsidRPr="00E173B6">
        <w:rPr>
          <w:lang w:val="ru-RU"/>
        </w:rPr>
        <w:t xml:space="preserve"> </w:t>
      </w:r>
      <w:r w:rsidR="00E173B6">
        <w:rPr>
          <w:lang w:val="ru-RU"/>
        </w:rPr>
        <w:t>по</w:t>
      </w:r>
      <w:r w:rsidR="00E173B6" w:rsidRPr="00E173B6">
        <w:rPr>
          <w:lang w:val="ru-RU"/>
        </w:rPr>
        <w:t xml:space="preserve"> Автозаводск</w:t>
      </w:r>
      <w:r w:rsidR="00E173B6">
        <w:rPr>
          <w:lang w:val="ru-RU"/>
        </w:rPr>
        <w:t>ому</w:t>
      </w:r>
      <w:r w:rsidR="00E173B6" w:rsidRPr="00E173B6">
        <w:rPr>
          <w:lang w:val="ru-RU"/>
        </w:rPr>
        <w:t xml:space="preserve"> район</w:t>
      </w:r>
      <w:r w:rsidR="00E173B6">
        <w:rPr>
          <w:lang w:val="ru-RU"/>
        </w:rPr>
        <w:t>у</w:t>
      </w:r>
      <w:r w:rsidR="00E173B6" w:rsidRPr="00E173B6">
        <w:rPr>
          <w:lang w:val="ru-RU"/>
        </w:rPr>
        <w:t xml:space="preserve"> </w:t>
      </w:r>
      <w:r w:rsidR="00E173B6">
        <w:rPr>
          <w:lang w:val="ru-RU"/>
        </w:rPr>
        <w:t>с просьбой о возбуждении уголовного дела против сотрудников отдел</w:t>
      </w:r>
      <w:r w:rsidR="00FA0176">
        <w:rPr>
          <w:lang w:val="ru-RU"/>
        </w:rPr>
        <w:t>а</w:t>
      </w:r>
      <w:r w:rsidR="00E173B6">
        <w:rPr>
          <w:lang w:val="ru-RU"/>
        </w:rPr>
        <w:t xml:space="preserve"> милиции </w:t>
      </w:r>
      <w:r w:rsidR="00B950BB">
        <w:rPr>
          <w:lang w:val="ru-RU"/>
        </w:rPr>
        <w:t>посёлка</w:t>
      </w:r>
      <w:r w:rsidR="00E173B6">
        <w:rPr>
          <w:lang w:val="ru-RU"/>
        </w:rPr>
        <w:t xml:space="preserve"> </w:t>
      </w:r>
      <w:proofErr w:type="spellStart"/>
      <w:r w:rsidR="00E173B6">
        <w:rPr>
          <w:lang w:val="ru-RU"/>
        </w:rPr>
        <w:t>Ильиногорск</w:t>
      </w:r>
      <w:proofErr w:type="spellEnd"/>
      <w:r w:rsidR="00E173B6">
        <w:rPr>
          <w:lang w:val="ru-RU"/>
        </w:rPr>
        <w:t xml:space="preserve">, которые применили к нему жестокое </w:t>
      </w:r>
      <w:r w:rsidR="003B096B" w:rsidRPr="00E173B6">
        <w:rPr>
          <w:lang w:val="ru-RU"/>
        </w:rPr>
        <w:t xml:space="preserve"> </w:t>
      </w:r>
      <w:r w:rsidR="00FA0176">
        <w:rPr>
          <w:lang w:val="ru-RU"/>
        </w:rPr>
        <w:t xml:space="preserve">обращение </w:t>
      </w:r>
      <w:r w:rsidR="00E173B6">
        <w:rPr>
          <w:lang w:val="ru-RU"/>
        </w:rPr>
        <w:t xml:space="preserve">в ночь на 25 апреля 2008 года. </w:t>
      </w:r>
      <w:r w:rsidR="00FE1035" w:rsidRPr="00E173B6">
        <w:rPr>
          <w:lang w:val="ru-RU"/>
        </w:rPr>
        <w:t xml:space="preserve"> </w:t>
      </w:r>
    </w:p>
    <w:p w:rsidR="00F73E97" w:rsidRPr="00863105" w:rsidRDefault="003E108E" w:rsidP="00F73E97">
      <w:pPr>
        <w:pStyle w:val="ECHRPara"/>
        <w:rPr>
          <w:lang w:val="ru-RU"/>
        </w:rPr>
      </w:pPr>
      <w:r>
        <w:fldChar w:fldCharType="begin"/>
      </w:r>
      <w:r w:rsidRPr="00B950BB">
        <w:rPr>
          <w:lang w:val="ru-RU"/>
        </w:rPr>
        <w:instrText xml:space="preserve"> </w:instrText>
      </w:r>
      <w:r>
        <w:instrText>SEQ</w:instrText>
      </w:r>
      <w:r w:rsidRPr="00B950BB">
        <w:rPr>
          <w:lang w:val="ru-RU"/>
        </w:rPr>
        <w:instrText xml:space="preserve"> </w:instrText>
      </w:r>
      <w:r>
        <w:instrText>level</w:instrText>
      </w:r>
      <w:r w:rsidRPr="00B950BB">
        <w:rPr>
          <w:lang w:val="ru-RU"/>
        </w:rPr>
        <w:instrText>0 \*</w:instrText>
      </w:r>
      <w:r>
        <w:instrText>arabic</w:instrText>
      </w:r>
      <w:r w:rsidRPr="00B950BB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49</w:t>
      </w:r>
      <w:r>
        <w:rPr>
          <w:noProof/>
        </w:rPr>
        <w:fldChar w:fldCharType="end"/>
      </w:r>
      <w:r w:rsidR="003B096B" w:rsidRPr="00B950BB">
        <w:rPr>
          <w:lang w:val="ru-RU"/>
        </w:rPr>
        <w:t>.</w:t>
      </w:r>
      <w:r w:rsidR="003B096B" w:rsidRPr="006E4402">
        <w:t>  </w:t>
      </w:r>
      <w:r w:rsidR="003B096B" w:rsidRPr="00B950BB">
        <w:rPr>
          <w:lang w:val="ru-RU"/>
        </w:rPr>
        <w:t xml:space="preserve"> </w:t>
      </w:r>
      <w:r w:rsidR="003B096B" w:rsidRPr="00863105">
        <w:rPr>
          <w:lang w:val="ru-RU"/>
        </w:rPr>
        <w:t xml:space="preserve">28 </w:t>
      </w:r>
      <w:r w:rsidR="00B10602">
        <w:rPr>
          <w:lang w:val="ru-RU"/>
        </w:rPr>
        <w:t>апреля</w:t>
      </w:r>
      <w:r w:rsidR="003B096B" w:rsidRPr="00863105">
        <w:rPr>
          <w:lang w:val="ru-RU"/>
        </w:rPr>
        <w:t xml:space="preserve"> 2008</w:t>
      </w:r>
      <w:r w:rsidR="00B10602" w:rsidRPr="00863105">
        <w:rPr>
          <w:lang w:val="ru-RU"/>
        </w:rPr>
        <w:t xml:space="preserve"> </w:t>
      </w:r>
      <w:r w:rsidR="00B10602">
        <w:rPr>
          <w:lang w:val="ru-RU"/>
        </w:rPr>
        <w:t>года</w:t>
      </w:r>
      <w:r w:rsidR="00B10602" w:rsidRPr="00863105">
        <w:rPr>
          <w:lang w:val="ru-RU"/>
        </w:rPr>
        <w:t xml:space="preserve"> </w:t>
      </w:r>
      <w:r w:rsidR="00B10602">
        <w:rPr>
          <w:lang w:val="ru-RU"/>
        </w:rPr>
        <w:t>ОВД</w:t>
      </w:r>
      <w:r w:rsidR="00B10602" w:rsidRPr="00863105">
        <w:rPr>
          <w:lang w:val="ru-RU"/>
        </w:rPr>
        <w:t xml:space="preserve"> </w:t>
      </w:r>
      <w:r w:rsidR="00B10602">
        <w:rPr>
          <w:lang w:val="ru-RU"/>
        </w:rPr>
        <w:t>по</w:t>
      </w:r>
      <w:r w:rsidR="00B10602" w:rsidRPr="00863105">
        <w:rPr>
          <w:lang w:val="ru-RU"/>
        </w:rPr>
        <w:t xml:space="preserve"> </w:t>
      </w:r>
      <w:r w:rsidR="00B10602">
        <w:rPr>
          <w:lang w:val="ru-RU"/>
        </w:rPr>
        <w:t>Автозаводскому</w:t>
      </w:r>
      <w:r w:rsidR="00B10602" w:rsidRPr="00863105">
        <w:rPr>
          <w:lang w:val="ru-RU"/>
        </w:rPr>
        <w:t xml:space="preserve"> </w:t>
      </w:r>
      <w:r w:rsidR="00B10602">
        <w:rPr>
          <w:lang w:val="ru-RU"/>
        </w:rPr>
        <w:t>району</w:t>
      </w:r>
      <w:r w:rsidR="00B10602" w:rsidRPr="00863105">
        <w:rPr>
          <w:lang w:val="ru-RU"/>
        </w:rPr>
        <w:t xml:space="preserve"> </w:t>
      </w:r>
      <w:r w:rsidR="00B10602">
        <w:rPr>
          <w:lang w:val="ru-RU"/>
        </w:rPr>
        <w:t>передал</w:t>
      </w:r>
      <w:r w:rsidR="00B10602" w:rsidRPr="00863105">
        <w:rPr>
          <w:lang w:val="ru-RU"/>
        </w:rPr>
        <w:t xml:space="preserve"> </w:t>
      </w:r>
      <w:r w:rsidR="00863105">
        <w:rPr>
          <w:lang w:val="ru-RU"/>
        </w:rPr>
        <w:t>материалы</w:t>
      </w:r>
      <w:r w:rsidR="00863105" w:rsidRPr="00863105">
        <w:rPr>
          <w:lang w:val="ru-RU"/>
        </w:rPr>
        <w:t xml:space="preserve"> </w:t>
      </w:r>
      <w:r w:rsidR="00863105">
        <w:rPr>
          <w:lang w:val="ru-RU"/>
        </w:rPr>
        <w:t>касательно</w:t>
      </w:r>
      <w:r w:rsidR="00863105" w:rsidRPr="00863105">
        <w:rPr>
          <w:lang w:val="ru-RU"/>
        </w:rPr>
        <w:t xml:space="preserve"> </w:t>
      </w:r>
      <w:r w:rsidR="00863105">
        <w:rPr>
          <w:lang w:val="ru-RU"/>
        </w:rPr>
        <w:t>предполагаемого</w:t>
      </w:r>
      <w:r w:rsidR="00863105" w:rsidRPr="00863105">
        <w:rPr>
          <w:lang w:val="ru-RU"/>
        </w:rPr>
        <w:t xml:space="preserve"> </w:t>
      </w:r>
      <w:r w:rsidR="00863105">
        <w:rPr>
          <w:lang w:val="ru-RU"/>
        </w:rPr>
        <w:t>избиения</w:t>
      </w:r>
      <w:r w:rsidR="00863105" w:rsidRPr="00863105">
        <w:rPr>
          <w:lang w:val="ru-RU"/>
        </w:rPr>
        <w:t xml:space="preserve"> </w:t>
      </w:r>
      <w:r w:rsidR="00863105">
        <w:rPr>
          <w:lang w:val="ru-RU"/>
        </w:rPr>
        <w:t>заявителя</w:t>
      </w:r>
      <w:r w:rsidR="00863105" w:rsidRPr="00863105">
        <w:rPr>
          <w:lang w:val="ru-RU"/>
        </w:rPr>
        <w:t xml:space="preserve"> </w:t>
      </w:r>
      <w:r w:rsidR="00863105">
        <w:rPr>
          <w:lang w:val="ru-RU"/>
        </w:rPr>
        <w:t>в</w:t>
      </w:r>
      <w:r w:rsidR="00863105" w:rsidRPr="00863105">
        <w:rPr>
          <w:lang w:val="ru-RU"/>
        </w:rPr>
        <w:t xml:space="preserve"> </w:t>
      </w:r>
      <w:r w:rsidR="00863105">
        <w:rPr>
          <w:lang w:val="ru-RU"/>
        </w:rPr>
        <w:t>ОВД</w:t>
      </w:r>
      <w:r w:rsidR="00863105" w:rsidRPr="00863105">
        <w:rPr>
          <w:lang w:val="ru-RU"/>
        </w:rPr>
        <w:t xml:space="preserve"> </w:t>
      </w:r>
      <w:r w:rsidR="00863105">
        <w:rPr>
          <w:lang w:val="ru-RU"/>
        </w:rPr>
        <w:t>по</w:t>
      </w:r>
      <w:r w:rsidR="00863105" w:rsidRPr="00863105">
        <w:rPr>
          <w:lang w:val="ru-RU"/>
        </w:rPr>
        <w:t xml:space="preserve"> </w:t>
      </w:r>
      <w:r w:rsidR="00863105">
        <w:rPr>
          <w:lang w:val="ru-RU"/>
        </w:rPr>
        <w:t>Володарскому</w:t>
      </w:r>
      <w:r w:rsidR="00863105" w:rsidRPr="00863105">
        <w:rPr>
          <w:lang w:val="ru-RU"/>
        </w:rPr>
        <w:t xml:space="preserve"> </w:t>
      </w:r>
      <w:r w:rsidR="00863105">
        <w:rPr>
          <w:lang w:val="ru-RU"/>
        </w:rPr>
        <w:t>району</w:t>
      </w:r>
      <w:r w:rsidR="007C65F1" w:rsidRPr="00863105">
        <w:rPr>
          <w:lang w:val="ru-RU"/>
        </w:rPr>
        <w:t>,</w:t>
      </w:r>
      <w:r w:rsidR="00863105">
        <w:rPr>
          <w:lang w:val="ru-RU"/>
        </w:rPr>
        <w:t xml:space="preserve"> который, в свою очередь, 19 мая 2008 года направил их </w:t>
      </w:r>
      <w:r w:rsidR="007C65F1" w:rsidRPr="00863105">
        <w:rPr>
          <w:lang w:val="ru-RU"/>
        </w:rPr>
        <w:t xml:space="preserve"> </w:t>
      </w:r>
      <w:proofErr w:type="gramStart"/>
      <w:r w:rsidR="00863105">
        <w:rPr>
          <w:lang w:val="ru-RU"/>
        </w:rPr>
        <w:t>в</w:t>
      </w:r>
      <w:proofErr w:type="gramEnd"/>
      <w:r w:rsidR="00863105">
        <w:rPr>
          <w:lang w:val="ru-RU"/>
        </w:rPr>
        <w:t xml:space="preserve"> </w:t>
      </w:r>
      <w:r w:rsidR="007C65F1" w:rsidRPr="00863105">
        <w:rPr>
          <w:lang w:val="ru-RU"/>
        </w:rPr>
        <w:t xml:space="preserve"> </w:t>
      </w:r>
      <w:proofErr w:type="gramStart"/>
      <w:r w:rsidR="00863105" w:rsidRPr="00E6750A">
        <w:rPr>
          <w:lang w:val="ru-RU"/>
        </w:rPr>
        <w:t>Дзержинский</w:t>
      </w:r>
      <w:proofErr w:type="gramEnd"/>
      <w:r w:rsidR="00863105" w:rsidRPr="00E6750A">
        <w:rPr>
          <w:lang w:val="ru-RU"/>
        </w:rPr>
        <w:t xml:space="preserve"> следственный отдел</w:t>
      </w:r>
      <w:r w:rsidR="00F73E97" w:rsidRPr="00863105">
        <w:rPr>
          <w:lang w:val="ru-RU"/>
        </w:rPr>
        <w:t>.</w:t>
      </w:r>
    </w:p>
    <w:p w:rsidR="003162E0" w:rsidRPr="00B63D47" w:rsidRDefault="003E108E" w:rsidP="003B096B">
      <w:pPr>
        <w:pStyle w:val="ECHRPara"/>
        <w:rPr>
          <w:lang w:val="ru-RU"/>
        </w:rPr>
      </w:pPr>
      <w:r>
        <w:fldChar w:fldCharType="begin"/>
      </w:r>
      <w:r w:rsidRPr="00B950BB">
        <w:rPr>
          <w:lang w:val="ru-RU"/>
        </w:rPr>
        <w:instrText xml:space="preserve"> </w:instrText>
      </w:r>
      <w:r>
        <w:instrText>SEQ</w:instrText>
      </w:r>
      <w:r w:rsidRPr="00B950BB">
        <w:rPr>
          <w:lang w:val="ru-RU"/>
        </w:rPr>
        <w:instrText xml:space="preserve"> </w:instrText>
      </w:r>
      <w:r>
        <w:instrText>level</w:instrText>
      </w:r>
      <w:r w:rsidRPr="00B950BB">
        <w:rPr>
          <w:lang w:val="ru-RU"/>
        </w:rPr>
        <w:instrText>0 \*</w:instrText>
      </w:r>
      <w:r>
        <w:instrText>arabic</w:instrText>
      </w:r>
      <w:r w:rsidRPr="00B950BB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50</w:t>
      </w:r>
      <w:r>
        <w:rPr>
          <w:noProof/>
        </w:rPr>
        <w:fldChar w:fldCharType="end"/>
      </w:r>
      <w:r w:rsidR="007C65F1" w:rsidRPr="00B950BB">
        <w:rPr>
          <w:lang w:val="ru-RU"/>
        </w:rPr>
        <w:t>.</w:t>
      </w:r>
      <w:r w:rsidR="007C65F1" w:rsidRPr="006E4402">
        <w:t>  </w:t>
      </w:r>
      <w:r w:rsidR="00B63D47">
        <w:rPr>
          <w:lang w:val="ru-RU"/>
        </w:rPr>
        <w:t>Тем</w:t>
      </w:r>
      <w:r w:rsidR="00B63D47" w:rsidRPr="00B63D47">
        <w:rPr>
          <w:lang w:val="ru-RU"/>
        </w:rPr>
        <w:t xml:space="preserve"> </w:t>
      </w:r>
      <w:r w:rsidR="00B63D47">
        <w:rPr>
          <w:lang w:val="ru-RU"/>
        </w:rPr>
        <w:t>временем</w:t>
      </w:r>
      <w:r w:rsidR="00B63D47" w:rsidRPr="00B63D47">
        <w:rPr>
          <w:lang w:val="ru-RU"/>
        </w:rPr>
        <w:t xml:space="preserve">, 30 </w:t>
      </w:r>
      <w:r w:rsidR="00B63D47">
        <w:rPr>
          <w:lang w:val="ru-RU"/>
        </w:rPr>
        <w:t>апреля</w:t>
      </w:r>
      <w:r w:rsidR="00B63D47" w:rsidRPr="00B63D47">
        <w:rPr>
          <w:lang w:val="ru-RU"/>
        </w:rPr>
        <w:t xml:space="preserve"> 2008 </w:t>
      </w:r>
      <w:r w:rsidR="00B63D47">
        <w:rPr>
          <w:lang w:val="ru-RU"/>
        </w:rPr>
        <w:t>года</w:t>
      </w:r>
      <w:r w:rsidR="00B63D47" w:rsidRPr="00B63D47">
        <w:rPr>
          <w:lang w:val="ru-RU"/>
        </w:rPr>
        <w:t xml:space="preserve"> </w:t>
      </w:r>
      <w:r w:rsidR="00FA0176">
        <w:rPr>
          <w:lang w:val="ru-RU"/>
        </w:rPr>
        <w:t>А</w:t>
      </w:r>
      <w:r w:rsidR="00B63D47">
        <w:rPr>
          <w:lang w:val="ru-RU"/>
        </w:rPr>
        <w:t>втозаводский</w:t>
      </w:r>
      <w:r w:rsidR="00B63D47" w:rsidRPr="00B63D47">
        <w:rPr>
          <w:lang w:val="ru-RU"/>
        </w:rPr>
        <w:t xml:space="preserve"> районный следственный отдел следственного управления Следственного комитета при прокуратуре РФ по Нижегородской област</w:t>
      </w:r>
      <w:r w:rsidR="00B63D47">
        <w:rPr>
          <w:lang w:val="ru-RU"/>
        </w:rPr>
        <w:t>и</w:t>
      </w:r>
      <w:r w:rsidR="00B63D47" w:rsidRPr="00B63D47">
        <w:rPr>
          <w:lang w:val="ru-RU"/>
        </w:rPr>
        <w:t xml:space="preserve"> </w:t>
      </w:r>
      <w:r w:rsidR="00B63D47">
        <w:rPr>
          <w:lang w:val="ru-RU"/>
        </w:rPr>
        <w:t xml:space="preserve">также </w:t>
      </w:r>
      <w:r w:rsidR="00B63D47">
        <w:rPr>
          <w:lang w:val="ru-RU"/>
        </w:rPr>
        <w:lastRenderedPageBreak/>
        <w:t>получил жалобу заявителя на жестокое обращение. Заявитель</w:t>
      </w:r>
      <w:r w:rsidR="00B63D47" w:rsidRPr="00B63D47">
        <w:rPr>
          <w:lang w:val="ru-RU"/>
        </w:rPr>
        <w:t xml:space="preserve">  </w:t>
      </w:r>
      <w:r w:rsidR="00B63D47">
        <w:rPr>
          <w:lang w:val="ru-RU"/>
        </w:rPr>
        <w:t>утверждал</w:t>
      </w:r>
      <w:r w:rsidR="00B63D47" w:rsidRPr="00B63D47">
        <w:rPr>
          <w:lang w:val="ru-RU"/>
        </w:rPr>
        <w:t xml:space="preserve">, </w:t>
      </w:r>
      <w:r w:rsidR="00B63D47">
        <w:rPr>
          <w:lang w:val="ru-RU"/>
        </w:rPr>
        <w:t>что</w:t>
      </w:r>
      <w:r w:rsidR="00B63D47" w:rsidRPr="00B63D47">
        <w:rPr>
          <w:lang w:val="ru-RU"/>
        </w:rPr>
        <w:t xml:space="preserve"> </w:t>
      </w:r>
      <w:r w:rsidR="00B63D47">
        <w:rPr>
          <w:lang w:val="ru-RU"/>
        </w:rPr>
        <w:t>он может опознать сотрудников, которые применили к нему насилие, включая тех, что действовали по поручению следователя, ведущего дело о кражах из гаражей.</w:t>
      </w:r>
    </w:p>
    <w:p w:rsidR="00A52EC6" w:rsidRPr="00B950BB" w:rsidRDefault="00BF6E25" w:rsidP="003B096B">
      <w:pPr>
        <w:pStyle w:val="ECHRPara"/>
        <w:rPr>
          <w:lang w:val="ru-RU"/>
        </w:rPr>
      </w:pPr>
      <w:r>
        <w:fldChar w:fldCharType="begin"/>
      </w:r>
      <w:r w:rsidRPr="00BF6E25">
        <w:rPr>
          <w:lang w:val="ru-RU"/>
        </w:rPr>
        <w:instrText xml:space="preserve"> </w:instrText>
      </w:r>
      <w:r>
        <w:instrText>SEQ</w:instrText>
      </w:r>
      <w:r w:rsidRPr="00BF6E25">
        <w:rPr>
          <w:lang w:val="ru-RU"/>
        </w:rPr>
        <w:instrText xml:space="preserve"> </w:instrText>
      </w:r>
      <w:r>
        <w:instrText>level</w:instrText>
      </w:r>
      <w:r w:rsidRPr="00BF6E25">
        <w:rPr>
          <w:lang w:val="ru-RU"/>
        </w:rPr>
        <w:instrText>0 \*</w:instrText>
      </w:r>
      <w:r>
        <w:instrText>arabic</w:instrText>
      </w:r>
      <w:r w:rsidRPr="00BF6E25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51</w:t>
      </w:r>
      <w:r>
        <w:rPr>
          <w:noProof/>
        </w:rPr>
        <w:fldChar w:fldCharType="end"/>
      </w:r>
      <w:r w:rsidR="006F0A49" w:rsidRPr="00BF6E25">
        <w:rPr>
          <w:lang w:val="ru-RU"/>
        </w:rPr>
        <w:t>.</w:t>
      </w:r>
      <w:r w:rsidR="006F0A49" w:rsidRPr="006E4402">
        <w:t>  </w:t>
      </w:r>
      <w:r w:rsidR="00B950BB">
        <w:rPr>
          <w:lang w:val="ru-RU"/>
        </w:rPr>
        <w:t>В</w:t>
      </w:r>
      <w:r w:rsidR="00B950BB" w:rsidRPr="00B950BB">
        <w:rPr>
          <w:lang w:val="ru-RU"/>
        </w:rPr>
        <w:t xml:space="preserve"> </w:t>
      </w:r>
      <w:r w:rsidR="00B950BB">
        <w:rPr>
          <w:lang w:val="ru-RU"/>
        </w:rPr>
        <w:t>тот</w:t>
      </w:r>
      <w:r w:rsidR="00B950BB" w:rsidRPr="00B950BB">
        <w:rPr>
          <w:lang w:val="ru-RU"/>
        </w:rPr>
        <w:t xml:space="preserve"> </w:t>
      </w:r>
      <w:r w:rsidR="00B950BB">
        <w:rPr>
          <w:lang w:val="ru-RU"/>
        </w:rPr>
        <w:t>же</w:t>
      </w:r>
      <w:r w:rsidR="00B950BB" w:rsidRPr="00B950BB">
        <w:rPr>
          <w:lang w:val="ru-RU"/>
        </w:rPr>
        <w:t xml:space="preserve"> </w:t>
      </w:r>
      <w:r w:rsidR="00B950BB">
        <w:rPr>
          <w:lang w:val="ru-RU"/>
        </w:rPr>
        <w:t>день</w:t>
      </w:r>
      <w:r w:rsidR="00B950BB" w:rsidRPr="00B950BB">
        <w:rPr>
          <w:lang w:val="ru-RU"/>
        </w:rPr>
        <w:t xml:space="preserve"> </w:t>
      </w:r>
      <w:r w:rsidR="00B950BB">
        <w:rPr>
          <w:lang w:val="ru-RU"/>
        </w:rPr>
        <w:t>следователь</w:t>
      </w:r>
      <w:r w:rsidR="00B950BB" w:rsidRPr="00B950BB">
        <w:rPr>
          <w:lang w:val="ru-RU"/>
        </w:rPr>
        <w:t xml:space="preserve"> </w:t>
      </w:r>
      <w:r w:rsidR="00B950BB">
        <w:rPr>
          <w:lang w:val="ru-RU"/>
        </w:rPr>
        <w:t>Автозаводского</w:t>
      </w:r>
      <w:r w:rsidR="00B950BB" w:rsidRPr="00B950BB">
        <w:rPr>
          <w:lang w:val="ru-RU"/>
        </w:rPr>
        <w:t xml:space="preserve"> </w:t>
      </w:r>
      <w:r w:rsidR="00B950BB">
        <w:rPr>
          <w:lang w:val="ru-RU"/>
        </w:rPr>
        <w:t>следственного</w:t>
      </w:r>
      <w:r w:rsidR="00B950BB" w:rsidRPr="00B950BB">
        <w:rPr>
          <w:lang w:val="ru-RU"/>
        </w:rPr>
        <w:t xml:space="preserve"> </w:t>
      </w:r>
      <w:r w:rsidR="00B950BB">
        <w:rPr>
          <w:lang w:val="ru-RU"/>
        </w:rPr>
        <w:t>отдела</w:t>
      </w:r>
      <w:r w:rsidR="00B950BB" w:rsidRPr="00B950BB">
        <w:rPr>
          <w:lang w:val="ru-RU"/>
        </w:rPr>
        <w:t xml:space="preserve"> </w:t>
      </w:r>
      <w:r w:rsidR="00B950BB">
        <w:rPr>
          <w:lang w:val="ru-RU"/>
        </w:rPr>
        <w:t>начала</w:t>
      </w:r>
      <w:r w:rsidR="00B950BB" w:rsidRPr="00B950BB">
        <w:rPr>
          <w:lang w:val="ru-RU"/>
        </w:rPr>
        <w:t xml:space="preserve"> </w:t>
      </w:r>
      <w:r w:rsidR="00B950BB">
        <w:rPr>
          <w:lang w:val="ru-RU"/>
        </w:rPr>
        <w:t>предварительную</w:t>
      </w:r>
      <w:r w:rsidR="00B950BB" w:rsidRPr="00B950BB">
        <w:rPr>
          <w:lang w:val="ru-RU"/>
        </w:rPr>
        <w:t xml:space="preserve"> </w:t>
      </w:r>
      <w:r w:rsidR="00B950BB">
        <w:rPr>
          <w:lang w:val="ru-RU"/>
        </w:rPr>
        <w:t>проверку</w:t>
      </w:r>
      <w:r w:rsidR="00B950BB" w:rsidRPr="00B950BB">
        <w:rPr>
          <w:lang w:val="ru-RU"/>
        </w:rPr>
        <w:t xml:space="preserve"> </w:t>
      </w:r>
      <w:r w:rsidR="00B950BB">
        <w:rPr>
          <w:lang w:val="ru-RU"/>
        </w:rPr>
        <w:t>по</w:t>
      </w:r>
      <w:r w:rsidR="00B950BB" w:rsidRPr="00B950BB">
        <w:rPr>
          <w:lang w:val="ru-RU"/>
        </w:rPr>
        <w:t xml:space="preserve"> </w:t>
      </w:r>
      <w:r w:rsidR="00B950BB">
        <w:rPr>
          <w:lang w:val="ru-RU"/>
        </w:rPr>
        <w:t>жалобе</w:t>
      </w:r>
      <w:r w:rsidR="00B950BB" w:rsidRPr="00B950BB">
        <w:rPr>
          <w:lang w:val="ru-RU"/>
        </w:rPr>
        <w:t xml:space="preserve"> </w:t>
      </w:r>
      <w:r w:rsidR="00B950BB">
        <w:rPr>
          <w:lang w:val="ru-RU"/>
        </w:rPr>
        <w:t>заявителя</w:t>
      </w:r>
      <w:r w:rsidR="00B950BB" w:rsidRPr="00B950BB">
        <w:rPr>
          <w:lang w:val="ru-RU"/>
        </w:rPr>
        <w:t xml:space="preserve"> </w:t>
      </w:r>
      <w:r w:rsidR="00B950BB">
        <w:rPr>
          <w:lang w:val="ru-RU"/>
        </w:rPr>
        <w:t>и</w:t>
      </w:r>
      <w:r w:rsidR="00B950BB" w:rsidRPr="00B950BB">
        <w:rPr>
          <w:lang w:val="ru-RU"/>
        </w:rPr>
        <w:t xml:space="preserve"> </w:t>
      </w:r>
      <w:r w:rsidR="00FA0176">
        <w:rPr>
          <w:lang w:val="ru-RU"/>
        </w:rPr>
        <w:t>назначил</w:t>
      </w:r>
      <w:r w:rsidR="00B950BB" w:rsidRPr="00B950BB">
        <w:rPr>
          <w:lang w:val="ru-RU"/>
        </w:rPr>
        <w:t xml:space="preserve"> </w:t>
      </w:r>
      <w:r w:rsidR="00DA533E" w:rsidRPr="00B950BB">
        <w:rPr>
          <w:lang w:val="ru-RU"/>
        </w:rPr>
        <w:t>судебно</w:t>
      </w:r>
      <w:r w:rsidR="00DA533E" w:rsidRPr="00B950BB">
        <w:rPr>
          <w:lang w:val="ru-RU"/>
        </w:rPr>
        <w:noBreakHyphen/>
      </w:r>
      <w:r w:rsidR="00B950BB" w:rsidRPr="00B950BB">
        <w:rPr>
          <w:lang w:val="ru-RU"/>
        </w:rPr>
        <w:t>медицинского</w:t>
      </w:r>
      <w:r w:rsidR="00A21B3F" w:rsidRPr="00B950BB">
        <w:rPr>
          <w:lang w:val="ru-RU"/>
        </w:rPr>
        <w:t xml:space="preserve"> освидетельствовани</w:t>
      </w:r>
      <w:r w:rsidR="00FA0176">
        <w:rPr>
          <w:lang w:val="ru-RU"/>
        </w:rPr>
        <w:t>е</w:t>
      </w:r>
      <w:r w:rsidR="00B950BB" w:rsidRPr="00B950BB">
        <w:rPr>
          <w:lang w:val="ru-RU"/>
        </w:rPr>
        <w:t xml:space="preserve"> заявителя</w:t>
      </w:r>
      <w:r w:rsidR="00A21B3F" w:rsidRPr="00B950BB">
        <w:rPr>
          <w:lang w:val="ru-RU"/>
        </w:rPr>
        <w:t xml:space="preserve">. </w:t>
      </w:r>
      <w:r w:rsidR="00B950BB">
        <w:rPr>
          <w:lang w:val="ru-RU"/>
        </w:rPr>
        <w:t>В</w:t>
      </w:r>
      <w:r w:rsidR="00B950BB" w:rsidRPr="00B950BB">
        <w:rPr>
          <w:lang w:val="ru-RU"/>
        </w:rPr>
        <w:t xml:space="preserve"> </w:t>
      </w:r>
      <w:r w:rsidR="00B950BB">
        <w:rPr>
          <w:lang w:val="ru-RU"/>
        </w:rPr>
        <w:t>своем</w:t>
      </w:r>
      <w:r w:rsidR="00B950BB" w:rsidRPr="00B950BB">
        <w:rPr>
          <w:lang w:val="ru-RU"/>
        </w:rPr>
        <w:t xml:space="preserve"> </w:t>
      </w:r>
      <w:r w:rsidR="00B950BB">
        <w:rPr>
          <w:lang w:val="ru-RU"/>
        </w:rPr>
        <w:t>решении</w:t>
      </w:r>
      <w:r w:rsidR="00B950BB" w:rsidRPr="00B950BB">
        <w:rPr>
          <w:lang w:val="ru-RU"/>
        </w:rPr>
        <w:t xml:space="preserve"> </w:t>
      </w:r>
      <w:r w:rsidR="00B950BB">
        <w:rPr>
          <w:lang w:val="ru-RU"/>
        </w:rPr>
        <w:t>она</w:t>
      </w:r>
      <w:r w:rsidR="00B950BB" w:rsidRPr="00B950BB">
        <w:rPr>
          <w:lang w:val="ru-RU"/>
        </w:rPr>
        <w:t xml:space="preserve"> </w:t>
      </w:r>
      <w:r w:rsidR="00B950BB">
        <w:rPr>
          <w:lang w:val="ru-RU"/>
        </w:rPr>
        <w:t>указала</w:t>
      </w:r>
      <w:r w:rsidR="00B950BB" w:rsidRPr="00B950BB">
        <w:rPr>
          <w:lang w:val="ru-RU"/>
        </w:rPr>
        <w:t xml:space="preserve">, </w:t>
      </w:r>
      <w:r w:rsidR="00B950BB">
        <w:rPr>
          <w:lang w:val="ru-RU"/>
        </w:rPr>
        <w:t>что</w:t>
      </w:r>
      <w:r w:rsidR="00B950BB" w:rsidRPr="00B950BB">
        <w:rPr>
          <w:lang w:val="ru-RU"/>
        </w:rPr>
        <w:t xml:space="preserve"> </w:t>
      </w:r>
      <w:r w:rsidR="00B950BB">
        <w:rPr>
          <w:lang w:val="ru-RU"/>
        </w:rPr>
        <w:t>в</w:t>
      </w:r>
      <w:r w:rsidR="00B950BB" w:rsidRPr="00B950BB">
        <w:rPr>
          <w:lang w:val="ru-RU"/>
        </w:rPr>
        <w:t xml:space="preserve"> </w:t>
      </w:r>
      <w:r w:rsidR="00B950BB">
        <w:rPr>
          <w:lang w:val="ru-RU"/>
        </w:rPr>
        <w:t>ночь</w:t>
      </w:r>
      <w:r w:rsidR="00B950BB" w:rsidRPr="00B950BB">
        <w:rPr>
          <w:lang w:val="ru-RU"/>
        </w:rPr>
        <w:t xml:space="preserve"> </w:t>
      </w:r>
      <w:r w:rsidR="00B950BB">
        <w:rPr>
          <w:lang w:val="ru-RU"/>
        </w:rPr>
        <w:t>с</w:t>
      </w:r>
      <w:r w:rsidR="00B950BB" w:rsidRPr="00B950BB">
        <w:rPr>
          <w:lang w:val="ru-RU"/>
        </w:rPr>
        <w:t xml:space="preserve"> 25 </w:t>
      </w:r>
      <w:r w:rsidR="00B950BB">
        <w:rPr>
          <w:lang w:val="ru-RU"/>
        </w:rPr>
        <w:t>на</w:t>
      </w:r>
      <w:r w:rsidR="00B950BB" w:rsidRPr="00B950BB">
        <w:rPr>
          <w:lang w:val="ru-RU"/>
        </w:rPr>
        <w:t xml:space="preserve"> 26 </w:t>
      </w:r>
      <w:r w:rsidR="00B950BB">
        <w:rPr>
          <w:lang w:val="ru-RU"/>
        </w:rPr>
        <w:t>апреля</w:t>
      </w:r>
      <w:r w:rsidR="00B950BB" w:rsidRPr="00B950BB">
        <w:rPr>
          <w:lang w:val="ru-RU"/>
        </w:rPr>
        <w:t xml:space="preserve"> 2008 </w:t>
      </w:r>
      <w:r w:rsidR="00B950BB">
        <w:rPr>
          <w:lang w:val="ru-RU"/>
        </w:rPr>
        <w:t>года</w:t>
      </w:r>
      <w:r w:rsidR="00B950BB" w:rsidRPr="00B950BB">
        <w:rPr>
          <w:lang w:val="ru-RU"/>
        </w:rPr>
        <w:t xml:space="preserve"> </w:t>
      </w:r>
      <w:r w:rsidR="00FA0176">
        <w:rPr>
          <w:lang w:val="ru-RU"/>
        </w:rPr>
        <w:t>заявитель</w:t>
      </w:r>
      <w:r w:rsidR="00B950BB">
        <w:rPr>
          <w:lang w:val="ru-RU"/>
        </w:rPr>
        <w:t xml:space="preserve"> предположительно </w:t>
      </w:r>
      <w:r w:rsidR="00FA0176">
        <w:rPr>
          <w:lang w:val="ru-RU"/>
        </w:rPr>
        <w:t>подвергся</w:t>
      </w:r>
      <w:r w:rsidR="00B950BB">
        <w:rPr>
          <w:lang w:val="ru-RU"/>
        </w:rPr>
        <w:t xml:space="preserve"> следующе</w:t>
      </w:r>
      <w:r w:rsidR="00FA0176">
        <w:rPr>
          <w:lang w:val="ru-RU"/>
        </w:rPr>
        <w:t>му обращению</w:t>
      </w:r>
      <w:r w:rsidR="00B950BB">
        <w:rPr>
          <w:lang w:val="ru-RU"/>
        </w:rPr>
        <w:t xml:space="preserve">: </w:t>
      </w:r>
      <w:r w:rsidR="00FA0176">
        <w:rPr>
          <w:lang w:val="ru-RU"/>
        </w:rPr>
        <w:t>применение</w:t>
      </w:r>
      <w:r w:rsidR="00B950BB">
        <w:rPr>
          <w:lang w:val="ru-RU"/>
        </w:rPr>
        <w:t xml:space="preserve"> кляпа</w:t>
      </w:r>
      <w:r w:rsidR="00B950BB" w:rsidRPr="00B950BB">
        <w:rPr>
          <w:lang w:val="ru-RU"/>
        </w:rPr>
        <w:t xml:space="preserve">, </w:t>
      </w:r>
      <w:r w:rsidR="00B950BB">
        <w:rPr>
          <w:lang w:val="ru-RU"/>
        </w:rPr>
        <w:t>связывание</w:t>
      </w:r>
      <w:r w:rsidR="00B950BB" w:rsidRPr="00B950BB">
        <w:rPr>
          <w:lang w:val="ru-RU"/>
        </w:rPr>
        <w:t xml:space="preserve"> </w:t>
      </w:r>
      <w:r w:rsidR="00B950BB">
        <w:rPr>
          <w:lang w:val="ru-RU"/>
        </w:rPr>
        <w:t>веревкой</w:t>
      </w:r>
      <w:r w:rsidR="00B950BB" w:rsidRPr="00B950BB">
        <w:rPr>
          <w:lang w:val="ru-RU"/>
        </w:rPr>
        <w:t xml:space="preserve">, </w:t>
      </w:r>
      <w:r w:rsidR="00B950BB">
        <w:rPr>
          <w:lang w:val="ru-RU"/>
        </w:rPr>
        <w:t>избиение</w:t>
      </w:r>
      <w:r w:rsidR="00B950BB" w:rsidRPr="00B950BB">
        <w:rPr>
          <w:lang w:val="ru-RU"/>
        </w:rPr>
        <w:t xml:space="preserve"> </w:t>
      </w:r>
      <w:r w:rsidR="00B950BB">
        <w:rPr>
          <w:lang w:val="ru-RU"/>
        </w:rPr>
        <w:t>руками</w:t>
      </w:r>
      <w:r w:rsidR="00B950BB" w:rsidRPr="00B950BB">
        <w:rPr>
          <w:lang w:val="ru-RU"/>
        </w:rPr>
        <w:t xml:space="preserve"> </w:t>
      </w:r>
      <w:r w:rsidR="00B950BB">
        <w:rPr>
          <w:lang w:val="ru-RU"/>
        </w:rPr>
        <w:t>и</w:t>
      </w:r>
      <w:r w:rsidR="00B950BB" w:rsidRPr="00B950BB">
        <w:rPr>
          <w:lang w:val="ru-RU"/>
        </w:rPr>
        <w:t xml:space="preserve"> </w:t>
      </w:r>
      <w:r w:rsidR="00B950BB">
        <w:rPr>
          <w:lang w:val="ru-RU"/>
        </w:rPr>
        <w:t>ногами</w:t>
      </w:r>
      <w:r w:rsidR="00B950BB" w:rsidRPr="00B950BB">
        <w:rPr>
          <w:lang w:val="ru-RU"/>
        </w:rPr>
        <w:t xml:space="preserve">, </w:t>
      </w:r>
      <w:r w:rsidR="00B950BB">
        <w:rPr>
          <w:lang w:val="ru-RU"/>
        </w:rPr>
        <w:t>воздействие электрическим током с образованием ожогов.</w:t>
      </w:r>
    </w:p>
    <w:p w:rsidR="00A21B3F" w:rsidRPr="00AA44F3" w:rsidRDefault="00BF6E25" w:rsidP="003B096B">
      <w:pPr>
        <w:pStyle w:val="ECHRPara"/>
        <w:rPr>
          <w:lang w:val="ru-RU"/>
        </w:rPr>
      </w:pPr>
      <w:r>
        <w:fldChar w:fldCharType="begin"/>
      </w:r>
      <w:r w:rsidRPr="00BF6E25">
        <w:rPr>
          <w:lang w:val="ru-RU"/>
        </w:rPr>
        <w:instrText xml:space="preserve"> </w:instrText>
      </w:r>
      <w:r>
        <w:instrText>SEQ</w:instrText>
      </w:r>
      <w:r w:rsidRPr="00BF6E25">
        <w:rPr>
          <w:lang w:val="ru-RU"/>
        </w:rPr>
        <w:instrText xml:space="preserve"> </w:instrText>
      </w:r>
      <w:r>
        <w:instrText>level</w:instrText>
      </w:r>
      <w:r w:rsidRPr="00BF6E25">
        <w:rPr>
          <w:lang w:val="ru-RU"/>
        </w:rPr>
        <w:instrText>0 \*</w:instrText>
      </w:r>
      <w:r>
        <w:instrText>arabic</w:instrText>
      </w:r>
      <w:r w:rsidRPr="00BF6E25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52</w:t>
      </w:r>
      <w:r>
        <w:rPr>
          <w:noProof/>
        </w:rPr>
        <w:fldChar w:fldCharType="end"/>
      </w:r>
      <w:r w:rsidR="00D90140" w:rsidRPr="00BF6E25">
        <w:rPr>
          <w:lang w:val="ru-RU"/>
        </w:rPr>
        <w:t>.</w:t>
      </w:r>
      <w:r w:rsidR="00D90140" w:rsidRPr="006E4402">
        <w:t>  </w:t>
      </w:r>
      <w:r w:rsidR="003E108E" w:rsidRPr="00BF6E25">
        <w:rPr>
          <w:lang w:val="ru-RU"/>
        </w:rPr>
        <w:t xml:space="preserve">2 </w:t>
      </w:r>
      <w:r w:rsidR="003E108E">
        <w:rPr>
          <w:lang w:val="ru-RU"/>
        </w:rPr>
        <w:t>мая</w:t>
      </w:r>
      <w:r w:rsidR="003E108E" w:rsidRPr="00BF6E25">
        <w:rPr>
          <w:lang w:val="ru-RU"/>
        </w:rPr>
        <w:t xml:space="preserve"> 2008 </w:t>
      </w:r>
      <w:r w:rsidR="003E108E">
        <w:rPr>
          <w:lang w:val="ru-RU"/>
        </w:rPr>
        <w:t>г</w:t>
      </w:r>
      <w:r w:rsidR="003E108E" w:rsidRPr="00BF6E25">
        <w:rPr>
          <w:lang w:val="ru-RU"/>
        </w:rPr>
        <w:t xml:space="preserve">. </w:t>
      </w:r>
      <w:r w:rsidR="003E108E">
        <w:rPr>
          <w:lang w:val="ru-RU"/>
        </w:rPr>
        <w:t>руководитель</w:t>
      </w:r>
      <w:r w:rsidR="003E108E" w:rsidRPr="00BF6E25">
        <w:rPr>
          <w:lang w:val="ru-RU"/>
        </w:rPr>
        <w:t xml:space="preserve"> Автозаводского следственного отдела </w:t>
      </w:r>
      <w:r w:rsidR="000D6773">
        <w:rPr>
          <w:lang w:val="ru-RU"/>
        </w:rPr>
        <w:t>удовлетворил</w:t>
      </w:r>
      <w:r w:rsidR="000D6773" w:rsidRPr="00BF6E25">
        <w:rPr>
          <w:lang w:val="ru-RU"/>
        </w:rPr>
        <w:t xml:space="preserve"> </w:t>
      </w:r>
      <w:r w:rsidR="000D6773">
        <w:rPr>
          <w:lang w:val="ru-RU"/>
        </w:rPr>
        <w:t>ходатайство</w:t>
      </w:r>
      <w:r w:rsidR="000D6773" w:rsidRPr="00BF6E25">
        <w:rPr>
          <w:lang w:val="ru-RU"/>
        </w:rPr>
        <w:t xml:space="preserve"> </w:t>
      </w:r>
      <w:r w:rsidR="000D6773">
        <w:rPr>
          <w:lang w:val="ru-RU"/>
        </w:rPr>
        <w:t>следователя</w:t>
      </w:r>
      <w:r w:rsidR="000D6773" w:rsidRPr="00BF6E25">
        <w:rPr>
          <w:lang w:val="ru-RU"/>
        </w:rPr>
        <w:t xml:space="preserve"> </w:t>
      </w:r>
      <w:r w:rsidR="000D6773">
        <w:rPr>
          <w:lang w:val="ru-RU"/>
        </w:rPr>
        <w:t>о</w:t>
      </w:r>
      <w:r w:rsidR="000D6773" w:rsidRPr="00BF6E25">
        <w:rPr>
          <w:lang w:val="ru-RU"/>
        </w:rPr>
        <w:t xml:space="preserve"> </w:t>
      </w:r>
      <w:r w:rsidR="000D6773">
        <w:rPr>
          <w:lang w:val="ru-RU"/>
        </w:rPr>
        <w:t>продлении</w:t>
      </w:r>
      <w:r w:rsidR="000D6773" w:rsidRPr="00BF6E25">
        <w:rPr>
          <w:lang w:val="ru-RU"/>
        </w:rPr>
        <w:t xml:space="preserve"> </w:t>
      </w:r>
      <w:r w:rsidR="000D6773">
        <w:rPr>
          <w:lang w:val="ru-RU"/>
        </w:rPr>
        <w:t>срока</w:t>
      </w:r>
      <w:r w:rsidR="000D6773" w:rsidRPr="00BF6E25">
        <w:rPr>
          <w:lang w:val="ru-RU"/>
        </w:rPr>
        <w:t xml:space="preserve"> </w:t>
      </w:r>
      <w:r w:rsidR="000D6773">
        <w:rPr>
          <w:lang w:val="ru-RU"/>
        </w:rPr>
        <w:t>предварительной</w:t>
      </w:r>
      <w:r w:rsidR="000D6773" w:rsidRPr="00BF6E25">
        <w:rPr>
          <w:lang w:val="ru-RU"/>
        </w:rPr>
        <w:t xml:space="preserve"> </w:t>
      </w:r>
      <w:r w:rsidR="000D6773">
        <w:rPr>
          <w:lang w:val="ru-RU"/>
        </w:rPr>
        <w:t>проверки</w:t>
      </w:r>
      <w:r w:rsidR="000D6773" w:rsidRPr="00BF6E25">
        <w:rPr>
          <w:lang w:val="ru-RU"/>
        </w:rPr>
        <w:t xml:space="preserve"> </w:t>
      </w:r>
      <w:r w:rsidR="000D6773">
        <w:rPr>
          <w:lang w:val="ru-RU"/>
        </w:rPr>
        <w:t>до</w:t>
      </w:r>
      <w:r w:rsidR="000D6773" w:rsidRPr="00BF6E25">
        <w:rPr>
          <w:lang w:val="ru-RU"/>
        </w:rPr>
        <w:t xml:space="preserve"> 10 </w:t>
      </w:r>
      <w:r w:rsidR="000D6773">
        <w:rPr>
          <w:lang w:val="ru-RU"/>
        </w:rPr>
        <w:t>дней</w:t>
      </w:r>
      <w:r w:rsidR="000D6773" w:rsidRPr="00BF6E25">
        <w:rPr>
          <w:lang w:val="ru-RU"/>
        </w:rPr>
        <w:t xml:space="preserve"> </w:t>
      </w:r>
      <w:r w:rsidR="000D6773">
        <w:rPr>
          <w:lang w:val="ru-RU"/>
        </w:rPr>
        <w:t>в</w:t>
      </w:r>
      <w:r w:rsidR="000D6773" w:rsidRPr="00BF6E25">
        <w:rPr>
          <w:lang w:val="ru-RU"/>
        </w:rPr>
        <w:t xml:space="preserve"> </w:t>
      </w:r>
      <w:r w:rsidR="000D6773">
        <w:rPr>
          <w:lang w:val="ru-RU"/>
        </w:rPr>
        <w:t>связи</w:t>
      </w:r>
      <w:r w:rsidR="000D6773" w:rsidRPr="00BF6E25">
        <w:rPr>
          <w:lang w:val="ru-RU"/>
        </w:rPr>
        <w:t xml:space="preserve"> </w:t>
      </w:r>
      <w:r w:rsidR="000D6773">
        <w:rPr>
          <w:lang w:val="ru-RU"/>
        </w:rPr>
        <w:t>с</w:t>
      </w:r>
      <w:r w:rsidR="000D6773" w:rsidRPr="00BF6E25">
        <w:rPr>
          <w:lang w:val="ru-RU"/>
        </w:rPr>
        <w:t xml:space="preserve"> </w:t>
      </w:r>
      <w:r w:rsidR="000D6773">
        <w:rPr>
          <w:lang w:val="ru-RU"/>
        </w:rPr>
        <w:t>необходимостью</w:t>
      </w:r>
      <w:r w:rsidR="000D6773" w:rsidRPr="00BF6E25">
        <w:rPr>
          <w:lang w:val="ru-RU"/>
        </w:rPr>
        <w:t xml:space="preserve"> </w:t>
      </w:r>
      <w:r w:rsidR="000D6773">
        <w:rPr>
          <w:lang w:val="ru-RU"/>
        </w:rPr>
        <w:t>получить</w:t>
      </w:r>
      <w:r w:rsidR="000D6773" w:rsidRPr="00BF6E25">
        <w:rPr>
          <w:lang w:val="ru-RU"/>
        </w:rPr>
        <w:t xml:space="preserve"> «</w:t>
      </w:r>
      <w:r w:rsidR="000D6773">
        <w:rPr>
          <w:lang w:val="ru-RU"/>
        </w:rPr>
        <w:t>объяснения</w:t>
      </w:r>
      <w:r w:rsidR="000D6773" w:rsidRPr="00BF6E25">
        <w:rPr>
          <w:lang w:val="ru-RU"/>
        </w:rPr>
        <w:t xml:space="preserve">» </w:t>
      </w:r>
      <w:r w:rsidR="000D6773">
        <w:rPr>
          <w:lang w:val="ru-RU"/>
        </w:rPr>
        <w:t>заявителя</w:t>
      </w:r>
      <w:r w:rsidR="000D6773" w:rsidRPr="00BF6E25">
        <w:rPr>
          <w:lang w:val="ru-RU"/>
        </w:rPr>
        <w:t xml:space="preserve"> (</w:t>
      </w:r>
      <w:r w:rsidR="000D6773">
        <w:rPr>
          <w:lang w:val="ru-RU"/>
        </w:rPr>
        <w:t>см</w:t>
      </w:r>
      <w:r w:rsidR="000D6773" w:rsidRPr="00BF6E25">
        <w:rPr>
          <w:lang w:val="ru-RU"/>
        </w:rPr>
        <w:t xml:space="preserve">. </w:t>
      </w:r>
      <w:r w:rsidR="00FA0176">
        <w:rPr>
          <w:lang w:val="ru-RU"/>
        </w:rPr>
        <w:t>п</w:t>
      </w:r>
      <w:r w:rsidR="000D6773">
        <w:rPr>
          <w:lang w:val="ru-RU"/>
        </w:rPr>
        <w:t>ункт</w:t>
      </w:r>
      <w:r w:rsidR="000D6773" w:rsidRPr="00AA44F3">
        <w:rPr>
          <w:lang w:val="ru-RU"/>
        </w:rPr>
        <w:t xml:space="preserve"> 105 </w:t>
      </w:r>
      <w:r w:rsidR="000D6773">
        <w:rPr>
          <w:lang w:val="ru-RU"/>
        </w:rPr>
        <w:t>ниже</w:t>
      </w:r>
      <w:r w:rsidR="000D6773" w:rsidRPr="00AA44F3">
        <w:rPr>
          <w:lang w:val="ru-RU"/>
        </w:rPr>
        <w:t xml:space="preserve">).  </w:t>
      </w:r>
    </w:p>
    <w:p w:rsidR="00165EF7" w:rsidRPr="00B954F8" w:rsidRDefault="00BF6E25" w:rsidP="003B096B">
      <w:pPr>
        <w:pStyle w:val="ECHRPara"/>
        <w:rPr>
          <w:lang w:val="ru-RU"/>
        </w:rPr>
      </w:pPr>
      <w:r>
        <w:fldChar w:fldCharType="begin"/>
      </w:r>
      <w:r w:rsidRPr="00BF6E25">
        <w:rPr>
          <w:lang w:val="ru-RU"/>
        </w:rPr>
        <w:instrText xml:space="preserve"> </w:instrText>
      </w:r>
      <w:r>
        <w:instrText>SEQ</w:instrText>
      </w:r>
      <w:r w:rsidRPr="00BF6E25">
        <w:rPr>
          <w:lang w:val="ru-RU"/>
        </w:rPr>
        <w:instrText xml:space="preserve"> </w:instrText>
      </w:r>
      <w:r>
        <w:instrText>level</w:instrText>
      </w:r>
      <w:r w:rsidRPr="00BF6E25">
        <w:rPr>
          <w:lang w:val="ru-RU"/>
        </w:rPr>
        <w:instrText>0 \*</w:instrText>
      </w:r>
      <w:r>
        <w:instrText>arabic</w:instrText>
      </w:r>
      <w:r w:rsidRPr="00BF6E25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53</w:t>
      </w:r>
      <w:r>
        <w:rPr>
          <w:noProof/>
        </w:rPr>
        <w:fldChar w:fldCharType="end"/>
      </w:r>
      <w:r w:rsidR="0031347D" w:rsidRPr="00BF6E25">
        <w:rPr>
          <w:lang w:val="ru-RU"/>
        </w:rPr>
        <w:t>.</w:t>
      </w:r>
      <w:r w:rsidR="0031347D" w:rsidRPr="006E4402">
        <w:t>  </w:t>
      </w:r>
      <w:r w:rsidR="00316998">
        <w:rPr>
          <w:lang w:val="ru-RU"/>
        </w:rPr>
        <w:t>Заявитель</w:t>
      </w:r>
      <w:r w:rsidR="00316998" w:rsidRPr="00316998">
        <w:rPr>
          <w:lang w:val="ru-RU"/>
        </w:rPr>
        <w:t xml:space="preserve"> </w:t>
      </w:r>
      <w:r w:rsidR="00316998">
        <w:rPr>
          <w:lang w:val="ru-RU"/>
        </w:rPr>
        <w:t>и</w:t>
      </w:r>
      <w:r w:rsidR="00316998" w:rsidRPr="00316998">
        <w:rPr>
          <w:lang w:val="ru-RU"/>
        </w:rPr>
        <w:t xml:space="preserve"> </w:t>
      </w:r>
      <w:r w:rsidR="00316998">
        <w:rPr>
          <w:lang w:val="ru-RU"/>
        </w:rPr>
        <w:t>его</w:t>
      </w:r>
      <w:r w:rsidR="00316998" w:rsidRPr="00316998">
        <w:rPr>
          <w:lang w:val="ru-RU"/>
        </w:rPr>
        <w:t xml:space="preserve"> </w:t>
      </w:r>
      <w:r w:rsidR="00316998">
        <w:rPr>
          <w:lang w:val="ru-RU"/>
        </w:rPr>
        <w:t>жена</w:t>
      </w:r>
      <w:r w:rsidR="00316998" w:rsidRPr="00316998">
        <w:rPr>
          <w:lang w:val="ru-RU"/>
        </w:rPr>
        <w:t xml:space="preserve"> </w:t>
      </w:r>
      <w:r w:rsidR="00316998">
        <w:rPr>
          <w:lang w:val="ru-RU"/>
        </w:rPr>
        <w:t>дали</w:t>
      </w:r>
      <w:r w:rsidR="008B4EA7">
        <w:rPr>
          <w:lang w:val="ru-RU"/>
        </w:rPr>
        <w:t xml:space="preserve"> о</w:t>
      </w:r>
      <w:r w:rsidR="00316998">
        <w:rPr>
          <w:lang w:val="ru-RU"/>
        </w:rPr>
        <w:t xml:space="preserve">бъяснения следователю </w:t>
      </w:r>
      <w:r w:rsidR="008B4EA7">
        <w:rPr>
          <w:lang w:val="ru-RU"/>
        </w:rPr>
        <w:t>6</w:t>
      </w:r>
      <w:r w:rsidR="00316998" w:rsidRPr="00AA44F3">
        <w:rPr>
          <w:lang w:val="ru-RU"/>
        </w:rPr>
        <w:t xml:space="preserve"> </w:t>
      </w:r>
      <w:r w:rsidR="00316998">
        <w:rPr>
          <w:lang w:val="ru-RU"/>
        </w:rPr>
        <w:t>и</w:t>
      </w:r>
      <w:r w:rsidR="00316998" w:rsidRPr="00AA44F3">
        <w:rPr>
          <w:lang w:val="ru-RU"/>
        </w:rPr>
        <w:t xml:space="preserve"> 5 </w:t>
      </w:r>
      <w:r w:rsidR="00316998">
        <w:rPr>
          <w:lang w:val="ru-RU"/>
        </w:rPr>
        <w:t>мая</w:t>
      </w:r>
      <w:r w:rsidR="00316998" w:rsidRPr="00AA44F3">
        <w:rPr>
          <w:lang w:val="ru-RU"/>
        </w:rPr>
        <w:t xml:space="preserve"> 2008 </w:t>
      </w:r>
      <w:r w:rsidR="00316998">
        <w:rPr>
          <w:lang w:val="ru-RU"/>
        </w:rPr>
        <w:t>года</w:t>
      </w:r>
      <w:r w:rsidR="00316998" w:rsidRPr="00AA44F3">
        <w:rPr>
          <w:lang w:val="ru-RU"/>
        </w:rPr>
        <w:t xml:space="preserve">, </w:t>
      </w:r>
      <w:r w:rsidR="00316998">
        <w:rPr>
          <w:lang w:val="ru-RU"/>
        </w:rPr>
        <w:t>соответственно</w:t>
      </w:r>
      <w:r w:rsidR="00316998" w:rsidRPr="00AA44F3">
        <w:rPr>
          <w:lang w:val="ru-RU"/>
        </w:rPr>
        <w:t xml:space="preserve">. </w:t>
      </w:r>
      <w:r w:rsidR="00316998">
        <w:rPr>
          <w:lang w:val="ru-RU"/>
        </w:rPr>
        <w:t>Описывая</w:t>
      </w:r>
      <w:r w:rsidR="00316998" w:rsidRPr="00316998">
        <w:rPr>
          <w:lang w:val="ru-RU"/>
        </w:rPr>
        <w:t xml:space="preserve"> </w:t>
      </w:r>
      <w:r w:rsidR="00316998">
        <w:rPr>
          <w:lang w:val="ru-RU"/>
        </w:rPr>
        <w:t>жестокое</w:t>
      </w:r>
      <w:r w:rsidR="00316998" w:rsidRPr="00316998">
        <w:rPr>
          <w:lang w:val="ru-RU"/>
        </w:rPr>
        <w:t xml:space="preserve"> </w:t>
      </w:r>
      <w:r w:rsidR="00316998">
        <w:rPr>
          <w:lang w:val="ru-RU"/>
        </w:rPr>
        <w:t>обращение</w:t>
      </w:r>
      <w:r w:rsidR="00316998" w:rsidRPr="00316998">
        <w:rPr>
          <w:lang w:val="ru-RU"/>
        </w:rPr>
        <w:t xml:space="preserve">, </w:t>
      </w:r>
      <w:r w:rsidR="00316998">
        <w:rPr>
          <w:lang w:val="ru-RU"/>
        </w:rPr>
        <w:t>которому</w:t>
      </w:r>
      <w:r w:rsidR="00316998" w:rsidRPr="00316998">
        <w:rPr>
          <w:lang w:val="ru-RU"/>
        </w:rPr>
        <w:t xml:space="preserve"> </w:t>
      </w:r>
      <w:r w:rsidR="00316998">
        <w:rPr>
          <w:lang w:val="ru-RU"/>
        </w:rPr>
        <w:t>он</w:t>
      </w:r>
      <w:r w:rsidR="00316998" w:rsidRPr="00316998">
        <w:rPr>
          <w:lang w:val="ru-RU"/>
        </w:rPr>
        <w:t xml:space="preserve"> </w:t>
      </w:r>
      <w:r w:rsidR="00316998">
        <w:rPr>
          <w:lang w:val="ru-RU"/>
        </w:rPr>
        <w:t>подвергся</w:t>
      </w:r>
      <w:r w:rsidR="00316998" w:rsidRPr="00316998">
        <w:rPr>
          <w:lang w:val="ru-RU"/>
        </w:rPr>
        <w:t xml:space="preserve"> </w:t>
      </w:r>
      <w:r w:rsidR="00316998">
        <w:rPr>
          <w:lang w:val="ru-RU"/>
        </w:rPr>
        <w:t>в</w:t>
      </w:r>
      <w:r w:rsidR="00316998" w:rsidRPr="00316998">
        <w:rPr>
          <w:lang w:val="ru-RU"/>
        </w:rPr>
        <w:t xml:space="preserve"> </w:t>
      </w:r>
      <w:r w:rsidR="00316998">
        <w:rPr>
          <w:lang w:val="ru-RU"/>
        </w:rPr>
        <w:t>Ильиногорском</w:t>
      </w:r>
      <w:r w:rsidR="00316998" w:rsidRPr="00316998">
        <w:rPr>
          <w:lang w:val="ru-RU"/>
        </w:rPr>
        <w:t xml:space="preserve"> </w:t>
      </w:r>
      <w:r w:rsidR="00316998">
        <w:rPr>
          <w:lang w:val="ru-RU"/>
        </w:rPr>
        <w:t>отделе</w:t>
      </w:r>
      <w:r w:rsidR="008B4EA7">
        <w:rPr>
          <w:lang w:val="ru-RU"/>
        </w:rPr>
        <w:t>нии</w:t>
      </w:r>
      <w:r w:rsidR="00316998" w:rsidRPr="00316998">
        <w:rPr>
          <w:lang w:val="ru-RU"/>
        </w:rPr>
        <w:t xml:space="preserve"> </w:t>
      </w:r>
      <w:r w:rsidR="00316998">
        <w:rPr>
          <w:lang w:val="ru-RU"/>
        </w:rPr>
        <w:t>милиции</w:t>
      </w:r>
      <w:r w:rsidR="00316998" w:rsidRPr="00316998">
        <w:rPr>
          <w:lang w:val="ru-RU"/>
        </w:rPr>
        <w:t xml:space="preserve">, </w:t>
      </w:r>
      <w:r w:rsidR="00316998">
        <w:rPr>
          <w:lang w:val="ru-RU"/>
        </w:rPr>
        <w:t>заявитель</w:t>
      </w:r>
      <w:r w:rsidR="00316998" w:rsidRPr="00316998">
        <w:rPr>
          <w:lang w:val="ru-RU"/>
        </w:rPr>
        <w:t xml:space="preserve"> </w:t>
      </w:r>
      <w:r w:rsidR="00316998">
        <w:rPr>
          <w:lang w:val="ru-RU"/>
        </w:rPr>
        <w:t>указал</w:t>
      </w:r>
      <w:r w:rsidR="00316998" w:rsidRPr="00316998">
        <w:rPr>
          <w:lang w:val="ru-RU"/>
        </w:rPr>
        <w:t xml:space="preserve">, </w:t>
      </w:r>
      <w:r w:rsidR="00316998">
        <w:rPr>
          <w:lang w:val="ru-RU"/>
        </w:rPr>
        <w:t>в</w:t>
      </w:r>
      <w:r w:rsidR="00316998" w:rsidRPr="00316998">
        <w:rPr>
          <w:lang w:val="ru-RU"/>
        </w:rPr>
        <w:t xml:space="preserve"> </w:t>
      </w:r>
      <w:r w:rsidR="00316998">
        <w:rPr>
          <w:lang w:val="ru-RU"/>
        </w:rPr>
        <w:t>частности</w:t>
      </w:r>
      <w:r w:rsidR="00316998" w:rsidRPr="00316998">
        <w:rPr>
          <w:lang w:val="ru-RU"/>
        </w:rPr>
        <w:t xml:space="preserve">, </w:t>
      </w:r>
      <w:r w:rsidR="00316998">
        <w:rPr>
          <w:lang w:val="ru-RU"/>
        </w:rPr>
        <w:t>что</w:t>
      </w:r>
      <w:r w:rsidR="00316998" w:rsidRPr="00316998">
        <w:rPr>
          <w:lang w:val="ru-RU"/>
        </w:rPr>
        <w:t xml:space="preserve"> </w:t>
      </w:r>
      <w:r w:rsidR="00316998">
        <w:rPr>
          <w:lang w:val="ru-RU"/>
        </w:rPr>
        <w:t>сотрудники</w:t>
      </w:r>
      <w:r w:rsidR="00316998" w:rsidRPr="00316998">
        <w:rPr>
          <w:lang w:val="ru-RU"/>
        </w:rPr>
        <w:t xml:space="preserve"> </w:t>
      </w:r>
      <w:r w:rsidR="00316998">
        <w:rPr>
          <w:lang w:val="ru-RU"/>
        </w:rPr>
        <w:t>О</w:t>
      </w:r>
      <w:r w:rsidR="00316998" w:rsidRPr="00316998">
        <w:rPr>
          <w:lang w:val="ru-RU"/>
        </w:rPr>
        <w:t xml:space="preserve">. </w:t>
      </w:r>
      <w:r w:rsidR="00316998">
        <w:rPr>
          <w:lang w:val="ru-RU"/>
        </w:rPr>
        <w:t>и</w:t>
      </w:r>
      <w:r w:rsidR="00316998" w:rsidRPr="00316998">
        <w:rPr>
          <w:lang w:val="ru-RU"/>
        </w:rPr>
        <w:t xml:space="preserve"> </w:t>
      </w:r>
      <w:r w:rsidR="00316998">
        <w:rPr>
          <w:lang w:val="ru-RU"/>
        </w:rPr>
        <w:t>В</w:t>
      </w:r>
      <w:r w:rsidR="00316998" w:rsidRPr="00316998">
        <w:rPr>
          <w:lang w:val="ru-RU"/>
        </w:rPr>
        <w:t xml:space="preserve">. </w:t>
      </w:r>
      <w:r w:rsidR="00BA35A8">
        <w:rPr>
          <w:lang w:val="ru-RU"/>
        </w:rPr>
        <w:t>з</w:t>
      </w:r>
      <w:r w:rsidR="00316998">
        <w:rPr>
          <w:lang w:val="ru-RU"/>
        </w:rPr>
        <w:t>аперли</w:t>
      </w:r>
      <w:r w:rsidR="00316998" w:rsidRPr="00316998">
        <w:rPr>
          <w:lang w:val="ru-RU"/>
        </w:rPr>
        <w:t xml:space="preserve"> </w:t>
      </w:r>
      <w:r w:rsidR="00316998">
        <w:rPr>
          <w:lang w:val="ru-RU"/>
        </w:rPr>
        <w:t>дверь</w:t>
      </w:r>
      <w:r w:rsidR="00316998" w:rsidRPr="00316998">
        <w:rPr>
          <w:lang w:val="ru-RU"/>
        </w:rPr>
        <w:t xml:space="preserve"> </w:t>
      </w:r>
      <w:r w:rsidR="00316998">
        <w:rPr>
          <w:lang w:val="ru-RU"/>
        </w:rPr>
        <w:t>комнаты</w:t>
      </w:r>
      <w:r w:rsidR="00316998" w:rsidRPr="00316998">
        <w:rPr>
          <w:lang w:val="ru-RU"/>
        </w:rPr>
        <w:t xml:space="preserve"> </w:t>
      </w:r>
      <w:r w:rsidR="00316998">
        <w:rPr>
          <w:lang w:val="ru-RU"/>
        </w:rPr>
        <w:t>изнутри, связали его ноги веревкой, которую затем перекинули через плечи, чтобы зафиксировать е</w:t>
      </w:r>
      <w:r w:rsidR="00BA35A8">
        <w:rPr>
          <w:lang w:val="ru-RU"/>
        </w:rPr>
        <w:t>му</w:t>
      </w:r>
      <w:r w:rsidR="00316998">
        <w:rPr>
          <w:lang w:val="ru-RU"/>
        </w:rPr>
        <w:t xml:space="preserve"> руки за спиной, веревку </w:t>
      </w:r>
      <w:r w:rsidR="00BA35A8">
        <w:rPr>
          <w:lang w:val="ru-RU"/>
        </w:rPr>
        <w:t>привязали к</w:t>
      </w:r>
      <w:r w:rsidR="00316998">
        <w:rPr>
          <w:lang w:val="ru-RU"/>
        </w:rPr>
        <w:t xml:space="preserve"> наручникам. Таким</w:t>
      </w:r>
      <w:r w:rsidR="00316998" w:rsidRPr="00316998">
        <w:rPr>
          <w:lang w:val="ru-RU"/>
        </w:rPr>
        <w:t xml:space="preserve"> </w:t>
      </w:r>
      <w:r w:rsidR="00316998">
        <w:rPr>
          <w:lang w:val="ru-RU"/>
        </w:rPr>
        <w:t>образом</w:t>
      </w:r>
      <w:r w:rsidR="00316998" w:rsidRPr="00316998">
        <w:rPr>
          <w:lang w:val="ru-RU"/>
        </w:rPr>
        <w:t xml:space="preserve">, </w:t>
      </w:r>
      <w:r w:rsidR="00316998">
        <w:rPr>
          <w:lang w:val="ru-RU"/>
        </w:rPr>
        <w:t>заявитель</w:t>
      </w:r>
      <w:r w:rsidR="00316998" w:rsidRPr="00316998">
        <w:rPr>
          <w:lang w:val="ru-RU"/>
        </w:rPr>
        <w:t xml:space="preserve"> </w:t>
      </w:r>
      <w:r w:rsidR="00316998">
        <w:rPr>
          <w:lang w:val="ru-RU"/>
        </w:rPr>
        <w:t>сидел</w:t>
      </w:r>
      <w:r w:rsidR="00316998" w:rsidRPr="00316998">
        <w:rPr>
          <w:lang w:val="ru-RU"/>
        </w:rPr>
        <w:t xml:space="preserve">, </w:t>
      </w:r>
      <w:r w:rsidR="00316998">
        <w:rPr>
          <w:lang w:val="ru-RU"/>
        </w:rPr>
        <w:t>согнувшись</w:t>
      </w:r>
      <w:r w:rsidR="00316998" w:rsidRPr="00316998">
        <w:rPr>
          <w:lang w:val="ru-RU"/>
        </w:rPr>
        <w:t xml:space="preserve">, </w:t>
      </w:r>
      <w:r w:rsidR="00316998">
        <w:rPr>
          <w:lang w:val="ru-RU"/>
        </w:rPr>
        <w:t>с</w:t>
      </w:r>
      <w:r w:rsidR="00316998" w:rsidRPr="00316998">
        <w:rPr>
          <w:lang w:val="ru-RU"/>
        </w:rPr>
        <w:t xml:space="preserve"> </w:t>
      </w:r>
      <w:r w:rsidR="00316998">
        <w:rPr>
          <w:lang w:val="ru-RU"/>
        </w:rPr>
        <w:t>разведенными</w:t>
      </w:r>
      <w:r w:rsidR="00316998" w:rsidRPr="00316998">
        <w:rPr>
          <w:lang w:val="ru-RU"/>
        </w:rPr>
        <w:t xml:space="preserve"> </w:t>
      </w:r>
      <w:r w:rsidR="00316998">
        <w:rPr>
          <w:lang w:val="ru-RU"/>
        </w:rPr>
        <w:t>в</w:t>
      </w:r>
      <w:r w:rsidR="00316998" w:rsidRPr="00316998">
        <w:rPr>
          <w:lang w:val="ru-RU"/>
        </w:rPr>
        <w:t xml:space="preserve"> </w:t>
      </w:r>
      <w:r w:rsidR="00316998">
        <w:rPr>
          <w:lang w:val="ru-RU"/>
        </w:rPr>
        <w:t>сторону</w:t>
      </w:r>
      <w:r w:rsidR="00316998" w:rsidRPr="00316998">
        <w:rPr>
          <w:lang w:val="ru-RU"/>
        </w:rPr>
        <w:t xml:space="preserve"> </w:t>
      </w:r>
      <w:r w:rsidR="00316998">
        <w:rPr>
          <w:lang w:val="ru-RU"/>
        </w:rPr>
        <w:t>коленями</w:t>
      </w:r>
      <w:r w:rsidR="00316998" w:rsidRPr="00316998">
        <w:rPr>
          <w:lang w:val="ru-RU"/>
        </w:rPr>
        <w:t xml:space="preserve">, </w:t>
      </w:r>
      <w:r w:rsidR="00316998">
        <w:rPr>
          <w:lang w:val="ru-RU"/>
        </w:rPr>
        <w:t xml:space="preserve">а его голова находилась между коленями ниже их уровня. </w:t>
      </w:r>
      <w:proofErr w:type="gramStart"/>
      <w:r w:rsidR="003004C6" w:rsidRPr="006E4402">
        <w:t>O</w:t>
      </w:r>
      <w:r w:rsidR="003004C6" w:rsidRPr="004E3CBA">
        <w:rPr>
          <w:lang w:val="ru-RU"/>
        </w:rPr>
        <w:t xml:space="preserve">. </w:t>
      </w:r>
      <w:r w:rsidR="00316998">
        <w:rPr>
          <w:lang w:val="ru-RU"/>
        </w:rPr>
        <w:t>насту</w:t>
      </w:r>
      <w:r w:rsidR="004E3CBA">
        <w:rPr>
          <w:lang w:val="ru-RU"/>
        </w:rPr>
        <w:t>п</w:t>
      </w:r>
      <w:r w:rsidR="00316998">
        <w:rPr>
          <w:lang w:val="ru-RU"/>
        </w:rPr>
        <w:t>ал</w:t>
      </w:r>
      <w:r w:rsidR="00316998" w:rsidRPr="004E3CBA">
        <w:rPr>
          <w:lang w:val="ru-RU"/>
        </w:rPr>
        <w:t xml:space="preserve"> </w:t>
      </w:r>
      <w:r w:rsidR="00316998">
        <w:rPr>
          <w:lang w:val="ru-RU"/>
        </w:rPr>
        <w:t>и</w:t>
      </w:r>
      <w:r w:rsidR="00316998" w:rsidRPr="004E3CBA">
        <w:rPr>
          <w:lang w:val="ru-RU"/>
        </w:rPr>
        <w:t xml:space="preserve"> </w:t>
      </w:r>
      <w:r w:rsidR="00316998">
        <w:rPr>
          <w:lang w:val="ru-RU"/>
        </w:rPr>
        <w:t>прыгал</w:t>
      </w:r>
      <w:r w:rsidR="00316998" w:rsidRPr="004E3CBA">
        <w:rPr>
          <w:lang w:val="ru-RU"/>
        </w:rPr>
        <w:t xml:space="preserve"> </w:t>
      </w:r>
      <w:r w:rsidR="00316998">
        <w:rPr>
          <w:lang w:val="ru-RU"/>
        </w:rPr>
        <w:t>на</w:t>
      </w:r>
      <w:r w:rsidR="00316998" w:rsidRPr="004E3CBA">
        <w:rPr>
          <w:lang w:val="ru-RU"/>
        </w:rPr>
        <w:t xml:space="preserve"> </w:t>
      </w:r>
      <w:r w:rsidR="00316998">
        <w:rPr>
          <w:lang w:val="ru-RU"/>
        </w:rPr>
        <w:t>его</w:t>
      </w:r>
      <w:r w:rsidR="00316998" w:rsidRPr="004E3CBA">
        <w:rPr>
          <w:lang w:val="ru-RU"/>
        </w:rPr>
        <w:t xml:space="preserve"> </w:t>
      </w:r>
      <w:r w:rsidR="00316998">
        <w:rPr>
          <w:lang w:val="ru-RU"/>
        </w:rPr>
        <w:t>колени</w:t>
      </w:r>
      <w:r w:rsidR="00316998" w:rsidRPr="004E3CBA">
        <w:rPr>
          <w:lang w:val="ru-RU"/>
        </w:rPr>
        <w:t xml:space="preserve">, </w:t>
      </w:r>
      <w:r w:rsidR="00316998">
        <w:rPr>
          <w:lang w:val="ru-RU"/>
        </w:rPr>
        <w:t>что</w:t>
      </w:r>
      <w:r w:rsidR="00316998" w:rsidRPr="004E3CBA">
        <w:rPr>
          <w:lang w:val="ru-RU"/>
        </w:rPr>
        <w:t xml:space="preserve"> </w:t>
      </w:r>
      <w:r w:rsidR="00316998">
        <w:rPr>
          <w:lang w:val="ru-RU"/>
        </w:rPr>
        <w:t>причиняло</w:t>
      </w:r>
      <w:r w:rsidR="00316998" w:rsidRPr="004E3CBA">
        <w:rPr>
          <w:lang w:val="ru-RU"/>
        </w:rPr>
        <w:t xml:space="preserve"> </w:t>
      </w:r>
      <w:r w:rsidR="00316998">
        <w:rPr>
          <w:lang w:val="ru-RU"/>
        </w:rPr>
        <w:t>сильную</w:t>
      </w:r>
      <w:r w:rsidR="00316998" w:rsidRPr="004E3CBA">
        <w:rPr>
          <w:lang w:val="ru-RU"/>
        </w:rPr>
        <w:t xml:space="preserve"> </w:t>
      </w:r>
      <w:r w:rsidR="00316998">
        <w:rPr>
          <w:lang w:val="ru-RU"/>
        </w:rPr>
        <w:t>боль</w:t>
      </w:r>
      <w:r w:rsidR="00316998" w:rsidRPr="004E3CBA">
        <w:rPr>
          <w:lang w:val="ru-RU"/>
        </w:rPr>
        <w:t>.</w:t>
      </w:r>
      <w:proofErr w:type="gramEnd"/>
      <w:r w:rsidR="00316998" w:rsidRPr="004E3CBA">
        <w:rPr>
          <w:lang w:val="ru-RU"/>
        </w:rPr>
        <w:t xml:space="preserve"> </w:t>
      </w:r>
      <w:proofErr w:type="gramStart"/>
      <w:r w:rsidR="003004C6" w:rsidRPr="006E4402">
        <w:t>O</w:t>
      </w:r>
      <w:r w:rsidR="003004C6" w:rsidRPr="00BF6E25">
        <w:rPr>
          <w:lang w:val="ru-RU"/>
        </w:rPr>
        <w:t xml:space="preserve">. </w:t>
      </w:r>
      <w:r w:rsidR="00B954F8">
        <w:rPr>
          <w:lang w:val="ru-RU"/>
        </w:rPr>
        <w:t>также</w:t>
      </w:r>
      <w:r w:rsidR="00B954F8" w:rsidRPr="00BF6E25">
        <w:rPr>
          <w:lang w:val="ru-RU"/>
        </w:rPr>
        <w:t xml:space="preserve"> </w:t>
      </w:r>
      <w:r w:rsidR="00B954F8">
        <w:rPr>
          <w:lang w:val="ru-RU"/>
        </w:rPr>
        <w:t>несколько</w:t>
      </w:r>
      <w:r w:rsidR="00B954F8" w:rsidRPr="00BF6E25">
        <w:rPr>
          <w:lang w:val="ru-RU"/>
        </w:rPr>
        <w:t xml:space="preserve"> </w:t>
      </w:r>
      <w:r w:rsidR="00B954F8">
        <w:rPr>
          <w:lang w:val="ru-RU"/>
        </w:rPr>
        <w:t>раз</w:t>
      </w:r>
      <w:r w:rsidR="00B954F8" w:rsidRPr="00BF6E25">
        <w:rPr>
          <w:lang w:val="ru-RU"/>
        </w:rPr>
        <w:t xml:space="preserve"> </w:t>
      </w:r>
      <w:r w:rsidR="00B954F8">
        <w:rPr>
          <w:lang w:val="ru-RU"/>
        </w:rPr>
        <w:t>ударил</w:t>
      </w:r>
      <w:r w:rsidR="00B954F8" w:rsidRPr="00BF6E25">
        <w:rPr>
          <w:lang w:val="ru-RU"/>
        </w:rPr>
        <w:t xml:space="preserve"> </w:t>
      </w:r>
      <w:r w:rsidR="00B954F8">
        <w:rPr>
          <w:lang w:val="ru-RU"/>
        </w:rPr>
        <w:t>заявителя</w:t>
      </w:r>
      <w:r w:rsidR="00B954F8" w:rsidRPr="00BF6E25">
        <w:rPr>
          <w:lang w:val="ru-RU"/>
        </w:rPr>
        <w:t xml:space="preserve"> </w:t>
      </w:r>
      <w:r w:rsidR="00B954F8">
        <w:rPr>
          <w:lang w:val="ru-RU"/>
        </w:rPr>
        <w:t>ладонью</w:t>
      </w:r>
      <w:r w:rsidR="00B954F8" w:rsidRPr="00BF6E25">
        <w:rPr>
          <w:lang w:val="ru-RU"/>
        </w:rPr>
        <w:t xml:space="preserve"> </w:t>
      </w:r>
      <w:r w:rsidR="00B954F8">
        <w:rPr>
          <w:lang w:val="ru-RU"/>
        </w:rPr>
        <w:t>по</w:t>
      </w:r>
      <w:r w:rsidR="00B954F8" w:rsidRPr="00BF6E25">
        <w:rPr>
          <w:lang w:val="ru-RU"/>
        </w:rPr>
        <w:t xml:space="preserve"> </w:t>
      </w:r>
      <w:r w:rsidR="00B954F8">
        <w:rPr>
          <w:lang w:val="ru-RU"/>
        </w:rPr>
        <w:t>затылку</w:t>
      </w:r>
      <w:r w:rsidR="00B954F8" w:rsidRPr="00BF6E25">
        <w:rPr>
          <w:lang w:val="ru-RU"/>
        </w:rPr>
        <w:t>.</w:t>
      </w:r>
      <w:proofErr w:type="gramEnd"/>
      <w:r w:rsidR="00B954F8" w:rsidRPr="00BF6E25">
        <w:rPr>
          <w:lang w:val="ru-RU"/>
        </w:rPr>
        <w:t xml:space="preserve"> </w:t>
      </w:r>
      <w:r w:rsidR="00B954F8">
        <w:rPr>
          <w:lang w:val="ru-RU"/>
        </w:rPr>
        <w:t>Милиционеры</w:t>
      </w:r>
      <w:r w:rsidR="00B954F8" w:rsidRPr="00B954F8">
        <w:rPr>
          <w:lang w:val="ru-RU"/>
        </w:rPr>
        <w:t xml:space="preserve"> </w:t>
      </w:r>
      <w:r w:rsidR="00B954F8">
        <w:rPr>
          <w:lang w:val="ru-RU"/>
        </w:rPr>
        <w:t>требовали</w:t>
      </w:r>
      <w:r w:rsidR="00B954F8" w:rsidRPr="00B954F8">
        <w:rPr>
          <w:lang w:val="ru-RU"/>
        </w:rPr>
        <w:t xml:space="preserve"> </w:t>
      </w:r>
      <w:r w:rsidR="00B954F8">
        <w:rPr>
          <w:lang w:val="ru-RU"/>
        </w:rPr>
        <w:t>его</w:t>
      </w:r>
      <w:r w:rsidR="00B954F8" w:rsidRPr="00B954F8">
        <w:rPr>
          <w:lang w:val="ru-RU"/>
        </w:rPr>
        <w:t xml:space="preserve"> </w:t>
      </w:r>
      <w:r w:rsidR="00B954F8">
        <w:rPr>
          <w:lang w:val="ru-RU"/>
        </w:rPr>
        <w:t>признаться</w:t>
      </w:r>
      <w:r w:rsidR="00B954F8" w:rsidRPr="00B954F8">
        <w:rPr>
          <w:lang w:val="ru-RU"/>
        </w:rPr>
        <w:t xml:space="preserve"> </w:t>
      </w:r>
      <w:r w:rsidR="00B954F8">
        <w:rPr>
          <w:lang w:val="ru-RU"/>
        </w:rPr>
        <w:t>в</w:t>
      </w:r>
      <w:r w:rsidR="00B954F8" w:rsidRPr="00B954F8">
        <w:rPr>
          <w:lang w:val="ru-RU"/>
        </w:rPr>
        <w:t xml:space="preserve"> </w:t>
      </w:r>
      <w:r w:rsidR="00B954F8">
        <w:rPr>
          <w:lang w:val="ru-RU"/>
        </w:rPr>
        <w:t>совершении</w:t>
      </w:r>
      <w:r w:rsidR="00B954F8" w:rsidRPr="00B954F8">
        <w:rPr>
          <w:lang w:val="ru-RU"/>
        </w:rPr>
        <w:t xml:space="preserve"> </w:t>
      </w:r>
      <w:r w:rsidR="00B954F8">
        <w:rPr>
          <w:lang w:val="ru-RU"/>
        </w:rPr>
        <w:t xml:space="preserve">краж, которые произошли ранее в районе. </w:t>
      </w:r>
      <w:r w:rsidR="00B954F8" w:rsidRPr="00B954F8">
        <w:rPr>
          <w:lang w:val="ru-RU"/>
        </w:rPr>
        <w:t xml:space="preserve"> </w:t>
      </w:r>
      <w:r w:rsidR="00B954F8">
        <w:rPr>
          <w:lang w:val="ru-RU"/>
        </w:rPr>
        <w:t>Позже</w:t>
      </w:r>
      <w:r w:rsidR="00B954F8" w:rsidRPr="00B954F8">
        <w:rPr>
          <w:lang w:val="ru-RU"/>
        </w:rPr>
        <w:t xml:space="preserve"> </w:t>
      </w:r>
      <w:r w:rsidR="00B954F8">
        <w:rPr>
          <w:lang w:val="ru-RU"/>
        </w:rPr>
        <w:t>в</w:t>
      </w:r>
      <w:r w:rsidR="00B954F8" w:rsidRPr="00B954F8">
        <w:rPr>
          <w:lang w:val="ru-RU"/>
        </w:rPr>
        <w:t xml:space="preserve"> </w:t>
      </w:r>
      <w:r w:rsidR="00B954F8">
        <w:rPr>
          <w:lang w:val="ru-RU"/>
        </w:rPr>
        <w:t>том</w:t>
      </w:r>
      <w:r w:rsidR="00B954F8" w:rsidRPr="00B954F8">
        <w:rPr>
          <w:lang w:val="ru-RU"/>
        </w:rPr>
        <w:t xml:space="preserve"> </w:t>
      </w:r>
      <w:r w:rsidR="00B954F8">
        <w:rPr>
          <w:lang w:val="ru-RU"/>
        </w:rPr>
        <w:t>же</w:t>
      </w:r>
      <w:r w:rsidR="00B954F8" w:rsidRPr="00B954F8">
        <w:rPr>
          <w:lang w:val="ru-RU"/>
        </w:rPr>
        <w:t xml:space="preserve"> </w:t>
      </w:r>
      <w:r w:rsidR="00B954F8">
        <w:rPr>
          <w:lang w:val="ru-RU"/>
        </w:rPr>
        <w:t>кабинете</w:t>
      </w:r>
      <w:r w:rsidR="00B954F8" w:rsidRPr="00B954F8">
        <w:rPr>
          <w:lang w:val="ru-RU"/>
        </w:rPr>
        <w:t xml:space="preserve"> </w:t>
      </w:r>
      <w:r w:rsidR="00B954F8">
        <w:rPr>
          <w:lang w:val="ru-RU"/>
        </w:rPr>
        <w:t>О</w:t>
      </w:r>
      <w:r w:rsidR="00B954F8" w:rsidRPr="00B954F8">
        <w:rPr>
          <w:lang w:val="ru-RU"/>
        </w:rPr>
        <w:t xml:space="preserve">., </w:t>
      </w:r>
      <w:r w:rsidR="00B954F8">
        <w:rPr>
          <w:lang w:val="ru-RU"/>
        </w:rPr>
        <w:t>В</w:t>
      </w:r>
      <w:r w:rsidR="00B954F8" w:rsidRPr="00B954F8">
        <w:rPr>
          <w:lang w:val="ru-RU"/>
        </w:rPr>
        <w:t xml:space="preserve">. </w:t>
      </w:r>
      <w:r w:rsidR="00DA03E1">
        <w:rPr>
          <w:lang w:val="ru-RU"/>
        </w:rPr>
        <w:t>и</w:t>
      </w:r>
      <w:r w:rsidR="00B954F8" w:rsidRPr="00B954F8">
        <w:rPr>
          <w:lang w:val="ru-RU"/>
        </w:rPr>
        <w:t xml:space="preserve"> </w:t>
      </w:r>
      <w:r w:rsidR="00B954F8">
        <w:rPr>
          <w:lang w:val="ru-RU"/>
        </w:rPr>
        <w:t>другие</w:t>
      </w:r>
      <w:r w:rsidR="00B954F8" w:rsidRPr="00B954F8">
        <w:rPr>
          <w:lang w:val="ru-RU"/>
        </w:rPr>
        <w:t xml:space="preserve"> </w:t>
      </w:r>
      <w:r w:rsidR="00B954F8">
        <w:rPr>
          <w:lang w:val="ru-RU"/>
        </w:rPr>
        <w:t>милиционеры</w:t>
      </w:r>
      <w:r w:rsidR="00B954F8" w:rsidRPr="00B954F8">
        <w:rPr>
          <w:lang w:val="ru-RU"/>
        </w:rPr>
        <w:t xml:space="preserve"> </w:t>
      </w:r>
      <w:r w:rsidR="00B954F8">
        <w:rPr>
          <w:lang w:val="ru-RU"/>
        </w:rPr>
        <w:t>допрашивали</w:t>
      </w:r>
      <w:r w:rsidR="00B954F8" w:rsidRPr="00B954F8">
        <w:rPr>
          <w:lang w:val="ru-RU"/>
        </w:rPr>
        <w:t xml:space="preserve"> </w:t>
      </w:r>
      <w:r w:rsidR="00B954F8">
        <w:rPr>
          <w:lang w:val="ru-RU"/>
        </w:rPr>
        <w:t>заявителя</w:t>
      </w:r>
      <w:r w:rsidR="00B954F8" w:rsidRPr="00B954F8">
        <w:rPr>
          <w:lang w:val="ru-RU"/>
        </w:rPr>
        <w:t xml:space="preserve"> </w:t>
      </w:r>
      <w:r w:rsidR="00B954F8">
        <w:rPr>
          <w:lang w:val="ru-RU"/>
        </w:rPr>
        <w:t>о</w:t>
      </w:r>
      <w:r w:rsidR="00B954F8" w:rsidRPr="00B954F8">
        <w:rPr>
          <w:lang w:val="ru-RU"/>
        </w:rPr>
        <w:t xml:space="preserve"> </w:t>
      </w:r>
      <w:r w:rsidR="00B954F8">
        <w:rPr>
          <w:lang w:val="ru-RU"/>
        </w:rPr>
        <w:t>кражах</w:t>
      </w:r>
      <w:r w:rsidR="0076326A" w:rsidRPr="00B954F8">
        <w:rPr>
          <w:lang w:val="ru-RU"/>
        </w:rPr>
        <w:t xml:space="preserve">. </w:t>
      </w:r>
      <w:r w:rsidR="00B954F8">
        <w:rPr>
          <w:lang w:val="ru-RU"/>
        </w:rPr>
        <w:t>Один</w:t>
      </w:r>
      <w:r w:rsidR="00B954F8" w:rsidRPr="00B954F8">
        <w:rPr>
          <w:lang w:val="ru-RU"/>
        </w:rPr>
        <w:t xml:space="preserve"> </w:t>
      </w:r>
      <w:r w:rsidR="00B954F8">
        <w:rPr>
          <w:lang w:val="ru-RU"/>
        </w:rPr>
        <w:t>из</w:t>
      </w:r>
      <w:r w:rsidR="00B954F8" w:rsidRPr="00B954F8">
        <w:rPr>
          <w:lang w:val="ru-RU"/>
        </w:rPr>
        <w:t xml:space="preserve"> </w:t>
      </w:r>
      <w:r w:rsidR="00B954F8">
        <w:rPr>
          <w:lang w:val="ru-RU"/>
        </w:rPr>
        <w:t>них</w:t>
      </w:r>
      <w:r w:rsidR="00B954F8" w:rsidRPr="00B954F8">
        <w:rPr>
          <w:lang w:val="ru-RU"/>
        </w:rPr>
        <w:t xml:space="preserve"> </w:t>
      </w:r>
      <w:r w:rsidR="00B954F8">
        <w:rPr>
          <w:lang w:val="ru-RU"/>
        </w:rPr>
        <w:t>ударил</w:t>
      </w:r>
      <w:r w:rsidR="00B954F8" w:rsidRPr="00B954F8">
        <w:rPr>
          <w:lang w:val="ru-RU"/>
        </w:rPr>
        <w:t xml:space="preserve"> </w:t>
      </w:r>
      <w:r w:rsidR="00B954F8">
        <w:rPr>
          <w:lang w:val="ru-RU"/>
        </w:rPr>
        <w:t>заявителя</w:t>
      </w:r>
      <w:r w:rsidR="00B954F8" w:rsidRPr="00B954F8">
        <w:rPr>
          <w:lang w:val="ru-RU"/>
        </w:rPr>
        <w:t xml:space="preserve"> </w:t>
      </w:r>
      <w:r w:rsidR="00B954F8">
        <w:rPr>
          <w:lang w:val="ru-RU"/>
        </w:rPr>
        <w:t>колен</w:t>
      </w:r>
      <w:r w:rsidR="00DA03E1">
        <w:rPr>
          <w:lang w:val="ru-RU"/>
        </w:rPr>
        <w:t>ом</w:t>
      </w:r>
      <w:r w:rsidR="00B954F8" w:rsidRPr="00B954F8">
        <w:rPr>
          <w:lang w:val="ru-RU"/>
        </w:rPr>
        <w:t xml:space="preserve"> </w:t>
      </w:r>
      <w:r w:rsidR="00B954F8">
        <w:rPr>
          <w:lang w:val="ru-RU"/>
        </w:rPr>
        <w:t>в</w:t>
      </w:r>
      <w:r w:rsidR="00B954F8" w:rsidRPr="00B954F8">
        <w:rPr>
          <w:lang w:val="ru-RU"/>
        </w:rPr>
        <w:t xml:space="preserve"> </w:t>
      </w:r>
      <w:r w:rsidR="00B954F8">
        <w:rPr>
          <w:lang w:val="ru-RU"/>
        </w:rPr>
        <w:t>грудь</w:t>
      </w:r>
      <w:r w:rsidR="00B954F8" w:rsidRPr="00B954F8">
        <w:rPr>
          <w:lang w:val="ru-RU"/>
        </w:rPr>
        <w:t xml:space="preserve"> </w:t>
      </w:r>
      <w:r w:rsidR="00B954F8">
        <w:rPr>
          <w:lang w:val="ru-RU"/>
        </w:rPr>
        <w:t>и</w:t>
      </w:r>
      <w:r w:rsidR="00B954F8" w:rsidRPr="00B954F8">
        <w:rPr>
          <w:lang w:val="ru-RU"/>
        </w:rPr>
        <w:t xml:space="preserve"> </w:t>
      </w:r>
      <w:r w:rsidR="00B954F8">
        <w:rPr>
          <w:lang w:val="ru-RU"/>
        </w:rPr>
        <w:t>кулаком</w:t>
      </w:r>
      <w:r w:rsidR="00B954F8" w:rsidRPr="00B954F8">
        <w:rPr>
          <w:lang w:val="ru-RU"/>
        </w:rPr>
        <w:t xml:space="preserve"> </w:t>
      </w:r>
      <w:r w:rsidR="00B954F8">
        <w:rPr>
          <w:lang w:val="ru-RU"/>
        </w:rPr>
        <w:t>в</w:t>
      </w:r>
      <w:r w:rsidR="00B954F8" w:rsidRPr="00B954F8">
        <w:rPr>
          <w:lang w:val="ru-RU"/>
        </w:rPr>
        <w:t xml:space="preserve"> </w:t>
      </w:r>
      <w:r w:rsidR="00B954F8">
        <w:rPr>
          <w:lang w:val="ru-RU"/>
        </w:rPr>
        <w:t>область</w:t>
      </w:r>
      <w:r w:rsidR="00B954F8" w:rsidRPr="00B954F8">
        <w:rPr>
          <w:lang w:val="ru-RU"/>
        </w:rPr>
        <w:t xml:space="preserve"> </w:t>
      </w:r>
      <w:r w:rsidR="00B954F8">
        <w:rPr>
          <w:lang w:val="ru-RU"/>
        </w:rPr>
        <w:t>левой</w:t>
      </w:r>
      <w:r w:rsidR="00B954F8" w:rsidRPr="00B954F8">
        <w:rPr>
          <w:lang w:val="ru-RU"/>
        </w:rPr>
        <w:t xml:space="preserve"> </w:t>
      </w:r>
      <w:r w:rsidR="00B954F8">
        <w:rPr>
          <w:lang w:val="ru-RU"/>
        </w:rPr>
        <w:t>подмышки, от чего заявителю стало трудно дышать. Сотрудники</w:t>
      </w:r>
      <w:r w:rsidR="00B954F8" w:rsidRPr="00B954F8">
        <w:rPr>
          <w:lang w:val="ru-RU"/>
        </w:rPr>
        <w:t xml:space="preserve"> </w:t>
      </w:r>
      <w:r w:rsidR="00B954F8">
        <w:rPr>
          <w:lang w:val="ru-RU"/>
        </w:rPr>
        <w:t>милиции</w:t>
      </w:r>
      <w:r w:rsidR="00B954F8" w:rsidRPr="00B954F8">
        <w:rPr>
          <w:lang w:val="ru-RU"/>
        </w:rPr>
        <w:t xml:space="preserve"> </w:t>
      </w:r>
      <w:r w:rsidR="00B954F8">
        <w:rPr>
          <w:lang w:val="ru-RU"/>
        </w:rPr>
        <w:t>издевались</w:t>
      </w:r>
      <w:r w:rsidR="00B954F8" w:rsidRPr="00B954F8">
        <w:rPr>
          <w:lang w:val="ru-RU"/>
        </w:rPr>
        <w:t xml:space="preserve"> </w:t>
      </w:r>
      <w:r w:rsidR="00B954F8">
        <w:rPr>
          <w:lang w:val="ru-RU"/>
        </w:rPr>
        <w:t>над</w:t>
      </w:r>
      <w:r w:rsidR="00B954F8" w:rsidRPr="00B954F8">
        <w:rPr>
          <w:lang w:val="ru-RU"/>
        </w:rPr>
        <w:t xml:space="preserve"> </w:t>
      </w:r>
      <w:r w:rsidR="00B954F8">
        <w:rPr>
          <w:lang w:val="ru-RU"/>
        </w:rPr>
        <w:t>ним, били его и давали пощечины. Заявитель</w:t>
      </w:r>
      <w:r w:rsidR="00B954F8" w:rsidRPr="00B954F8">
        <w:rPr>
          <w:lang w:val="ru-RU"/>
        </w:rPr>
        <w:t xml:space="preserve"> </w:t>
      </w:r>
      <w:r w:rsidR="00DA03E1">
        <w:rPr>
          <w:lang w:val="ru-RU"/>
        </w:rPr>
        <w:t>отметил</w:t>
      </w:r>
      <w:r w:rsidR="00B954F8" w:rsidRPr="00B954F8">
        <w:rPr>
          <w:lang w:val="ru-RU"/>
        </w:rPr>
        <w:t xml:space="preserve">, </w:t>
      </w:r>
      <w:r w:rsidR="00B954F8">
        <w:rPr>
          <w:lang w:val="ru-RU"/>
        </w:rPr>
        <w:t>что</w:t>
      </w:r>
      <w:r w:rsidR="00B954F8" w:rsidRPr="00B954F8">
        <w:rPr>
          <w:lang w:val="ru-RU"/>
        </w:rPr>
        <w:t xml:space="preserve"> </w:t>
      </w:r>
      <w:r w:rsidR="00B954F8">
        <w:rPr>
          <w:lang w:val="ru-RU"/>
        </w:rPr>
        <w:t>может</w:t>
      </w:r>
      <w:r w:rsidR="00B954F8" w:rsidRPr="00B954F8">
        <w:rPr>
          <w:lang w:val="ru-RU"/>
        </w:rPr>
        <w:t xml:space="preserve"> </w:t>
      </w:r>
      <w:r w:rsidR="00B954F8">
        <w:rPr>
          <w:lang w:val="ru-RU"/>
        </w:rPr>
        <w:t>опознать</w:t>
      </w:r>
      <w:r w:rsidR="00B954F8" w:rsidRPr="00B954F8">
        <w:rPr>
          <w:lang w:val="ru-RU"/>
        </w:rPr>
        <w:t xml:space="preserve"> </w:t>
      </w:r>
      <w:r w:rsidR="00B954F8">
        <w:rPr>
          <w:lang w:val="ru-RU"/>
        </w:rPr>
        <w:t>сотрудников</w:t>
      </w:r>
      <w:r w:rsidR="00B954F8" w:rsidRPr="00B954F8">
        <w:rPr>
          <w:lang w:val="ru-RU"/>
        </w:rPr>
        <w:t xml:space="preserve"> </w:t>
      </w:r>
      <w:r w:rsidR="00B954F8">
        <w:rPr>
          <w:lang w:val="ru-RU"/>
        </w:rPr>
        <w:t>О</w:t>
      </w:r>
      <w:r w:rsidR="00B954F8" w:rsidRPr="00B954F8">
        <w:rPr>
          <w:lang w:val="ru-RU"/>
        </w:rPr>
        <w:t xml:space="preserve">., </w:t>
      </w:r>
      <w:r w:rsidR="00B954F8">
        <w:rPr>
          <w:lang w:val="ru-RU"/>
        </w:rPr>
        <w:t>В</w:t>
      </w:r>
      <w:r w:rsidR="00B954F8" w:rsidRPr="00B954F8">
        <w:rPr>
          <w:lang w:val="ru-RU"/>
        </w:rPr>
        <w:t xml:space="preserve">. </w:t>
      </w:r>
      <w:r w:rsidR="00DA03E1">
        <w:rPr>
          <w:lang w:val="ru-RU"/>
        </w:rPr>
        <w:t>и</w:t>
      </w:r>
      <w:r w:rsidR="00B954F8" w:rsidRPr="00B954F8">
        <w:rPr>
          <w:lang w:val="ru-RU"/>
        </w:rPr>
        <w:t xml:space="preserve"> </w:t>
      </w:r>
      <w:r w:rsidR="00B954F8">
        <w:rPr>
          <w:lang w:val="ru-RU"/>
        </w:rPr>
        <w:t>третьего</w:t>
      </w:r>
      <w:r w:rsidR="00B954F8" w:rsidRPr="00B954F8">
        <w:rPr>
          <w:lang w:val="ru-RU"/>
        </w:rPr>
        <w:t xml:space="preserve"> </w:t>
      </w:r>
      <w:r w:rsidR="00B954F8">
        <w:rPr>
          <w:lang w:val="ru-RU"/>
        </w:rPr>
        <w:t>милиционера</w:t>
      </w:r>
      <w:r w:rsidR="00B954F8" w:rsidRPr="00B954F8">
        <w:rPr>
          <w:lang w:val="ru-RU"/>
        </w:rPr>
        <w:t xml:space="preserve">, </w:t>
      </w:r>
      <w:r w:rsidR="00B954F8">
        <w:rPr>
          <w:lang w:val="ru-RU"/>
        </w:rPr>
        <w:t>который</w:t>
      </w:r>
      <w:r w:rsidR="00B954F8" w:rsidRPr="00B954F8">
        <w:rPr>
          <w:lang w:val="ru-RU"/>
        </w:rPr>
        <w:t xml:space="preserve"> </w:t>
      </w:r>
      <w:r w:rsidR="00B954F8">
        <w:rPr>
          <w:lang w:val="ru-RU"/>
        </w:rPr>
        <w:t>ударил его ногой и кулаком. Он описал их внешность и то, как они были одеты 25 апреля 2008 г.</w:t>
      </w:r>
    </w:p>
    <w:p w:rsidR="003162E0" w:rsidRPr="00B954F8" w:rsidRDefault="00BF6E25" w:rsidP="003B096B">
      <w:pPr>
        <w:pStyle w:val="ECHRPara"/>
        <w:rPr>
          <w:lang w:val="ru-RU"/>
        </w:rPr>
      </w:pPr>
      <w:r>
        <w:fldChar w:fldCharType="begin"/>
      </w:r>
      <w:r w:rsidRPr="00BF6E25">
        <w:rPr>
          <w:lang w:val="ru-RU"/>
        </w:rPr>
        <w:instrText xml:space="preserve"> </w:instrText>
      </w:r>
      <w:r>
        <w:instrText>SEQ</w:instrText>
      </w:r>
      <w:r w:rsidRPr="00BF6E25">
        <w:rPr>
          <w:lang w:val="ru-RU"/>
        </w:rPr>
        <w:instrText xml:space="preserve"> </w:instrText>
      </w:r>
      <w:r>
        <w:instrText>level</w:instrText>
      </w:r>
      <w:r w:rsidRPr="00BF6E25">
        <w:rPr>
          <w:lang w:val="ru-RU"/>
        </w:rPr>
        <w:instrText>0 \*</w:instrText>
      </w:r>
      <w:r>
        <w:instrText>arabic</w:instrText>
      </w:r>
      <w:r w:rsidRPr="00BF6E25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54</w:t>
      </w:r>
      <w:r>
        <w:rPr>
          <w:noProof/>
        </w:rPr>
        <w:fldChar w:fldCharType="end"/>
      </w:r>
      <w:r w:rsidR="0076326A" w:rsidRPr="00BF6E25">
        <w:rPr>
          <w:lang w:val="ru-RU"/>
        </w:rPr>
        <w:t>.</w:t>
      </w:r>
      <w:r w:rsidR="0076326A" w:rsidRPr="006E4402">
        <w:t>  </w:t>
      </w:r>
      <w:r w:rsidR="003B096B" w:rsidRPr="00BF6E25">
        <w:rPr>
          <w:lang w:val="ru-RU"/>
        </w:rPr>
        <w:t xml:space="preserve"> </w:t>
      </w:r>
      <w:r w:rsidR="00C11413" w:rsidRPr="00B954F8">
        <w:rPr>
          <w:lang w:val="ru-RU"/>
        </w:rPr>
        <w:t xml:space="preserve">6 </w:t>
      </w:r>
      <w:r w:rsidR="00B954F8">
        <w:rPr>
          <w:lang w:val="ru-RU"/>
        </w:rPr>
        <w:t>мая</w:t>
      </w:r>
      <w:r w:rsidR="00C11413" w:rsidRPr="00B954F8">
        <w:rPr>
          <w:lang w:val="ru-RU"/>
        </w:rPr>
        <w:t xml:space="preserve"> 2008</w:t>
      </w:r>
      <w:r w:rsidR="00B954F8" w:rsidRPr="00B954F8">
        <w:rPr>
          <w:lang w:val="ru-RU"/>
        </w:rPr>
        <w:t xml:space="preserve"> </w:t>
      </w:r>
      <w:r w:rsidR="00B954F8">
        <w:rPr>
          <w:lang w:val="ru-RU"/>
        </w:rPr>
        <w:t>г</w:t>
      </w:r>
      <w:r w:rsidR="00DA03E1">
        <w:rPr>
          <w:lang w:val="ru-RU"/>
        </w:rPr>
        <w:t xml:space="preserve">. </w:t>
      </w:r>
      <w:r w:rsidR="00B954F8">
        <w:rPr>
          <w:lang w:val="ru-RU"/>
        </w:rPr>
        <w:t>объяснения были получены и от нейрохирурга больницы №40, у которого наблюдался заявитель. Он</w:t>
      </w:r>
      <w:r w:rsidR="00B954F8" w:rsidRPr="00AA44F3">
        <w:rPr>
          <w:lang w:val="ru-RU"/>
        </w:rPr>
        <w:t xml:space="preserve"> </w:t>
      </w:r>
      <w:r w:rsidR="00B954F8">
        <w:rPr>
          <w:lang w:val="ru-RU"/>
        </w:rPr>
        <w:t>подтвердил</w:t>
      </w:r>
      <w:r w:rsidR="00B954F8" w:rsidRPr="00AA44F3">
        <w:rPr>
          <w:lang w:val="ru-RU"/>
        </w:rPr>
        <w:t xml:space="preserve"> </w:t>
      </w:r>
      <w:r w:rsidR="00B954F8">
        <w:rPr>
          <w:lang w:val="ru-RU"/>
        </w:rPr>
        <w:t>информацию</w:t>
      </w:r>
      <w:r w:rsidR="00B954F8" w:rsidRPr="00AA44F3">
        <w:rPr>
          <w:lang w:val="ru-RU"/>
        </w:rPr>
        <w:t xml:space="preserve">, </w:t>
      </w:r>
      <w:r w:rsidR="00B954F8">
        <w:rPr>
          <w:lang w:val="ru-RU"/>
        </w:rPr>
        <w:t>содержащуюся</w:t>
      </w:r>
      <w:r w:rsidR="00B954F8" w:rsidRPr="00AA44F3">
        <w:rPr>
          <w:lang w:val="ru-RU"/>
        </w:rPr>
        <w:t xml:space="preserve"> </w:t>
      </w:r>
      <w:r w:rsidR="00B954F8">
        <w:rPr>
          <w:lang w:val="ru-RU"/>
        </w:rPr>
        <w:t>в</w:t>
      </w:r>
      <w:r w:rsidR="00B954F8" w:rsidRPr="00AA44F3">
        <w:rPr>
          <w:lang w:val="ru-RU"/>
        </w:rPr>
        <w:t xml:space="preserve"> </w:t>
      </w:r>
      <w:r w:rsidR="00B954F8">
        <w:rPr>
          <w:lang w:val="ru-RU"/>
        </w:rPr>
        <w:t>медицинских</w:t>
      </w:r>
      <w:r w:rsidR="00B954F8" w:rsidRPr="00AA44F3">
        <w:rPr>
          <w:lang w:val="ru-RU"/>
        </w:rPr>
        <w:t xml:space="preserve"> </w:t>
      </w:r>
      <w:r w:rsidR="00B954F8">
        <w:rPr>
          <w:lang w:val="ru-RU"/>
        </w:rPr>
        <w:t>документах</w:t>
      </w:r>
      <w:r w:rsidR="00B954F8" w:rsidRPr="00AA44F3">
        <w:rPr>
          <w:lang w:val="ru-RU"/>
        </w:rPr>
        <w:t xml:space="preserve">, </w:t>
      </w:r>
      <w:r w:rsidR="00B954F8">
        <w:rPr>
          <w:lang w:val="ru-RU"/>
        </w:rPr>
        <w:t>предоставленных</w:t>
      </w:r>
      <w:r w:rsidR="00B954F8" w:rsidRPr="00AA44F3">
        <w:rPr>
          <w:lang w:val="ru-RU"/>
        </w:rPr>
        <w:t xml:space="preserve"> </w:t>
      </w:r>
      <w:r w:rsidR="00B954F8">
        <w:rPr>
          <w:lang w:val="ru-RU"/>
        </w:rPr>
        <w:t>больницей</w:t>
      </w:r>
      <w:r w:rsidR="00B954F8" w:rsidRPr="00AA44F3">
        <w:rPr>
          <w:lang w:val="ru-RU"/>
        </w:rPr>
        <w:t xml:space="preserve">. </w:t>
      </w:r>
      <w:r w:rsidR="00C11413" w:rsidRPr="00AA44F3">
        <w:rPr>
          <w:lang w:val="ru-RU"/>
        </w:rPr>
        <w:t xml:space="preserve"> </w:t>
      </w:r>
    </w:p>
    <w:p w:rsidR="001028A0" w:rsidRPr="00923AAC" w:rsidRDefault="00BF6E25" w:rsidP="003B096B">
      <w:pPr>
        <w:pStyle w:val="ECHRPara"/>
        <w:rPr>
          <w:lang w:val="ru-RU"/>
        </w:rPr>
      </w:pPr>
      <w:r>
        <w:fldChar w:fldCharType="begin"/>
      </w:r>
      <w:r w:rsidRPr="00BF6E25">
        <w:rPr>
          <w:lang w:val="ru-RU"/>
        </w:rPr>
        <w:instrText xml:space="preserve"> </w:instrText>
      </w:r>
      <w:r>
        <w:instrText>SEQ</w:instrText>
      </w:r>
      <w:r w:rsidRPr="00BF6E25">
        <w:rPr>
          <w:lang w:val="ru-RU"/>
        </w:rPr>
        <w:instrText xml:space="preserve"> </w:instrText>
      </w:r>
      <w:r>
        <w:instrText>level</w:instrText>
      </w:r>
      <w:r w:rsidRPr="00BF6E25">
        <w:rPr>
          <w:lang w:val="ru-RU"/>
        </w:rPr>
        <w:instrText>0 \*</w:instrText>
      </w:r>
      <w:r>
        <w:instrText>arabic</w:instrText>
      </w:r>
      <w:r w:rsidRPr="00BF6E25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55</w:t>
      </w:r>
      <w:r>
        <w:rPr>
          <w:noProof/>
        </w:rPr>
        <w:fldChar w:fldCharType="end"/>
      </w:r>
      <w:r w:rsidR="003B096B" w:rsidRPr="00BF6E25">
        <w:rPr>
          <w:lang w:val="ru-RU"/>
        </w:rPr>
        <w:t>.</w:t>
      </w:r>
      <w:r w:rsidR="003B096B" w:rsidRPr="006E4402">
        <w:t>  </w:t>
      </w:r>
      <w:r w:rsidR="00923AAC">
        <w:rPr>
          <w:lang w:val="ru-RU"/>
        </w:rPr>
        <w:t>В</w:t>
      </w:r>
      <w:r w:rsidR="00923AAC" w:rsidRPr="00923AAC">
        <w:rPr>
          <w:lang w:val="ru-RU"/>
        </w:rPr>
        <w:t xml:space="preserve"> </w:t>
      </w:r>
      <w:r w:rsidR="00923AAC">
        <w:rPr>
          <w:lang w:val="ru-RU"/>
        </w:rPr>
        <w:t>тот</w:t>
      </w:r>
      <w:r w:rsidR="00923AAC" w:rsidRPr="00923AAC">
        <w:rPr>
          <w:lang w:val="ru-RU"/>
        </w:rPr>
        <w:t xml:space="preserve"> </w:t>
      </w:r>
      <w:r w:rsidR="00923AAC">
        <w:rPr>
          <w:lang w:val="ru-RU"/>
        </w:rPr>
        <w:t>же</w:t>
      </w:r>
      <w:r w:rsidR="00923AAC" w:rsidRPr="00923AAC">
        <w:rPr>
          <w:lang w:val="ru-RU"/>
        </w:rPr>
        <w:t xml:space="preserve"> </w:t>
      </w:r>
      <w:r w:rsidR="00923AAC">
        <w:rPr>
          <w:lang w:val="ru-RU"/>
        </w:rPr>
        <w:t>день</w:t>
      </w:r>
      <w:r w:rsidR="00923AAC" w:rsidRPr="00923AAC">
        <w:rPr>
          <w:lang w:val="ru-RU"/>
        </w:rPr>
        <w:t xml:space="preserve"> </w:t>
      </w:r>
      <w:r w:rsidR="00923AAC">
        <w:rPr>
          <w:lang w:val="ru-RU"/>
        </w:rPr>
        <w:t>следователь</w:t>
      </w:r>
      <w:r w:rsidR="00923AAC" w:rsidRPr="00923AAC">
        <w:rPr>
          <w:lang w:val="ru-RU"/>
        </w:rPr>
        <w:t xml:space="preserve"> </w:t>
      </w:r>
      <w:r w:rsidR="00923AAC">
        <w:rPr>
          <w:lang w:val="ru-RU"/>
        </w:rPr>
        <w:t>распорядилась</w:t>
      </w:r>
      <w:r w:rsidR="00923AAC" w:rsidRPr="00923AAC">
        <w:rPr>
          <w:lang w:val="ru-RU"/>
        </w:rPr>
        <w:t xml:space="preserve">, </w:t>
      </w:r>
      <w:r w:rsidR="00923AAC">
        <w:rPr>
          <w:lang w:val="ru-RU"/>
        </w:rPr>
        <w:t>чтобы</w:t>
      </w:r>
      <w:r w:rsidR="00923AAC" w:rsidRPr="00923AAC">
        <w:rPr>
          <w:lang w:val="ru-RU"/>
        </w:rPr>
        <w:t xml:space="preserve"> </w:t>
      </w:r>
      <w:r w:rsidR="00923AAC">
        <w:rPr>
          <w:lang w:val="ru-RU"/>
        </w:rPr>
        <w:t>жалоба</w:t>
      </w:r>
      <w:r w:rsidR="00923AAC" w:rsidRPr="00923AAC">
        <w:rPr>
          <w:lang w:val="ru-RU"/>
        </w:rPr>
        <w:t xml:space="preserve"> </w:t>
      </w:r>
      <w:r w:rsidR="00923AAC">
        <w:rPr>
          <w:lang w:val="ru-RU"/>
        </w:rPr>
        <w:t>заявителя</w:t>
      </w:r>
      <w:r w:rsidR="00923AAC" w:rsidRPr="00923AAC">
        <w:rPr>
          <w:lang w:val="ru-RU"/>
        </w:rPr>
        <w:t xml:space="preserve"> </w:t>
      </w:r>
      <w:r w:rsidR="00923AAC">
        <w:rPr>
          <w:lang w:val="ru-RU"/>
        </w:rPr>
        <w:t>на</w:t>
      </w:r>
      <w:r w:rsidR="00923AAC" w:rsidRPr="00923AAC">
        <w:rPr>
          <w:lang w:val="ru-RU"/>
        </w:rPr>
        <w:t xml:space="preserve"> </w:t>
      </w:r>
      <w:r w:rsidR="00923AAC">
        <w:rPr>
          <w:lang w:val="ru-RU"/>
        </w:rPr>
        <w:t>жестокое</w:t>
      </w:r>
      <w:r w:rsidR="00923AAC" w:rsidRPr="00923AAC">
        <w:rPr>
          <w:lang w:val="ru-RU"/>
        </w:rPr>
        <w:t xml:space="preserve"> </w:t>
      </w:r>
      <w:r w:rsidR="00923AAC">
        <w:rPr>
          <w:lang w:val="ru-RU"/>
        </w:rPr>
        <w:t>обращение</w:t>
      </w:r>
      <w:r w:rsidR="00923AAC" w:rsidRPr="00923AAC">
        <w:rPr>
          <w:lang w:val="ru-RU"/>
        </w:rPr>
        <w:t xml:space="preserve"> </w:t>
      </w:r>
      <w:r w:rsidR="00923AAC">
        <w:rPr>
          <w:lang w:val="ru-RU"/>
        </w:rPr>
        <w:t>со</w:t>
      </w:r>
      <w:r w:rsidR="00923AAC" w:rsidRPr="00923AAC">
        <w:rPr>
          <w:lang w:val="ru-RU"/>
        </w:rPr>
        <w:t xml:space="preserve"> </w:t>
      </w:r>
      <w:r w:rsidR="00923AAC">
        <w:rPr>
          <w:lang w:val="ru-RU"/>
        </w:rPr>
        <w:t>стороны</w:t>
      </w:r>
      <w:r w:rsidR="00923AAC" w:rsidRPr="00923AAC">
        <w:rPr>
          <w:lang w:val="ru-RU"/>
        </w:rPr>
        <w:t xml:space="preserve"> </w:t>
      </w:r>
      <w:r w:rsidR="00923AAC">
        <w:rPr>
          <w:lang w:val="ru-RU"/>
        </w:rPr>
        <w:t>сотрудников</w:t>
      </w:r>
      <w:r w:rsidR="00923AAC" w:rsidRPr="00923AAC">
        <w:rPr>
          <w:lang w:val="ru-RU"/>
        </w:rPr>
        <w:t xml:space="preserve"> </w:t>
      </w:r>
      <w:r w:rsidR="00923AAC">
        <w:rPr>
          <w:lang w:val="ru-RU"/>
        </w:rPr>
        <w:t>ОВД</w:t>
      </w:r>
      <w:r w:rsidR="00923AAC" w:rsidRPr="00923AAC">
        <w:rPr>
          <w:lang w:val="ru-RU"/>
        </w:rPr>
        <w:t xml:space="preserve"> </w:t>
      </w:r>
      <w:r w:rsidR="00DA03E1">
        <w:rPr>
          <w:lang w:val="ru-RU"/>
        </w:rPr>
        <w:t xml:space="preserve">по </w:t>
      </w:r>
      <w:r w:rsidR="00923AAC">
        <w:rPr>
          <w:lang w:val="ru-RU"/>
        </w:rPr>
        <w:t>Володарско</w:t>
      </w:r>
      <w:r w:rsidR="00DA03E1">
        <w:rPr>
          <w:lang w:val="ru-RU"/>
        </w:rPr>
        <w:t>му</w:t>
      </w:r>
      <w:r w:rsidR="00923AAC" w:rsidRPr="00923AAC">
        <w:rPr>
          <w:lang w:val="ru-RU"/>
        </w:rPr>
        <w:t xml:space="preserve"> </w:t>
      </w:r>
      <w:r w:rsidR="00923AAC">
        <w:rPr>
          <w:lang w:val="ru-RU"/>
        </w:rPr>
        <w:t>район</w:t>
      </w:r>
      <w:r w:rsidR="00DA03E1">
        <w:rPr>
          <w:lang w:val="ru-RU"/>
        </w:rPr>
        <w:t>у</w:t>
      </w:r>
      <w:r w:rsidR="00923AAC" w:rsidRPr="00923AAC">
        <w:rPr>
          <w:lang w:val="ru-RU"/>
        </w:rPr>
        <w:t xml:space="preserve">, </w:t>
      </w:r>
      <w:r w:rsidR="00923AAC">
        <w:rPr>
          <w:lang w:val="ru-RU"/>
        </w:rPr>
        <w:t>в</w:t>
      </w:r>
      <w:r w:rsidR="00923AAC" w:rsidRPr="00923AAC">
        <w:rPr>
          <w:lang w:val="ru-RU"/>
        </w:rPr>
        <w:t xml:space="preserve"> </w:t>
      </w:r>
      <w:r w:rsidR="00923AAC">
        <w:rPr>
          <w:lang w:val="ru-RU"/>
        </w:rPr>
        <w:t>чьих</w:t>
      </w:r>
      <w:r w:rsidR="00923AAC" w:rsidRPr="00923AAC">
        <w:rPr>
          <w:lang w:val="ru-RU"/>
        </w:rPr>
        <w:t xml:space="preserve"> </w:t>
      </w:r>
      <w:r w:rsidR="00923AAC">
        <w:rPr>
          <w:lang w:val="ru-RU"/>
        </w:rPr>
        <w:t>действиях</w:t>
      </w:r>
      <w:r w:rsidR="00923AAC" w:rsidRPr="00923AAC">
        <w:rPr>
          <w:lang w:val="ru-RU"/>
        </w:rPr>
        <w:t xml:space="preserve"> </w:t>
      </w:r>
      <w:r w:rsidR="00923AAC">
        <w:rPr>
          <w:lang w:val="ru-RU"/>
        </w:rPr>
        <w:t>усматривались</w:t>
      </w:r>
      <w:r w:rsidR="00923AAC" w:rsidRPr="00923AAC">
        <w:rPr>
          <w:lang w:val="ru-RU"/>
        </w:rPr>
        <w:t xml:space="preserve"> </w:t>
      </w:r>
      <w:r w:rsidR="00DA03E1">
        <w:rPr>
          <w:lang w:val="ru-RU"/>
        </w:rPr>
        <w:t>признаки</w:t>
      </w:r>
      <w:r w:rsidR="00923AAC" w:rsidRPr="00923AAC">
        <w:rPr>
          <w:lang w:val="ru-RU"/>
        </w:rPr>
        <w:t xml:space="preserve"> </w:t>
      </w:r>
      <w:r w:rsidR="00923AAC">
        <w:rPr>
          <w:lang w:val="ru-RU"/>
        </w:rPr>
        <w:t>преступления</w:t>
      </w:r>
      <w:r w:rsidR="00923AAC" w:rsidRPr="00923AAC">
        <w:rPr>
          <w:lang w:val="ru-RU"/>
        </w:rPr>
        <w:t xml:space="preserve"> </w:t>
      </w:r>
      <w:r w:rsidR="00923AAC">
        <w:rPr>
          <w:lang w:val="ru-RU"/>
        </w:rPr>
        <w:t>по</w:t>
      </w:r>
      <w:r w:rsidR="00923AAC" w:rsidRPr="00923AAC">
        <w:rPr>
          <w:lang w:val="ru-RU"/>
        </w:rPr>
        <w:t xml:space="preserve"> </w:t>
      </w:r>
      <w:r w:rsidR="00923AAC">
        <w:rPr>
          <w:lang w:val="ru-RU"/>
        </w:rPr>
        <w:t>статье</w:t>
      </w:r>
      <w:r w:rsidR="00923AAC">
        <w:t> </w:t>
      </w:r>
      <w:r w:rsidR="00923AAC" w:rsidRPr="00923AAC">
        <w:rPr>
          <w:lang w:val="ru-RU"/>
        </w:rPr>
        <w:t>286</w:t>
      </w:r>
      <w:r w:rsidR="00923AAC">
        <w:rPr>
          <w:lang w:val="ru-RU"/>
        </w:rPr>
        <w:t>, п.3</w:t>
      </w:r>
      <w:r w:rsidR="00615C46" w:rsidRPr="006E4402">
        <w:t> </w:t>
      </w:r>
      <w:r w:rsidR="003B096B" w:rsidRPr="00923AAC">
        <w:rPr>
          <w:lang w:val="ru-RU"/>
        </w:rPr>
        <w:t>(</w:t>
      </w:r>
      <w:r w:rsidR="003B096B" w:rsidRPr="006E4402">
        <w:t>a</w:t>
      </w:r>
      <w:r w:rsidR="003B096B" w:rsidRPr="00923AAC">
        <w:rPr>
          <w:lang w:val="ru-RU"/>
        </w:rPr>
        <w:t xml:space="preserve">) </w:t>
      </w:r>
      <w:r w:rsidR="00923AAC">
        <w:rPr>
          <w:lang w:val="ru-RU"/>
        </w:rPr>
        <w:t>УК РФ</w:t>
      </w:r>
      <w:r w:rsidR="003B096B" w:rsidRPr="00923AAC">
        <w:rPr>
          <w:lang w:val="ru-RU"/>
        </w:rPr>
        <w:t xml:space="preserve">, </w:t>
      </w:r>
      <w:r w:rsidR="001E7C3D">
        <w:rPr>
          <w:lang w:val="ru-RU"/>
        </w:rPr>
        <w:t xml:space="preserve">была передана </w:t>
      </w:r>
      <w:proofErr w:type="gramStart"/>
      <w:r w:rsidR="001E7C3D">
        <w:rPr>
          <w:lang w:val="ru-RU"/>
        </w:rPr>
        <w:t>в</w:t>
      </w:r>
      <w:proofErr w:type="gramEnd"/>
      <w:r w:rsidR="001E7C3D">
        <w:rPr>
          <w:lang w:val="ru-RU"/>
        </w:rPr>
        <w:t xml:space="preserve"> </w:t>
      </w:r>
      <w:proofErr w:type="gramStart"/>
      <w:r w:rsidR="001E7C3D" w:rsidRPr="001E7C3D">
        <w:rPr>
          <w:lang w:val="ru-RU"/>
        </w:rPr>
        <w:t>Дзержинский</w:t>
      </w:r>
      <w:proofErr w:type="gramEnd"/>
      <w:r w:rsidR="001E7C3D" w:rsidRPr="001E7C3D">
        <w:rPr>
          <w:lang w:val="ru-RU"/>
        </w:rPr>
        <w:t xml:space="preserve"> следственный отдел</w:t>
      </w:r>
      <w:r w:rsidR="003B096B" w:rsidRPr="00923AAC">
        <w:rPr>
          <w:lang w:val="ru-RU"/>
        </w:rPr>
        <w:t>.</w:t>
      </w:r>
    </w:p>
    <w:p w:rsidR="00DE70AE" w:rsidRPr="00BF6E25" w:rsidRDefault="00BF6E25" w:rsidP="00DE70AE">
      <w:pPr>
        <w:pStyle w:val="ECHRPara"/>
        <w:rPr>
          <w:lang w:val="ru-RU"/>
        </w:rPr>
      </w:pPr>
      <w:r>
        <w:lastRenderedPageBreak/>
        <w:fldChar w:fldCharType="begin"/>
      </w:r>
      <w:r w:rsidRPr="00BF6E25">
        <w:rPr>
          <w:lang w:val="ru-RU"/>
        </w:rPr>
        <w:instrText xml:space="preserve"> </w:instrText>
      </w:r>
      <w:r>
        <w:instrText>SEQ</w:instrText>
      </w:r>
      <w:r w:rsidRPr="00BF6E25">
        <w:rPr>
          <w:lang w:val="ru-RU"/>
        </w:rPr>
        <w:instrText xml:space="preserve"> </w:instrText>
      </w:r>
      <w:r>
        <w:instrText>level</w:instrText>
      </w:r>
      <w:r w:rsidRPr="00BF6E25">
        <w:rPr>
          <w:lang w:val="ru-RU"/>
        </w:rPr>
        <w:instrText>0 \*</w:instrText>
      </w:r>
      <w:r>
        <w:instrText>arabic</w:instrText>
      </w:r>
      <w:r w:rsidRPr="00BF6E25">
        <w:rPr>
          <w:lang w:val="ru-RU"/>
        </w:rPr>
        <w:instrText xml:space="preserve"> </w:instrText>
      </w:r>
      <w:r>
        <w:fldChar w:fldCharType="separate"/>
      </w:r>
      <w:proofErr w:type="gramStart"/>
      <w:r w:rsidR="00AA44F3" w:rsidRPr="00AA44F3">
        <w:rPr>
          <w:noProof/>
          <w:lang w:val="ru-RU"/>
        </w:rPr>
        <w:t>56</w:t>
      </w:r>
      <w:r>
        <w:rPr>
          <w:noProof/>
        </w:rPr>
        <w:fldChar w:fldCharType="end"/>
      </w:r>
      <w:r w:rsidR="007C65F1" w:rsidRPr="00BF6E25">
        <w:rPr>
          <w:lang w:val="ru-RU"/>
        </w:rPr>
        <w:t>.</w:t>
      </w:r>
      <w:r w:rsidR="007C65F1" w:rsidRPr="006E4402">
        <w:t>  </w:t>
      </w:r>
      <w:r w:rsidR="00DE70AE" w:rsidRPr="00BF6E25">
        <w:rPr>
          <w:lang w:val="ru-RU"/>
        </w:rPr>
        <w:t xml:space="preserve"> </w:t>
      </w:r>
      <w:r w:rsidR="00DE70AE" w:rsidRPr="001E7C3D">
        <w:rPr>
          <w:lang w:val="ru-RU"/>
        </w:rPr>
        <w:t xml:space="preserve">7 </w:t>
      </w:r>
      <w:r w:rsidR="001E7C3D">
        <w:rPr>
          <w:lang w:val="ru-RU"/>
        </w:rPr>
        <w:t>мая</w:t>
      </w:r>
      <w:r w:rsidR="00DE70AE" w:rsidRPr="001E7C3D">
        <w:rPr>
          <w:lang w:val="ru-RU"/>
        </w:rPr>
        <w:t xml:space="preserve"> 2008 </w:t>
      </w:r>
      <w:r w:rsidR="001E7C3D">
        <w:rPr>
          <w:lang w:val="ru-RU"/>
        </w:rPr>
        <w:t>года</w:t>
      </w:r>
      <w:r w:rsidR="001E7C3D" w:rsidRPr="001E7C3D">
        <w:rPr>
          <w:lang w:val="ru-RU"/>
        </w:rPr>
        <w:t xml:space="preserve"> </w:t>
      </w:r>
      <w:r w:rsidR="001E7C3D">
        <w:rPr>
          <w:lang w:val="ru-RU"/>
        </w:rPr>
        <w:t>следователь</w:t>
      </w:r>
      <w:r w:rsidR="001E7C3D" w:rsidRPr="001E7C3D">
        <w:rPr>
          <w:lang w:val="ru-RU"/>
        </w:rPr>
        <w:t xml:space="preserve"> </w:t>
      </w:r>
      <w:r w:rsidR="001E7C3D" w:rsidRPr="00E6750A">
        <w:rPr>
          <w:lang w:val="ru-RU"/>
        </w:rPr>
        <w:t>Дзержинск</w:t>
      </w:r>
      <w:r w:rsidR="001E7C3D">
        <w:rPr>
          <w:lang w:val="ru-RU"/>
        </w:rPr>
        <w:t>ого</w:t>
      </w:r>
      <w:r w:rsidR="001E7C3D" w:rsidRPr="001E7C3D">
        <w:rPr>
          <w:lang w:val="ru-RU"/>
        </w:rPr>
        <w:t xml:space="preserve"> </w:t>
      </w:r>
      <w:r w:rsidR="001E7C3D" w:rsidRPr="00E6750A">
        <w:rPr>
          <w:lang w:val="ru-RU"/>
        </w:rPr>
        <w:t>следственн</w:t>
      </w:r>
      <w:r w:rsidR="001E7C3D">
        <w:rPr>
          <w:lang w:val="ru-RU"/>
        </w:rPr>
        <w:t>ого</w:t>
      </w:r>
      <w:r w:rsidR="001E7C3D" w:rsidRPr="001E7C3D">
        <w:rPr>
          <w:lang w:val="ru-RU"/>
        </w:rPr>
        <w:t xml:space="preserve"> </w:t>
      </w:r>
      <w:r w:rsidR="001E7C3D" w:rsidRPr="00E6750A">
        <w:rPr>
          <w:lang w:val="ru-RU"/>
        </w:rPr>
        <w:t>отдел</w:t>
      </w:r>
      <w:r w:rsidR="001E7C3D">
        <w:rPr>
          <w:lang w:val="ru-RU"/>
        </w:rPr>
        <w:t>а</w:t>
      </w:r>
      <w:r w:rsidR="001E7C3D" w:rsidRPr="001E7C3D">
        <w:rPr>
          <w:lang w:val="ru-RU"/>
        </w:rPr>
        <w:t xml:space="preserve"> </w:t>
      </w:r>
      <w:r w:rsidR="001E7C3D">
        <w:rPr>
          <w:lang w:val="ru-RU"/>
        </w:rPr>
        <w:t>получил</w:t>
      </w:r>
      <w:r w:rsidR="001E7C3D" w:rsidRPr="001E7C3D">
        <w:rPr>
          <w:lang w:val="ru-RU"/>
        </w:rPr>
        <w:t xml:space="preserve"> </w:t>
      </w:r>
      <w:r w:rsidR="001E7C3D">
        <w:rPr>
          <w:lang w:val="ru-RU"/>
        </w:rPr>
        <w:t>объяснения</w:t>
      </w:r>
      <w:r w:rsidR="001E7C3D" w:rsidRPr="001E7C3D">
        <w:rPr>
          <w:lang w:val="ru-RU"/>
        </w:rPr>
        <w:t xml:space="preserve"> </w:t>
      </w:r>
      <w:r w:rsidR="001E7C3D">
        <w:rPr>
          <w:lang w:val="ru-RU"/>
        </w:rPr>
        <w:t>сотрудника</w:t>
      </w:r>
      <w:r w:rsidR="001E7C3D" w:rsidRPr="001E7C3D">
        <w:rPr>
          <w:lang w:val="ru-RU"/>
        </w:rPr>
        <w:t xml:space="preserve"> </w:t>
      </w:r>
      <w:r w:rsidR="001E7C3D">
        <w:rPr>
          <w:lang w:val="ru-RU"/>
        </w:rPr>
        <w:t>милиции</w:t>
      </w:r>
      <w:r w:rsidR="001E7C3D" w:rsidRPr="001E7C3D">
        <w:rPr>
          <w:lang w:val="ru-RU"/>
        </w:rPr>
        <w:t xml:space="preserve"> </w:t>
      </w:r>
      <w:r w:rsidR="001E7C3D">
        <w:rPr>
          <w:lang w:val="ru-RU"/>
        </w:rPr>
        <w:t>У</w:t>
      </w:r>
      <w:r w:rsidR="001E7C3D" w:rsidRPr="001E7C3D">
        <w:rPr>
          <w:lang w:val="ru-RU"/>
        </w:rPr>
        <w:t xml:space="preserve">., </w:t>
      </w:r>
      <w:r w:rsidR="001E7C3D">
        <w:rPr>
          <w:lang w:val="ru-RU"/>
        </w:rPr>
        <w:t>который</w:t>
      </w:r>
      <w:r w:rsidR="001E7C3D" w:rsidRPr="001E7C3D">
        <w:rPr>
          <w:lang w:val="ru-RU"/>
        </w:rPr>
        <w:t xml:space="preserve"> </w:t>
      </w:r>
      <w:r w:rsidR="001E7C3D">
        <w:rPr>
          <w:lang w:val="ru-RU"/>
        </w:rPr>
        <w:t>пояснил</w:t>
      </w:r>
      <w:r w:rsidR="001E7C3D" w:rsidRPr="001E7C3D">
        <w:rPr>
          <w:lang w:val="ru-RU"/>
        </w:rPr>
        <w:t xml:space="preserve">, </w:t>
      </w:r>
      <w:r w:rsidR="001E7C3D">
        <w:rPr>
          <w:lang w:val="ru-RU"/>
        </w:rPr>
        <w:t>помимо</w:t>
      </w:r>
      <w:r w:rsidR="001E7C3D" w:rsidRPr="001E7C3D">
        <w:rPr>
          <w:lang w:val="ru-RU"/>
        </w:rPr>
        <w:t xml:space="preserve"> </w:t>
      </w:r>
      <w:r w:rsidR="001E7C3D">
        <w:rPr>
          <w:lang w:val="ru-RU"/>
        </w:rPr>
        <w:t>прочего</w:t>
      </w:r>
      <w:r w:rsidR="001E7C3D" w:rsidRPr="001E7C3D">
        <w:rPr>
          <w:lang w:val="ru-RU"/>
        </w:rPr>
        <w:t xml:space="preserve">, </w:t>
      </w:r>
      <w:r w:rsidR="00DA03E1">
        <w:rPr>
          <w:lang w:val="ru-RU"/>
        </w:rPr>
        <w:t>ч</w:t>
      </w:r>
      <w:r w:rsidR="001E7C3D">
        <w:rPr>
          <w:lang w:val="ru-RU"/>
        </w:rPr>
        <w:t>то</w:t>
      </w:r>
      <w:r w:rsidR="001E7C3D" w:rsidRPr="001E7C3D">
        <w:rPr>
          <w:lang w:val="ru-RU"/>
        </w:rPr>
        <w:t xml:space="preserve"> </w:t>
      </w:r>
      <w:r w:rsidR="001E7C3D">
        <w:rPr>
          <w:lang w:val="ru-RU"/>
        </w:rPr>
        <w:t>после</w:t>
      </w:r>
      <w:r w:rsidR="001E7C3D" w:rsidRPr="001E7C3D">
        <w:rPr>
          <w:lang w:val="ru-RU"/>
        </w:rPr>
        <w:t xml:space="preserve"> </w:t>
      </w:r>
      <w:r w:rsidR="001E7C3D">
        <w:rPr>
          <w:lang w:val="ru-RU"/>
        </w:rPr>
        <w:t>того</w:t>
      </w:r>
      <w:r w:rsidR="001E7C3D" w:rsidRPr="001E7C3D">
        <w:rPr>
          <w:lang w:val="ru-RU"/>
        </w:rPr>
        <w:t xml:space="preserve">, </w:t>
      </w:r>
      <w:r w:rsidR="001E7C3D">
        <w:rPr>
          <w:lang w:val="ru-RU"/>
        </w:rPr>
        <w:t>как</w:t>
      </w:r>
      <w:r w:rsidR="001E7C3D" w:rsidRPr="001E7C3D">
        <w:rPr>
          <w:lang w:val="ru-RU"/>
        </w:rPr>
        <w:t xml:space="preserve"> </w:t>
      </w:r>
      <w:r w:rsidR="001E7C3D">
        <w:rPr>
          <w:lang w:val="ru-RU"/>
        </w:rPr>
        <w:t>заявитель</w:t>
      </w:r>
      <w:r w:rsidR="001E7C3D" w:rsidRPr="001E7C3D">
        <w:rPr>
          <w:lang w:val="ru-RU"/>
        </w:rPr>
        <w:t xml:space="preserve"> </w:t>
      </w:r>
      <w:r w:rsidR="001E7C3D">
        <w:rPr>
          <w:lang w:val="ru-RU"/>
        </w:rPr>
        <w:t>отказался</w:t>
      </w:r>
      <w:r w:rsidR="001E7C3D" w:rsidRPr="001E7C3D">
        <w:rPr>
          <w:lang w:val="ru-RU"/>
        </w:rPr>
        <w:t xml:space="preserve"> </w:t>
      </w:r>
      <w:r w:rsidR="001E7C3D">
        <w:rPr>
          <w:lang w:val="ru-RU"/>
        </w:rPr>
        <w:t>проследовать</w:t>
      </w:r>
      <w:r w:rsidR="001E7C3D" w:rsidRPr="001E7C3D">
        <w:rPr>
          <w:lang w:val="ru-RU"/>
        </w:rPr>
        <w:t xml:space="preserve"> </w:t>
      </w:r>
      <w:r w:rsidR="001E7C3D">
        <w:rPr>
          <w:lang w:val="ru-RU"/>
        </w:rPr>
        <w:t>с</w:t>
      </w:r>
      <w:r w:rsidR="001E7C3D" w:rsidRPr="001E7C3D">
        <w:rPr>
          <w:lang w:val="ru-RU"/>
        </w:rPr>
        <w:t xml:space="preserve"> </w:t>
      </w:r>
      <w:r w:rsidR="001E7C3D">
        <w:rPr>
          <w:lang w:val="ru-RU"/>
        </w:rPr>
        <w:t>ним</w:t>
      </w:r>
      <w:r w:rsidR="001E7C3D" w:rsidRPr="001E7C3D">
        <w:rPr>
          <w:lang w:val="ru-RU"/>
        </w:rPr>
        <w:t xml:space="preserve"> </w:t>
      </w:r>
      <w:r w:rsidR="001E7C3D">
        <w:rPr>
          <w:lang w:val="ru-RU"/>
        </w:rPr>
        <w:t>и</w:t>
      </w:r>
      <w:r w:rsidR="001E7C3D" w:rsidRPr="001E7C3D">
        <w:rPr>
          <w:lang w:val="ru-RU"/>
        </w:rPr>
        <w:t xml:space="preserve"> </w:t>
      </w:r>
      <w:r w:rsidR="001E7C3D">
        <w:rPr>
          <w:lang w:val="ru-RU"/>
        </w:rPr>
        <w:t>его напарником</w:t>
      </w:r>
      <w:r w:rsidR="001E7C3D" w:rsidRPr="001E7C3D">
        <w:rPr>
          <w:lang w:val="ru-RU"/>
        </w:rPr>
        <w:t xml:space="preserve"> </w:t>
      </w:r>
      <w:r w:rsidR="001E7C3D">
        <w:rPr>
          <w:lang w:val="ru-RU"/>
        </w:rPr>
        <w:t>К</w:t>
      </w:r>
      <w:r w:rsidR="001E7C3D" w:rsidRPr="001E7C3D">
        <w:rPr>
          <w:lang w:val="ru-RU"/>
        </w:rPr>
        <w:t>.</w:t>
      </w:r>
      <w:r w:rsidR="001E7C3D">
        <w:rPr>
          <w:lang w:val="ru-RU"/>
        </w:rPr>
        <w:t xml:space="preserve"> </w:t>
      </w:r>
      <w:r w:rsidR="001E7C3D" w:rsidRPr="001E7C3D">
        <w:rPr>
          <w:lang w:val="ru-RU"/>
        </w:rPr>
        <w:t xml:space="preserve"> </w:t>
      </w:r>
      <w:r w:rsidR="001E7C3D">
        <w:rPr>
          <w:lang w:val="ru-RU"/>
        </w:rPr>
        <w:t>в</w:t>
      </w:r>
      <w:r w:rsidR="001E7C3D" w:rsidRPr="001E7C3D">
        <w:rPr>
          <w:lang w:val="ru-RU"/>
        </w:rPr>
        <w:t xml:space="preserve"> </w:t>
      </w:r>
      <w:r w:rsidR="001E7C3D">
        <w:rPr>
          <w:lang w:val="ru-RU"/>
        </w:rPr>
        <w:t>отделение</w:t>
      </w:r>
      <w:r w:rsidR="001E7C3D" w:rsidRPr="001E7C3D">
        <w:rPr>
          <w:lang w:val="ru-RU"/>
        </w:rPr>
        <w:t xml:space="preserve"> </w:t>
      </w:r>
      <w:r w:rsidR="001E7C3D">
        <w:rPr>
          <w:lang w:val="ru-RU"/>
        </w:rPr>
        <w:t>милиции</w:t>
      </w:r>
      <w:r w:rsidR="001E7C3D" w:rsidRPr="001E7C3D">
        <w:rPr>
          <w:lang w:val="ru-RU"/>
        </w:rPr>
        <w:t xml:space="preserve">, </w:t>
      </w:r>
      <w:r w:rsidR="001E7C3D">
        <w:rPr>
          <w:lang w:val="ru-RU"/>
        </w:rPr>
        <w:t>они</w:t>
      </w:r>
      <w:r w:rsidR="001E7C3D" w:rsidRPr="001E7C3D">
        <w:rPr>
          <w:lang w:val="ru-RU"/>
        </w:rPr>
        <w:t xml:space="preserve"> </w:t>
      </w:r>
      <w:r w:rsidR="001E7C3D">
        <w:rPr>
          <w:lang w:val="ru-RU"/>
        </w:rPr>
        <w:t>применили</w:t>
      </w:r>
      <w:r w:rsidR="001E7C3D" w:rsidRPr="001E7C3D">
        <w:rPr>
          <w:lang w:val="ru-RU"/>
        </w:rPr>
        <w:t xml:space="preserve"> </w:t>
      </w:r>
      <w:r w:rsidR="001E7C3D">
        <w:rPr>
          <w:lang w:val="ru-RU"/>
        </w:rPr>
        <w:t>к</w:t>
      </w:r>
      <w:r w:rsidR="001E7C3D" w:rsidRPr="001E7C3D">
        <w:rPr>
          <w:lang w:val="ru-RU"/>
        </w:rPr>
        <w:t xml:space="preserve"> </w:t>
      </w:r>
      <w:r w:rsidR="001E7C3D">
        <w:rPr>
          <w:lang w:val="ru-RU"/>
        </w:rPr>
        <w:t>нему</w:t>
      </w:r>
      <w:r w:rsidR="001E7C3D" w:rsidRPr="001E7C3D">
        <w:rPr>
          <w:lang w:val="ru-RU"/>
        </w:rPr>
        <w:t xml:space="preserve"> </w:t>
      </w:r>
      <w:r w:rsidR="001E7C3D">
        <w:rPr>
          <w:lang w:val="ru-RU"/>
        </w:rPr>
        <w:t>физическую</w:t>
      </w:r>
      <w:r w:rsidR="001E7C3D" w:rsidRPr="001E7C3D">
        <w:rPr>
          <w:lang w:val="ru-RU"/>
        </w:rPr>
        <w:t xml:space="preserve"> </w:t>
      </w:r>
      <w:r w:rsidR="001E7C3D">
        <w:rPr>
          <w:lang w:val="ru-RU"/>
        </w:rPr>
        <w:t>силу</w:t>
      </w:r>
      <w:r w:rsidR="001E7C3D" w:rsidRPr="001E7C3D">
        <w:rPr>
          <w:lang w:val="ru-RU"/>
        </w:rPr>
        <w:t xml:space="preserve">, </w:t>
      </w:r>
      <w:r w:rsidR="001E7C3D">
        <w:rPr>
          <w:lang w:val="ru-RU"/>
        </w:rPr>
        <w:t>в</w:t>
      </w:r>
      <w:r w:rsidR="001E7C3D" w:rsidRPr="001E7C3D">
        <w:rPr>
          <w:lang w:val="ru-RU"/>
        </w:rPr>
        <w:t xml:space="preserve"> </w:t>
      </w:r>
      <w:r w:rsidR="001E7C3D">
        <w:rPr>
          <w:lang w:val="ru-RU"/>
        </w:rPr>
        <w:t>частности</w:t>
      </w:r>
      <w:r w:rsidR="001E7C3D" w:rsidRPr="001E7C3D">
        <w:rPr>
          <w:lang w:val="ru-RU"/>
        </w:rPr>
        <w:t xml:space="preserve">, </w:t>
      </w:r>
      <w:r w:rsidR="001E7C3D">
        <w:rPr>
          <w:lang w:val="ru-RU"/>
        </w:rPr>
        <w:t>заломили руки заявителя за спину и надели на него наручники.</w:t>
      </w:r>
      <w:proofErr w:type="gramEnd"/>
      <w:r w:rsidR="001E7C3D">
        <w:rPr>
          <w:lang w:val="ru-RU"/>
        </w:rPr>
        <w:t xml:space="preserve"> У. отрицал применение какого-либо иного насилия. </w:t>
      </w:r>
      <w:r w:rsidR="00DE70AE" w:rsidRPr="001E7C3D">
        <w:rPr>
          <w:lang w:val="ru-RU"/>
        </w:rPr>
        <w:t xml:space="preserve"> </w:t>
      </w:r>
    </w:p>
    <w:p w:rsidR="00DE70AE" w:rsidRPr="001E7C3D" w:rsidRDefault="00BF6E25" w:rsidP="00DE70AE">
      <w:pPr>
        <w:pStyle w:val="ECHRPara"/>
        <w:rPr>
          <w:lang w:val="ru-RU"/>
        </w:rPr>
      </w:pPr>
      <w:r>
        <w:fldChar w:fldCharType="begin"/>
      </w:r>
      <w:r w:rsidRPr="00BF6E25">
        <w:rPr>
          <w:lang w:val="ru-RU"/>
        </w:rPr>
        <w:instrText xml:space="preserve"> </w:instrText>
      </w:r>
      <w:r>
        <w:instrText>SEQ</w:instrText>
      </w:r>
      <w:r w:rsidRPr="00BF6E25">
        <w:rPr>
          <w:lang w:val="ru-RU"/>
        </w:rPr>
        <w:instrText xml:space="preserve"> </w:instrText>
      </w:r>
      <w:r>
        <w:instrText>level</w:instrText>
      </w:r>
      <w:r w:rsidRPr="00BF6E25">
        <w:rPr>
          <w:lang w:val="ru-RU"/>
        </w:rPr>
        <w:instrText>0 \*</w:instrText>
      </w:r>
      <w:r>
        <w:instrText>arabic</w:instrText>
      </w:r>
      <w:r w:rsidRPr="00BF6E25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57</w:t>
      </w:r>
      <w:r>
        <w:rPr>
          <w:noProof/>
        </w:rPr>
        <w:fldChar w:fldCharType="end"/>
      </w:r>
      <w:r w:rsidR="005D2571" w:rsidRPr="00BF6E25">
        <w:rPr>
          <w:lang w:val="ru-RU"/>
        </w:rPr>
        <w:t>.</w:t>
      </w:r>
      <w:r w:rsidR="005D2571" w:rsidRPr="006E4402">
        <w:t>  </w:t>
      </w:r>
      <w:r w:rsidR="001E7C3D">
        <w:rPr>
          <w:lang w:val="ru-RU"/>
        </w:rPr>
        <w:t>На</w:t>
      </w:r>
      <w:r w:rsidR="001E7C3D" w:rsidRPr="001E7C3D">
        <w:rPr>
          <w:lang w:val="ru-RU"/>
        </w:rPr>
        <w:t xml:space="preserve"> </w:t>
      </w:r>
      <w:r w:rsidR="001E7C3D">
        <w:rPr>
          <w:lang w:val="ru-RU"/>
        </w:rPr>
        <w:t>следующий</w:t>
      </w:r>
      <w:r w:rsidR="001E7C3D" w:rsidRPr="001E7C3D">
        <w:rPr>
          <w:lang w:val="ru-RU"/>
        </w:rPr>
        <w:t xml:space="preserve"> </w:t>
      </w:r>
      <w:r w:rsidR="001E7C3D">
        <w:rPr>
          <w:lang w:val="ru-RU"/>
        </w:rPr>
        <w:t>день</w:t>
      </w:r>
      <w:r w:rsidR="001E7C3D" w:rsidRPr="001E7C3D">
        <w:rPr>
          <w:lang w:val="ru-RU"/>
        </w:rPr>
        <w:t xml:space="preserve"> </w:t>
      </w:r>
      <w:r w:rsidR="001E7C3D">
        <w:rPr>
          <w:lang w:val="ru-RU"/>
        </w:rPr>
        <w:t>заместитель</w:t>
      </w:r>
      <w:r w:rsidR="001E7C3D" w:rsidRPr="001E7C3D">
        <w:rPr>
          <w:lang w:val="ru-RU"/>
        </w:rPr>
        <w:t xml:space="preserve"> </w:t>
      </w:r>
      <w:r w:rsidR="001E7C3D">
        <w:rPr>
          <w:lang w:val="ru-RU"/>
        </w:rPr>
        <w:t>руководителя</w:t>
      </w:r>
      <w:r w:rsidR="001E7C3D" w:rsidRPr="001E7C3D">
        <w:rPr>
          <w:lang w:val="ru-RU"/>
        </w:rPr>
        <w:t xml:space="preserve"> </w:t>
      </w:r>
      <w:r w:rsidR="001E7C3D" w:rsidRPr="00E6750A">
        <w:rPr>
          <w:lang w:val="ru-RU"/>
        </w:rPr>
        <w:t>Дзержинск</w:t>
      </w:r>
      <w:r w:rsidR="001E7C3D">
        <w:rPr>
          <w:lang w:val="ru-RU"/>
        </w:rPr>
        <w:t>ого</w:t>
      </w:r>
      <w:r w:rsidR="001E7C3D" w:rsidRPr="001E7C3D">
        <w:rPr>
          <w:lang w:val="ru-RU"/>
        </w:rPr>
        <w:t xml:space="preserve"> </w:t>
      </w:r>
      <w:r w:rsidR="001E7C3D" w:rsidRPr="00E6750A">
        <w:rPr>
          <w:lang w:val="ru-RU"/>
        </w:rPr>
        <w:t>следственн</w:t>
      </w:r>
      <w:r w:rsidR="001E7C3D">
        <w:rPr>
          <w:lang w:val="ru-RU"/>
        </w:rPr>
        <w:t>ого</w:t>
      </w:r>
      <w:r w:rsidR="001E7C3D" w:rsidRPr="001E7C3D">
        <w:rPr>
          <w:lang w:val="ru-RU"/>
        </w:rPr>
        <w:t xml:space="preserve"> </w:t>
      </w:r>
      <w:r w:rsidR="001E7C3D" w:rsidRPr="00E6750A">
        <w:rPr>
          <w:lang w:val="ru-RU"/>
        </w:rPr>
        <w:t>отдел</w:t>
      </w:r>
      <w:r w:rsidR="001E7C3D">
        <w:rPr>
          <w:lang w:val="ru-RU"/>
        </w:rPr>
        <w:t xml:space="preserve">а, как и его коллега в </w:t>
      </w:r>
      <w:r w:rsidR="001E7C3D" w:rsidRPr="001E7C3D">
        <w:rPr>
          <w:lang w:val="ru-RU"/>
        </w:rPr>
        <w:t xml:space="preserve"> </w:t>
      </w:r>
      <w:r w:rsidR="001E7C3D">
        <w:rPr>
          <w:lang w:val="ru-RU"/>
        </w:rPr>
        <w:t>Автозаводском следственном отделе, удовлетворил</w:t>
      </w:r>
      <w:r w:rsidR="001E7C3D" w:rsidRPr="001E7C3D">
        <w:rPr>
          <w:lang w:val="ru-RU"/>
        </w:rPr>
        <w:t xml:space="preserve"> </w:t>
      </w:r>
      <w:r w:rsidR="001E7C3D">
        <w:rPr>
          <w:lang w:val="ru-RU"/>
        </w:rPr>
        <w:t>ходатайство</w:t>
      </w:r>
      <w:r w:rsidR="001E7C3D" w:rsidRPr="001E7C3D">
        <w:rPr>
          <w:lang w:val="ru-RU"/>
        </w:rPr>
        <w:t xml:space="preserve"> </w:t>
      </w:r>
      <w:r w:rsidR="001E7C3D">
        <w:rPr>
          <w:lang w:val="ru-RU"/>
        </w:rPr>
        <w:t>следователя</w:t>
      </w:r>
      <w:r w:rsidR="001E7C3D" w:rsidRPr="001E7C3D">
        <w:rPr>
          <w:lang w:val="ru-RU"/>
        </w:rPr>
        <w:t xml:space="preserve"> </w:t>
      </w:r>
      <w:r w:rsidR="001E7C3D">
        <w:rPr>
          <w:lang w:val="ru-RU"/>
        </w:rPr>
        <w:t>о</w:t>
      </w:r>
      <w:r w:rsidR="001E7C3D" w:rsidRPr="001E7C3D">
        <w:rPr>
          <w:lang w:val="ru-RU"/>
        </w:rPr>
        <w:t xml:space="preserve"> </w:t>
      </w:r>
      <w:r w:rsidR="001E7C3D">
        <w:rPr>
          <w:lang w:val="ru-RU"/>
        </w:rPr>
        <w:t>продлении</w:t>
      </w:r>
      <w:r w:rsidR="001E7C3D" w:rsidRPr="001E7C3D">
        <w:rPr>
          <w:lang w:val="ru-RU"/>
        </w:rPr>
        <w:t xml:space="preserve"> </w:t>
      </w:r>
      <w:r w:rsidR="001E7C3D">
        <w:rPr>
          <w:lang w:val="ru-RU"/>
        </w:rPr>
        <w:t>срока</w:t>
      </w:r>
      <w:r w:rsidR="001E7C3D" w:rsidRPr="001E7C3D">
        <w:rPr>
          <w:lang w:val="ru-RU"/>
        </w:rPr>
        <w:t xml:space="preserve"> </w:t>
      </w:r>
      <w:proofErr w:type="spellStart"/>
      <w:r w:rsidR="001E7C3D">
        <w:rPr>
          <w:lang w:val="ru-RU"/>
        </w:rPr>
        <w:t>доследственной</w:t>
      </w:r>
      <w:proofErr w:type="spellEnd"/>
      <w:r w:rsidR="001E7C3D" w:rsidRPr="001E7C3D">
        <w:rPr>
          <w:lang w:val="ru-RU"/>
        </w:rPr>
        <w:t xml:space="preserve"> </w:t>
      </w:r>
      <w:r w:rsidR="001E7C3D">
        <w:rPr>
          <w:lang w:val="ru-RU"/>
        </w:rPr>
        <w:t>проверки</w:t>
      </w:r>
      <w:r w:rsidR="001E7C3D" w:rsidRPr="001E7C3D">
        <w:rPr>
          <w:lang w:val="ru-RU"/>
        </w:rPr>
        <w:t xml:space="preserve"> </w:t>
      </w:r>
      <w:r w:rsidR="00E62F62" w:rsidRPr="001E7C3D">
        <w:rPr>
          <w:lang w:val="ru-RU"/>
        </w:rPr>
        <w:t xml:space="preserve"> </w:t>
      </w:r>
      <w:r w:rsidR="001E7C3D">
        <w:rPr>
          <w:lang w:val="ru-RU"/>
        </w:rPr>
        <w:t xml:space="preserve">до 10 дней в связи с необходимостью опросить заявителя, сотрудников, которых он обвиняет в избиении, и провести медицинское освидетельствование заявителя после его выздоровления. </w:t>
      </w:r>
    </w:p>
    <w:p w:rsidR="003B096B" w:rsidRPr="00BF6E25" w:rsidRDefault="00BF6E25" w:rsidP="003B096B">
      <w:pPr>
        <w:pStyle w:val="ECHRPara"/>
        <w:rPr>
          <w:lang w:val="ru-RU"/>
        </w:rPr>
      </w:pPr>
      <w:r>
        <w:fldChar w:fldCharType="begin"/>
      </w:r>
      <w:r w:rsidRPr="00BF6E25">
        <w:rPr>
          <w:lang w:val="ru-RU"/>
        </w:rPr>
        <w:instrText xml:space="preserve"> </w:instrText>
      </w:r>
      <w:r>
        <w:instrText>SEQ</w:instrText>
      </w:r>
      <w:r w:rsidRPr="00BF6E25">
        <w:rPr>
          <w:lang w:val="ru-RU"/>
        </w:rPr>
        <w:instrText xml:space="preserve"> </w:instrText>
      </w:r>
      <w:r>
        <w:instrText>level</w:instrText>
      </w:r>
      <w:r w:rsidRPr="00BF6E25">
        <w:rPr>
          <w:lang w:val="ru-RU"/>
        </w:rPr>
        <w:instrText>0 \*</w:instrText>
      </w:r>
      <w:r>
        <w:instrText>arabic</w:instrText>
      </w:r>
      <w:r w:rsidRPr="00BF6E25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58</w:t>
      </w:r>
      <w:r>
        <w:rPr>
          <w:noProof/>
        </w:rPr>
        <w:fldChar w:fldCharType="end"/>
      </w:r>
      <w:r w:rsidR="00EB19E4" w:rsidRPr="00BF6E25">
        <w:rPr>
          <w:lang w:val="ru-RU"/>
        </w:rPr>
        <w:t>.</w:t>
      </w:r>
      <w:r w:rsidR="00EB19E4" w:rsidRPr="006E4402">
        <w:t>  </w:t>
      </w:r>
      <w:r w:rsidR="003B096B" w:rsidRPr="00203B8E">
        <w:rPr>
          <w:lang w:val="ru-RU"/>
        </w:rPr>
        <w:t xml:space="preserve">11 </w:t>
      </w:r>
      <w:r w:rsidR="00203B8E">
        <w:rPr>
          <w:lang w:val="ru-RU"/>
        </w:rPr>
        <w:t>мая</w:t>
      </w:r>
      <w:r w:rsidR="003B096B" w:rsidRPr="00203B8E">
        <w:rPr>
          <w:lang w:val="ru-RU"/>
        </w:rPr>
        <w:t xml:space="preserve"> 2008</w:t>
      </w:r>
      <w:r w:rsidR="00203B8E" w:rsidRPr="00203B8E">
        <w:rPr>
          <w:lang w:val="ru-RU"/>
        </w:rPr>
        <w:t xml:space="preserve"> </w:t>
      </w:r>
      <w:r w:rsidR="00203B8E">
        <w:rPr>
          <w:lang w:val="ru-RU"/>
        </w:rPr>
        <w:t>г</w:t>
      </w:r>
      <w:r w:rsidR="00203B8E" w:rsidRPr="00203B8E">
        <w:rPr>
          <w:lang w:val="ru-RU"/>
        </w:rPr>
        <w:t xml:space="preserve">. </w:t>
      </w:r>
      <w:r w:rsidR="00E313A0">
        <w:rPr>
          <w:lang w:val="ru-RU"/>
        </w:rPr>
        <w:t xml:space="preserve">были </w:t>
      </w:r>
      <w:r w:rsidR="00203B8E">
        <w:rPr>
          <w:lang w:val="ru-RU"/>
        </w:rPr>
        <w:t>получ</w:t>
      </w:r>
      <w:r w:rsidR="00E313A0">
        <w:rPr>
          <w:lang w:val="ru-RU"/>
        </w:rPr>
        <w:t>ены</w:t>
      </w:r>
      <w:r w:rsidR="00203B8E" w:rsidRPr="00203B8E">
        <w:rPr>
          <w:lang w:val="ru-RU"/>
        </w:rPr>
        <w:t xml:space="preserve"> </w:t>
      </w:r>
      <w:r w:rsidR="00203B8E">
        <w:rPr>
          <w:lang w:val="ru-RU"/>
        </w:rPr>
        <w:t>объяснения</w:t>
      </w:r>
      <w:r w:rsidR="00203B8E" w:rsidRPr="00203B8E">
        <w:rPr>
          <w:lang w:val="ru-RU"/>
        </w:rPr>
        <w:t xml:space="preserve"> </w:t>
      </w:r>
      <w:r w:rsidR="00203B8E">
        <w:rPr>
          <w:lang w:val="ru-RU"/>
        </w:rPr>
        <w:t>старшего</w:t>
      </w:r>
      <w:r w:rsidR="00203B8E" w:rsidRPr="00203B8E">
        <w:rPr>
          <w:lang w:val="ru-RU"/>
        </w:rPr>
        <w:t xml:space="preserve"> </w:t>
      </w:r>
      <w:r w:rsidR="00203B8E">
        <w:rPr>
          <w:lang w:val="ru-RU"/>
        </w:rPr>
        <w:t>оперуполномоченного</w:t>
      </w:r>
      <w:r w:rsidR="00203B8E" w:rsidRPr="00203B8E">
        <w:rPr>
          <w:lang w:val="ru-RU"/>
        </w:rPr>
        <w:t xml:space="preserve"> </w:t>
      </w:r>
      <w:r w:rsidR="00203B8E">
        <w:rPr>
          <w:lang w:val="ru-RU"/>
        </w:rPr>
        <w:t>Ш</w:t>
      </w:r>
      <w:r w:rsidR="00203B8E" w:rsidRPr="00203B8E">
        <w:rPr>
          <w:lang w:val="ru-RU"/>
        </w:rPr>
        <w:t xml:space="preserve">. </w:t>
      </w:r>
      <w:r w:rsidR="00203B8E">
        <w:rPr>
          <w:lang w:val="ru-RU"/>
        </w:rPr>
        <w:t>из</w:t>
      </w:r>
      <w:r w:rsidR="00203B8E" w:rsidRPr="00203B8E">
        <w:rPr>
          <w:lang w:val="ru-RU"/>
        </w:rPr>
        <w:t xml:space="preserve"> </w:t>
      </w:r>
      <w:r w:rsidR="00203B8E">
        <w:rPr>
          <w:lang w:val="ru-RU"/>
        </w:rPr>
        <w:t>отдела</w:t>
      </w:r>
      <w:r w:rsidR="00203B8E" w:rsidRPr="00203B8E">
        <w:rPr>
          <w:lang w:val="ru-RU"/>
        </w:rPr>
        <w:t xml:space="preserve"> </w:t>
      </w:r>
      <w:r w:rsidR="00203B8E">
        <w:rPr>
          <w:lang w:val="ru-RU"/>
        </w:rPr>
        <w:t>по</w:t>
      </w:r>
      <w:r w:rsidR="00203B8E" w:rsidRPr="00203B8E">
        <w:rPr>
          <w:lang w:val="ru-RU"/>
        </w:rPr>
        <w:t xml:space="preserve"> </w:t>
      </w:r>
      <w:r w:rsidR="00203B8E">
        <w:rPr>
          <w:lang w:val="ru-RU"/>
        </w:rPr>
        <w:t>расследованию</w:t>
      </w:r>
      <w:r w:rsidR="00203B8E" w:rsidRPr="00203B8E">
        <w:rPr>
          <w:lang w:val="ru-RU"/>
        </w:rPr>
        <w:t xml:space="preserve"> </w:t>
      </w:r>
      <w:r w:rsidR="00203B8E">
        <w:rPr>
          <w:lang w:val="ru-RU"/>
        </w:rPr>
        <w:t>уголовных</w:t>
      </w:r>
      <w:r w:rsidR="00203B8E" w:rsidRPr="00203B8E">
        <w:rPr>
          <w:lang w:val="ru-RU"/>
        </w:rPr>
        <w:t xml:space="preserve"> </w:t>
      </w:r>
      <w:r w:rsidR="00203B8E">
        <w:rPr>
          <w:lang w:val="ru-RU"/>
        </w:rPr>
        <w:t>дел</w:t>
      </w:r>
      <w:r w:rsidR="00203B8E" w:rsidRPr="00203B8E">
        <w:rPr>
          <w:lang w:val="ru-RU"/>
        </w:rPr>
        <w:t xml:space="preserve"> </w:t>
      </w:r>
      <w:r w:rsidR="00203B8E">
        <w:rPr>
          <w:lang w:val="ru-RU"/>
        </w:rPr>
        <w:t>ОВД</w:t>
      </w:r>
      <w:r w:rsidR="00203B8E" w:rsidRPr="00203B8E">
        <w:rPr>
          <w:lang w:val="ru-RU"/>
        </w:rPr>
        <w:t xml:space="preserve"> </w:t>
      </w:r>
      <w:r w:rsidR="000024CA">
        <w:rPr>
          <w:lang w:val="ru-RU"/>
        </w:rPr>
        <w:t xml:space="preserve">по </w:t>
      </w:r>
      <w:r w:rsidR="00203B8E">
        <w:rPr>
          <w:lang w:val="ru-RU"/>
        </w:rPr>
        <w:t>Володарско</w:t>
      </w:r>
      <w:r w:rsidR="000024CA">
        <w:rPr>
          <w:lang w:val="ru-RU"/>
        </w:rPr>
        <w:t>му району</w:t>
      </w:r>
      <w:r w:rsidR="00203B8E" w:rsidRPr="00203B8E">
        <w:rPr>
          <w:lang w:val="ru-RU"/>
        </w:rPr>
        <w:t xml:space="preserve">, </w:t>
      </w:r>
      <w:r w:rsidR="00203B8E">
        <w:rPr>
          <w:lang w:val="ru-RU"/>
        </w:rPr>
        <w:t>который</w:t>
      </w:r>
      <w:r w:rsidR="00203B8E" w:rsidRPr="00203B8E">
        <w:rPr>
          <w:lang w:val="ru-RU"/>
        </w:rPr>
        <w:t xml:space="preserve"> </w:t>
      </w:r>
      <w:r w:rsidR="00203B8E">
        <w:rPr>
          <w:lang w:val="ru-RU"/>
        </w:rPr>
        <w:t>видел</w:t>
      </w:r>
      <w:r w:rsidR="00203B8E" w:rsidRPr="00203B8E">
        <w:rPr>
          <w:lang w:val="ru-RU"/>
        </w:rPr>
        <w:t xml:space="preserve"> </w:t>
      </w:r>
      <w:r w:rsidR="00203B8E">
        <w:rPr>
          <w:lang w:val="ru-RU"/>
        </w:rPr>
        <w:t>заявителя</w:t>
      </w:r>
      <w:r w:rsidR="00203B8E" w:rsidRPr="00203B8E">
        <w:rPr>
          <w:lang w:val="ru-RU"/>
        </w:rPr>
        <w:t xml:space="preserve"> </w:t>
      </w:r>
      <w:r w:rsidR="00203B8E">
        <w:rPr>
          <w:lang w:val="ru-RU"/>
        </w:rPr>
        <w:t xml:space="preserve">в камере </w:t>
      </w:r>
      <w:r w:rsidR="003B096B" w:rsidRPr="00203B8E">
        <w:rPr>
          <w:lang w:val="ru-RU"/>
        </w:rPr>
        <w:t xml:space="preserve"> </w:t>
      </w:r>
      <w:r w:rsidR="00203B8E">
        <w:rPr>
          <w:lang w:val="ru-RU"/>
        </w:rPr>
        <w:t>в отделе</w:t>
      </w:r>
      <w:r w:rsidR="00E313A0">
        <w:rPr>
          <w:lang w:val="ru-RU"/>
        </w:rPr>
        <w:t>нии</w:t>
      </w:r>
      <w:r w:rsidR="00203B8E">
        <w:rPr>
          <w:lang w:val="ru-RU"/>
        </w:rPr>
        <w:t xml:space="preserve"> милиции </w:t>
      </w:r>
      <w:proofErr w:type="spellStart"/>
      <w:r w:rsidR="00203B8E">
        <w:rPr>
          <w:lang w:val="ru-RU"/>
        </w:rPr>
        <w:t>Ильиногорска</w:t>
      </w:r>
      <w:proofErr w:type="spellEnd"/>
      <w:r w:rsidR="00203B8E">
        <w:rPr>
          <w:lang w:val="ru-RU"/>
        </w:rPr>
        <w:t xml:space="preserve">. </w:t>
      </w:r>
      <w:r w:rsidR="00F74098">
        <w:rPr>
          <w:lang w:val="ru-RU"/>
        </w:rPr>
        <w:t>Ш. утверждал, что заявитель «сидел на своих руках, поэтому, когда его вывели из камеры, его руки были распухшими»</w:t>
      </w:r>
      <w:r w:rsidR="003B096B" w:rsidRPr="00F74098">
        <w:rPr>
          <w:lang w:val="ru-RU"/>
        </w:rPr>
        <w:t xml:space="preserve">. </w:t>
      </w:r>
      <w:r w:rsidR="00F74098">
        <w:rPr>
          <w:lang w:val="ru-RU"/>
        </w:rPr>
        <w:t>Ш</w:t>
      </w:r>
      <w:r w:rsidR="00F74098" w:rsidRPr="00F74098">
        <w:rPr>
          <w:lang w:val="ru-RU"/>
        </w:rPr>
        <w:t xml:space="preserve">. </w:t>
      </w:r>
      <w:r w:rsidR="00F74098">
        <w:rPr>
          <w:lang w:val="ru-RU"/>
        </w:rPr>
        <w:t>также</w:t>
      </w:r>
      <w:r w:rsidR="00F74098" w:rsidRPr="00F74098">
        <w:rPr>
          <w:lang w:val="ru-RU"/>
        </w:rPr>
        <w:t xml:space="preserve"> </w:t>
      </w:r>
      <w:r w:rsidR="00F74098">
        <w:rPr>
          <w:lang w:val="ru-RU"/>
        </w:rPr>
        <w:t>показал</w:t>
      </w:r>
      <w:r w:rsidR="00F74098" w:rsidRPr="00F74098">
        <w:rPr>
          <w:lang w:val="ru-RU"/>
        </w:rPr>
        <w:t xml:space="preserve">, </w:t>
      </w:r>
      <w:r w:rsidR="00F74098">
        <w:rPr>
          <w:lang w:val="ru-RU"/>
        </w:rPr>
        <w:t>что</w:t>
      </w:r>
      <w:r w:rsidR="00F74098" w:rsidRPr="00F74098">
        <w:rPr>
          <w:lang w:val="ru-RU"/>
        </w:rPr>
        <w:t xml:space="preserve"> </w:t>
      </w:r>
      <w:r w:rsidR="00F74098">
        <w:rPr>
          <w:lang w:val="ru-RU"/>
        </w:rPr>
        <w:t>заявитель</w:t>
      </w:r>
      <w:r w:rsidR="00F74098" w:rsidRPr="00F74098">
        <w:rPr>
          <w:lang w:val="ru-RU"/>
        </w:rPr>
        <w:t xml:space="preserve"> «</w:t>
      </w:r>
      <w:r w:rsidR="00F74098">
        <w:rPr>
          <w:lang w:val="ru-RU"/>
        </w:rPr>
        <w:t>тёр</w:t>
      </w:r>
      <w:r w:rsidR="00F74098" w:rsidRPr="00F74098">
        <w:rPr>
          <w:lang w:val="ru-RU"/>
        </w:rPr>
        <w:t xml:space="preserve"> </w:t>
      </w:r>
      <w:r w:rsidR="00F74098">
        <w:rPr>
          <w:lang w:val="ru-RU"/>
        </w:rPr>
        <w:t>лицо</w:t>
      </w:r>
      <w:r w:rsidR="00F74098" w:rsidRPr="00F74098">
        <w:rPr>
          <w:lang w:val="ru-RU"/>
        </w:rPr>
        <w:t xml:space="preserve"> </w:t>
      </w:r>
      <w:r w:rsidR="00F74098">
        <w:rPr>
          <w:lang w:val="ru-RU"/>
        </w:rPr>
        <w:t>своей</w:t>
      </w:r>
      <w:r w:rsidR="00F74098" w:rsidRPr="00F74098">
        <w:rPr>
          <w:lang w:val="ru-RU"/>
        </w:rPr>
        <w:t xml:space="preserve"> </w:t>
      </w:r>
      <w:r w:rsidR="00F74098">
        <w:rPr>
          <w:lang w:val="ru-RU"/>
        </w:rPr>
        <w:t>джинсовой</w:t>
      </w:r>
      <w:r w:rsidR="00F74098" w:rsidRPr="00F74098">
        <w:rPr>
          <w:lang w:val="ru-RU"/>
        </w:rPr>
        <w:t xml:space="preserve"> </w:t>
      </w:r>
      <w:r w:rsidR="00F74098">
        <w:rPr>
          <w:lang w:val="ru-RU"/>
        </w:rPr>
        <w:t>курткой</w:t>
      </w:r>
      <w:r w:rsidR="00F74098" w:rsidRPr="00F74098">
        <w:rPr>
          <w:lang w:val="ru-RU"/>
        </w:rPr>
        <w:t>»</w:t>
      </w:r>
      <w:r w:rsidR="003B096B" w:rsidRPr="00F74098">
        <w:rPr>
          <w:lang w:val="ru-RU"/>
        </w:rPr>
        <w:t xml:space="preserve">. </w:t>
      </w:r>
      <w:r w:rsidR="00E313A0">
        <w:rPr>
          <w:lang w:val="ru-RU"/>
        </w:rPr>
        <w:t>По словам</w:t>
      </w:r>
      <w:r w:rsidR="00F74098" w:rsidRPr="000024CA">
        <w:rPr>
          <w:lang w:val="ru-RU"/>
        </w:rPr>
        <w:t xml:space="preserve"> </w:t>
      </w:r>
      <w:r w:rsidR="00F74098">
        <w:rPr>
          <w:lang w:val="ru-RU"/>
        </w:rPr>
        <w:t>Ш</w:t>
      </w:r>
      <w:r w:rsidR="00F74098" w:rsidRPr="000024CA">
        <w:rPr>
          <w:lang w:val="ru-RU"/>
        </w:rPr>
        <w:t xml:space="preserve">., </w:t>
      </w:r>
      <w:r w:rsidR="00F74098">
        <w:rPr>
          <w:lang w:val="ru-RU"/>
        </w:rPr>
        <w:t>это</w:t>
      </w:r>
      <w:r w:rsidR="00F74098" w:rsidRPr="000024CA">
        <w:rPr>
          <w:lang w:val="ru-RU"/>
        </w:rPr>
        <w:t xml:space="preserve"> </w:t>
      </w:r>
      <w:r w:rsidR="00F74098">
        <w:rPr>
          <w:lang w:val="ru-RU"/>
        </w:rPr>
        <w:t>вызвало</w:t>
      </w:r>
      <w:r w:rsidR="00F74098" w:rsidRPr="000024CA">
        <w:rPr>
          <w:lang w:val="ru-RU"/>
        </w:rPr>
        <w:t xml:space="preserve"> </w:t>
      </w:r>
      <w:r w:rsidR="00F74098">
        <w:rPr>
          <w:lang w:val="ru-RU"/>
        </w:rPr>
        <w:t>раздражение</w:t>
      </w:r>
      <w:r w:rsidR="00F74098" w:rsidRPr="000024CA">
        <w:rPr>
          <w:lang w:val="ru-RU"/>
        </w:rPr>
        <w:t xml:space="preserve"> </w:t>
      </w:r>
      <w:r w:rsidR="00F74098">
        <w:rPr>
          <w:lang w:val="ru-RU"/>
        </w:rPr>
        <w:t>кожи</w:t>
      </w:r>
      <w:r w:rsidR="00F74098" w:rsidRPr="000024CA">
        <w:rPr>
          <w:lang w:val="ru-RU"/>
        </w:rPr>
        <w:t xml:space="preserve"> </w:t>
      </w:r>
      <w:r w:rsidR="00F74098">
        <w:rPr>
          <w:lang w:val="ru-RU"/>
        </w:rPr>
        <w:t>на</w:t>
      </w:r>
      <w:r w:rsidR="00F74098" w:rsidRPr="000024CA">
        <w:rPr>
          <w:lang w:val="ru-RU"/>
        </w:rPr>
        <w:t xml:space="preserve"> </w:t>
      </w:r>
      <w:r w:rsidR="00F74098">
        <w:rPr>
          <w:lang w:val="ru-RU"/>
        </w:rPr>
        <w:t>лице</w:t>
      </w:r>
      <w:r w:rsidR="00F74098" w:rsidRPr="000024CA">
        <w:rPr>
          <w:lang w:val="ru-RU"/>
        </w:rPr>
        <w:t xml:space="preserve"> </w:t>
      </w:r>
      <w:r w:rsidR="00F74098">
        <w:rPr>
          <w:lang w:val="ru-RU"/>
        </w:rPr>
        <w:t>заявителя</w:t>
      </w:r>
      <w:r w:rsidR="00F74098" w:rsidRPr="000024CA">
        <w:rPr>
          <w:lang w:val="ru-RU"/>
        </w:rPr>
        <w:t xml:space="preserve">. </w:t>
      </w:r>
      <w:r w:rsidR="00F74098">
        <w:rPr>
          <w:lang w:val="ru-RU"/>
        </w:rPr>
        <w:t>Ш</w:t>
      </w:r>
      <w:r w:rsidR="00F74098" w:rsidRPr="00F74098">
        <w:rPr>
          <w:lang w:val="ru-RU"/>
        </w:rPr>
        <w:t xml:space="preserve">. </w:t>
      </w:r>
      <w:r w:rsidR="000024CA">
        <w:rPr>
          <w:lang w:val="ru-RU"/>
        </w:rPr>
        <w:t>о</w:t>
      </w:r>
      <w:r w:rsidR="00F74098">
        <w:rPr>
          <w:lang w:val="ru-RU"/>
        </w:rPr>
        <w:t>трица</w:t>
      </w:r>
      <w:r w:rsidR="000024CA">
        <w:rPr>
          <w:lang w:val="ru-RU"/>
        </w:rPr>
        <w:t>л</w:t>
      </w:r>
      <w:r w:rsidR="00F74098" w:rsidRPr="00F74098">
        <w:rPr>
          <w:lang w:val="ru-RU"/>
        </w:rPr>
        <w:t xml:space="preserve"> </w:t>
      </w:r>
      <w:r w:rsidR="00F74098">
        <w:rPr>
          <w:lang w:val="ru-RU"/>
        </w:rPr>
        <w:t>применение</w:t>
      </w:r>
      <w:r w:rsidR="00F74098" w:rsidRPr="00F74098">
        <w:rPr>
          <w:lang w:val="ru-RU"/>
        </w:rPr>
        <w:t xml:space="preserve"> </w:t>
      </w:r>
      <w:r w:rsidR="00F74098">
        <w:rPr>
          <w:lang w:val="ru-RU"/>
        </w:rPr>
        <w:t>каких</w:t>
      </w:r>
      <w:r w:rsidR="00F74098" w:rsidRPr="00F74098">
        <w:rPr>
          <w:lang w:val="ru-RU"/>
        </w:rPr>
        <w:t>-</w:t>
      </w:r>
      <w:r w:rsidR="00F74098">
        <w:rPr>
          <w:lang w:val="ru-RU"/>
        </w:rPr>
        <w:t>либо</w:t>
      </w:r>
      <w:r w:rsidR="00F74098" w:rsidRPr="00F74098">
        <w:rPr>
          <w:lang w:val="ru-RU"/>
        </w:rPr>
        <w:t xml:space="preserve"> </w:t>
      </w:r>
      <w:r w:rsidR="00F74098">
        <w:rPr>
          <w:lang w:val="ru-RU"/>
        </w:rPr>
        <w:t>угроз</w:t>
      </w:r>
      <w:r w:rsidR="00F74098" w:rsidRPr="00F74098">
        <w:rPr>
          <w:lang w:val="ru-RU"/>
        </w:rPr>
        <w:t xml:space="preserve"> </w:t>
      </w:r>
      <w:r w:rsidR="00F74098">
        <w:rPr>
          <w:lang w:val="ru-RU"/>
        </w:rPr>
        <w:t>или</w:t>
      </w:r>
      <w:r w:rsidR="00F74098" w:rsidRPr="00F74098">
        <w:rPr>
          <w:lang w:val="ru-RU"/>
        </w:rPr>
        <w:t xml:space="preserve"> </w:t>
      </w:r>
      <w:r w:rsidR="00F74098">
        <w:rPr>
          <w:lang w:val="ru-RU"/>
        </w:rPr>
        <w:t>насилия</w:t>
      </w:r>
      <w:r w:rsidR="00F74098" w:rsidRPr="00F74098">
        <w:rPr>
          <w:lang w:val="ru-RU"/>
        </w:rPr>
        <w:t xml:space="preserve"> </w:t>
      </w:r>
      <w:r w:rsidR="00F74098">
        <w:rPr>
          <w:lang w:val="ru-RU"/>
        </w:rPr>
        <w:t>в</w:t>
      </w:r>
      <w:r w:rsidR="00F74098" w:rsidRPr="00F74098">
        <w:rPr>
          <w:lang w:val="ru-RU"/>
        </w:rPr>
        <w:t xml:space="preserve"> </w:t>
      </w:r>
      <w:r w:rsidR="00F74098">
        <w:rPr>
          <w:lang w:val="ru-RU"/>
        </w:rPr>
        <w:t>отношении</w:t>
      </w:r>
      <w:r w:rsidR="00F74098" w:rsidRPr="00F74098">
        <w:rPr>
          <w:lang w:val="ru-RU"/>
        </w:rPr>
        <w:t xml:space="preserve"> </w:t>
      </w:r>
      <w:r w:rsidR="00F74098">
        <w:rPr>
          <w:lang w:val="ru-RU"/>
        </w:rPr>
        <w:t>заявителя. По</w:t>
      </w:r>
      <w:r w:rsidR="00F74098" w:rsidRPr="000024CA">
        <w:rPr>
          <w:lang w:val="ru-RU"/>
        </w:rPr>
        <w:t xml:space="preserve"> </w:t>
      </w:r>
      <w:r w:rsidR="00F74098">
        <w:rPr>
          <w:lang w:val="ru-RU"/>
        </w:rPr>
        <w:t>мнению</w:t>
      </w:r>
      <w:r w:rsidR="00F74098" w:rsidRPr="000024CA">
        <w:rPr>
          <w:lang w:val="ru-RU"/>
        </w:rPr>
        <w:t xml:space="preserve"> </w:t>
      </w:r>
      <w:r w:rsidR="00F74098">
        <w:rPr>
          <w:lang w:val="ru-RU"/>
        </w:rPr>
        <w:t>Ш</w:t>
      </w:r>
      <w:r w:rsidR="00F74098" w:rsidRPr="00F74098">
        <w:rPr>
          <w:lang w:val="ru-RU"/>
        </w:rPr>
        <w:t xml:space="preserve">., </w:t>
      </w:r>
      <w:r w:rsidR="00F74098">
        <w:rPr>
          <w:lang w:val="ru-RU"/>
        </w:rPr>
        <w:t>заявитель</w:t>
      </w:r>
      <w:r w:rsidR="00F74098" w:rsidRPr="00F74098">
        <w:rPr>
          <w:lang w:val="ru-RU"/>
        </w:rPr>
        <w:t xml:space="preserve"> </w:t>
      </w:r>
      <w:r w:rsidR="00F74098">
        <w:rPr>
          <w:lang w:val="ru-RU"/>
        </w:rPr>
        <w:t>сам</w:t>
      </w:r>
      <w:r w:rsidR="00F74098" w:rsidRPr="00F74098">
        <w:rPr>
          <w:lang w:val="ru-RU"/>
        </w:rPr>
        <w:t xml:space="preserve"> </w:t>
      </w:r>
      <w:r w:rsidR="00F74098">
        <w:rPr>
          <w:lang w:val="ru-RU"/>
        </w:rPr>
        <w:t>причинил</w:t>
      </w:r>
      <w:r w:rsidR="00F74098" w:rsidRPr="00F74098">
        <w:rPr>
          <w:lang w:val="ru-RU"/>
        </w:rPr>
        <w:t xml:space="preserve"> </w:t>
      </w:r>
      <w:r w:rsidR="00F74098">
        <w:rPr>
          <w:lang w:val="ru-RU"/>
        </w:rPr>
        <w:t>себе</w:t>
      </w:r>
      <w:r w:rsidR="00F74098" w:rsidRPr="00F74098">
        <w:rPr>
          <w:lang w:val="ru-RU"/>
        </w:rPr>
        <w:t xml:space="preserve"> </w:t>
      </w:r>
      <w:r w:rsidR="00F74098">
        <w:rPr>
          <w:lang w:val="ru-RU"/>
        </w:rPr>
        <w:t>повреждения</w:t>
      </w:r>
      <w:r w:rsidR="00F74098" w:rsidRPr="00F74098">
        <w:rPr>
          <w:lang w:val="ru-RU"/>
        </w:rPr>
        <w:t xml:space="preserve">, </w:t>
      </w:r>
      <w:r w:rsidR="00F74098">
        <w:rPr>
          <w:lang w:val="ru-RU"/>
        </w:rPr>
        <w:t>чтобы</w:t>
      </w:r>
      <w:r w:rsidR="00F74098" w:rsidRPr="00F74098">
        <w:rPr>
          <w:lang w:val="ru-RU"/>
        </w:rPr>
        <w:t xml:space="preserve"> </w:t>
      </w:r>
      <w:r w:rsidR="00F74098">
        <w:rPr>
          <w:lang w:val="ru-RU"/>
        </w:rPr>
        <w:t>впоследствии</w:t>
      </w:r>
      <w:r w:rsidR="00F74098" w:rsidRPr="00F74098">
        <w:rPr>
          <w:lang w:val="ru-RU"/>
        </w:rPr>
        <w:t xml:space="preserve"> </w:t>
      </w:r>
      <w:r w:rsidR="00F74098">
        <w:rPr>
          <w:lang w:val="ru-RU"/>
        </w:rPr>
        <w:t>пожаловаться</w:t>
      </w:r>
      <w:r w:rsidR="00F74098" w:rsidRPr="00F74098">
        <w:rPr>
          <w:lang w:val="ru-RU"/>
        </w:rPr>
        <w:t xml:space="preserve"> </w:t>
      </w:r>
      <w:r w:rsidR="00F74098">
        <w:rPr>
          <w:lang w:val="ru-RU"/>
        </w:rPr>
        <w:t>на</w:t>
      </w:r>
      <w:r w:rsidR="00F74098" w:rsidRPr="00F74098">
        <w:rPr>
          <w:lang w:val="ru-RU"/>
        </w:rPr>
        <w:t xml:space="preserve"> </w:t>
      </w:r>
      <w:r w:rsidR="00F74098">
        <w:rPr>
          <w:lang w:val="ru-RU"/>
        </w:rPr>
        <w:t>применение</w:t>
      </w:r>
      <w:r w:rsidR="00F74098" w:rsidRPr="00F74098">
        <w:rPr>
          <w:lang w:val="ru-RU"/>
        </w:rPr>
        <w:t xml:space="preserve"> </w:t>
      </w:r>
      <w:r w:rsidR="00F74098">
        <w:rPr>
          <w:lang w:val="ru-RU"/>
        </w:rPr>
        <w:t>сотрудниками</w:t>
      </w:r>
      <w:r w:rsidR="00F74098" w:rsidRPr="00F74098">
        <w:rPr>
          <w:lang w:val="ru-RU"/>
        </w:rPr>
        <w:t xml:space="preserve"> </w:t>
      </w:r>
      <w:r w:rsidR="00F74098">
        <w:rPr>
          <w:lang w:val="ru-RU"/>
        </w:rPr>
        <w:t>милиции</w:t>
      </w:r>
      <w:r w:rsidR="00F74098" w:rsidRPr="00F74098">
        <w:rPr>
          <w:lang w:val="ru-RU"/>
        </w:rPr>
        <w:t xml:space="preserve"> </w:t>
      </w:r>
      <w:r w:rsidR="00F74098">
        <w:rPr>
          <w:lang w:val="ru-RU"/>
        </w:rPr>
        <w:t>незаконных</w:t>
      </w:r>
      <w:r w:rsidR="00F74098" w:rsidRPr="00F74098">
        <w:rPr>
          <w:lang w:val="ru-RU"/>
        </w:rPr>
        <w:t xml:space="preserve"> </w:t>
      </w:r>
      <w:r w:rsidR="00F74098">
        <w:rPr>
          <w:lang w:val="ru-RU"/>
        </w:rPr>
        <w:t>методов</w:t>
      </w:r>
      <w:r w:rsidR="00F74098" w:rsidRPr="00F74098">
        <w:rPr>
          <w:lang w:val="ru-RU"/>
        </w:rPr>
        <w:t xml:space="preserve"> </w:t>
      </w:r>
      <w:r w:rsidR="00F74098">
        <w:rPr>
          <w:lang w:val="ru-RU"/>
        </w:rPr>
        <w:t>ведения</w:t>
      </w:r>
      <w:r w:rsidR="00F74098" w:rsidRPr="00F74098">
        <w:rPr>
          <w:lang w:val="ru-RU"/>
        </w:rPr>
        <w:t xml:space="preserve"> </w:t>
      </w:r>
      <w:r w:rsidR="00F74098">
        <w:rPr>
          <w:lang w:val="ru-RU"/>
        </w:rPr>
        <w:t>следствия</w:t>
      </w:r>
      <w:r w:rsidR="00F74098" w:rsidRPr="00F74098">
        <w:rPr>
          <w:lang w:val="ru-RU"/>
        </w:rPr>
        <w:t>.</w:t>
      </w:r>
      <w:r w:rsidR="00F74098">
        <w:rPr>
          <w:lang w:val="ru-RU"/>
        </w:rPr>
        <w:t xml:space="preserve"> </w:t>
      </w:r>
      <w:r w:rsidR="008B3095" w:rsidRPr="00F74098">
        <w:rPr>
          <w:lang w:val="ru-RU"/>
        </w:rPr>
        <w:t xml:space="preserve"> </w:t>
      </w:r>
    </w:p>
    <w:p w:rsidR="003B096B" w:rsidRPr="004E3CBA" w:rsidRDefault="00BF6E25" w:rsidP="003B096B">
      <w:pPr>
        <w:pStyle w:val="ECHRPara"/>
        <w:rPr>
          <w:lang w:val="ru-RU"/>
        </w:rPr>
      </w:pPr>
      <w:r>
        <w:fldChar w:fldCharType="begin"/>
      </w:r>
      <w:r w:rsidRPr="00BF6E25">
        <w:rPr>
          <w:lang w:val="ru-RU"/>
        </w:rPr>
        <w:instrText xml:space="preserve"> </w:instrText>
      </w:r>
      <w:r>
        <w:instrText>SEQ</w:instrText>
      </w:r>
      <w:r w:rsidRPr="00BF6E25">
        <w:rPr>
          <w:lang w:val="ru-RU"/>
        </w:rPr>
        <w:instrText xml:space="preserve"> </w:instrText>
      </w:r>
      <w:r>
        <w:instrText>level</w:instrText>
      </w:r>
      <w:r w:rsidRPr="00BF6E25">
        <w:rPr>
          <w:lang w:val="ru-RU"/>
        </w:rPr>
        <w:instrText>0 \*</w:instrText>
      </w:r>
      <w:r>
        <w:instrText>arabic</w:instrText>
      </w:r>
      <w:r w:rsidRPr="00BF6E25">
        <w:rPr>
          <w:lang w:val="ru-RU"/>
        </w:rPr>
        <w:instrText xml:space="preserve"> </w:instrText>
      </w:r>
      <w:r>
        <w:fldChar w:fldCharType="separate"/>
      </w:r>
      <w:proofErr w:type="gramStart"/>
      <w:r w:rsidR="00AA44F3" w:rsidRPr="00AA44F3">
        <w:rPr>
          <w:noProof/>
          <w:lang w:val="ru-RU"/>
        </w:rPr>
        <w:t>59</w:t>
      </w:r>
      <w:r>
        <w:rPr>
          <w:noProof/>
        </w:rPr>
        <w:fldChar w:fldCharType="end"/>
      </w:r>
      <w:r w:rsidR="003B096B" w:rsidRPr="00BF6E25">
        <w:rPr>
          <w:lang w:val="ru-RU"/>
        </w:rPr>
        <w:t>.</w:t>
      </w:r>
      <w:r w:rsidR="003B096B" w:rsidRPr="006E4402">
        <w:t>  </w:t>
      </w:r>
      <w:r w:rsidR="003B096B" w:rsidRPr="004E3CBA">
        <w:rPr>
          <w:lang w:val="ru-RU"/>
        </w:rPr>
        <w:t xml:space="preserve">12 </w:t>
      </w:r>
      <w:r w:rsidR="004E3CBA">
        <w:rPr>
          <w:lang w:val="ru-RU"/>
        </w:rPr>
        <w:t>мая</w:t>
      </w:r>
      <w:r w:rsidR="003B096B" w:rsidRPr="004E3CBA">
        <w:rPr>
          <w:lang w:val="ru-RU"/>
        </w:rPr>
        <w:t xml:space="preserve"> 2008 </w:t>
      </w:r>
      <w:r w:rsidR="004E3CBA">
        <w:rPr>
          <w:lang w:val="ru-RU"/>
        </w:rPr>
        <w:t>года</w:t>
      </w:r>
      <w:r w:rsidR="00E313A0">
        <w:rPr>
          <w:lang w:val="ru-RU"/>
        </w:rPr>
        <w:t xml:space="preserve"> </w:t>
      </w:r>
      <w:r w:rsidR="00E313A0">
        <w:rPr>
          <w:lang w:val="ru-RU"/>
        </w:rPr>
        <w:t>были</w:t>
      </w:r>
      <w:r w:rsidR="00E313A0" w:rsidRPr="004E3CBA">
        <w:rPr>
          <w:lang w:val="ru-RU"/>
        </w:rPr>
        <w:t xml:space="preserve"> </w:t>
      </w:r>
      <w:r w:rsidR="00E313A0">
        <w:rPr>
          <w:lang w:val="ru-RU"/>
        </w:rPr>
        <w:t>получены</w:t>
      </w:r>
      <w:r w:rsidR="00E313A0" w:rsidRPr="004E3CBA">
        <w:rPr>
          <w:lang w:val="ru-RU"/>
        </w:rPr>
        <w:t xml:space="preserve"> </w:t>
      </w:r>
      <w:r w:rsidR="004E3CBA">
        <w:rPr>
          <w:lang w:val="ru-RU"/>
        </w:rPr>
        <w:t>объяснения</w:t>
      </w:r>
      <w:r w:rsidR="004E3CBA" w:rsidRPr="004E3CBA">
        <w:rPr>
          <w:lang w:val="ru-RU"/>
        </w:rPr>
        <w:t xml:space="preserve"> </w:t>
      </w:r>
      <w:r w:rsidR="004E3CBA">
        <w:rPr>
          <w:lang w:val="ru-RU"/>
        </w:rPr>
        <w:t>следователя</w:t>
      </w:r>
      <w:r w:rsidR="004E3CBA" w:rsidRPr="004E3CBA">
        <w:rPr>
          <w:lang w:val="ru-RU"/>
        </w:rPr>
        <w:t xml:space="preserve">, </w:t>
      </w:r>
      <w:r w:rsidR="004E3CBA">
        <w:rPr>
          <w:lang w:val="ru-RU"/>
        </w:rPr>
        <w:t>г</w:t>
      </w:r>
      <w:r w:rsidR="004E3CBA" w:rsidRPr="004E3CBA">
        <w:rPr>
          <w:lang w:val="ru-RU"/>
        </w:rPr>
        <w:t>-</w:t>
      </w:r>
      <w:r w:rsidR="004E3CBA">
        <w:rPr>
          <w:lang w:val="ru-RU"/>
        </w:rPr>
        <w:t>жи</w:t>
      </w:r>
      <w:r w:rsidR="004E3CBA" w:rsidRPr="004E3CBA">
        <w:rPr>
          <w:lang w:val="ru-RU"/>
        </w:rPr>
        <w:t xml:space="preserve"> </w:t>
      </w:r>
      <w:r w:rsidR="004E3CBA">
        <w:rPr>
          <w:lang w:val="ru-RU"/>
        </w:rPr>
        <w:t>М</w:t>
      </w:r>
      <w:r w:rsidR="004E3CBA" w:rsidRPr="004E3CBA">
        <w:rPr>
          <w:lang w:val="ru-RU"/>
        </w:rPr>
        <w:t xml:space="preserve">. </w:t>
      </w:r>
      <w:r w:rsidR="004E3CBA">
        <w:rPr>
          <w:lang w:val="ru-RU"/>
        </w:rPr>
        <w:t>Она</w:t>
      </w:r>
      <w:r w:rsidR="004E3CBA" w:rsidRPr="004E3CBA">
        <w:rPr>
          <w:lang w:val="ru-RU"/>
        </w:rPr>
        <w:t xml:space="preserve"> </w:t>
      </w:r>
      <w:r w:rsidR="00916BBD">
        <w:rPr>
          <w:lang w:val="ru-RU"/>
        </w:rPr>
        <w:t>рассказала</w:t>
      </w:r>
      <w:r w:rsidR="004E3CBA" w:rsidRPr="004E3CBA">
        <w:rPr>
          <w:lang w:val="ru-RU"/>
        </w:rPr>
        <w:t xml:space="preserve">, </w:t>
      </w:r>
      <w:r w:rsidR="004E3CBA">
        <w:rPr>
          <w:lang w:val="ru-RU"/>
        </w:rPr>
        <w:t>что</w:t>
      </w:r>
      <w:r w:rsidR="004E3CBA" w:rsidRPr="004E3CBA">
        <w:rPr>
          <w:lang w:val="ru-RU"/>
        </w:rPr>
        <w:t xml:space="preserve"> </w:t>
      </w:r>
      <w:r w:rsidR="004E3CBA">
        <w:rPr>
          <w:lang w:val="ru-RU"/>
        </w:rPr>
        <w:t>оперативную</w:t>
      </w:r>
      <w:r w:rsidR="004E3CBA" w:rsidRPr="004E3CBA">
        <w:rPr>
          <w:lang w:val="ru-RU"/>
        </w:rPr>
        <w:t xml:space="preserve"> </w:t>
      </w:r>
      <w:r w:rsidR="004E3CBA">
        <w:rPr>
          <w:lang w:val="ru-RU"/>
        </w:rPr>
        <w:t>поддержку</w:t>
      </w:r>
      <w:r w:rsidR="004E3CBA" w:rsidRPr="004E3CBA">
        <w:rPr>
          <w:lang w:val="ru-RU"/>
        </w:rPr>
        <w:t xml:space="preserve"> </w:t>
      </w:r>
      <w:r w:rsidR="004E3CBA">
        <w:rPr>
          <w:lang w:val="ru-RU"/>
        </w:rPr>
        <w:t>в</w:t>
      </w:r>
      <w:r w:rsidR="004E3CBA" w:rsidRPr="004E3CBA">
        <w:rPr>
          <w:lang w:val="ru-RU"/>
        </w:rPr>
        <w:t xml:space="preserve"> </w:t>
      </w:r>
      <w:r w:rsidR="004E3CBA">
        <w:rPr>
          <w:lang w:val="ru-RU"/>
        </w:rPr>
        <w:t>деле</w:t>
      </w:r>
      <w:r w:rsidR="004E3CBA" w:rsidRPr="004E3CBA">
        <w:rPr>
          <w:lang w:val="ru-RU"/>
        </w:rPr>
        <w:t xml:space="preserve"> </w:t>
      </w:r>
      <w:r w:rsidR="004E3CBA">
        <w:rPr>
          <w:lang w:val="ru-RU"/>
        </w:rPr>
        <w:t>о</w:t>
      </w:r>
      <w:r w:rsidR="004E3CBA" w:rsidRPr="004E3CBA">
        <w:rPr>
          <w:lang w:val="ru-RU"/>
        </w:rPr>
        <w:t xml:space="preserve"> </w:t>
      </w:r>
      <w:r w:rsidR="004E3CBA">
        <w:rPr>
          <w:lang w:val="ru-RU"/>
        </w:rPr>
        <w:t>кражах</w:t>
      </w:r>
      <w:r w:rsidR="004E3CBA" w:rsidRPr="004E3CBA">
        <w:rPr>
          <w:lang w:val="ru-RU"/>
        </w:rPr>
        <w:t xml:space="preserve"> </w:t>
      </w:r>
      <w:r w:rsidR="004E3CBA">
        <w:rPr>
          <w:lang w:val="ru-RU"/>
        </w:rPr>
        <w:t>из</w:t>
      </w:r>
      <w:r w:rsidR="004E3CBA" w:rsidRPr="004E3CBA">
        <w:rPr>
          <w:lang w:val="ru-RU"/>
        </w:rPr>
        <w:t xml:space="preserve"> </w:t>
      </w:r>
      <w:r w:rsidR="004E3CBA">
        <w:rPr>
          <w:lang w:val="ru-RU"/>
        </w:rPr>
        <w:t>гаражей</w:t>
      </w:r>
      <w:r w:rsidR="004E3CBA" w:rsidRPr="004E3CBA">
        <w:rPr>
          <w:lang w:val="ru-RU"/>
        </w:rPr>
        <w:t xml:space="preserve"> </w:t>
      </w:r>
      <w:r w:rsidR="004E3CBA">
        <w:rPr>
          <w:lang w:val="ru-RU"/>
        </w:rPr>
        <w:t>оказывали</w:t>
      </w:r>
      <w:r w:rsidR="004E3CBA" w:rsidRPr="004E3CBA">
        <w:rPr>
          <w:lang w:val="ru-RU"/>
        </w:rPr>
        <w:t xml:space="preserve"> </w:t>
      </w:r>
      <w:r w:rsidR="004E3CBA">
        <w:rPr>
          <w:lang w:val="ru-RU"/>
        </w:rPr>
        <w:t>оперуполномоченные</w:t>
      </w:r>
      <w:r w:rsidR="004E3CBA" w:rsidRPr="004E3CBA">
        <w:rPr>
          <w:lang w:val="ru-RU"/>
        </w:rPr>
        <w:t xml:space="preserve"> </w:t>
      </w:r>
      <w:r w:rsidR="004E3CBA">
        <w:rPr>
          <w:lang w:val="ru-RU"/>
        </w:rPr>
        <w:t>К</w:t>
      </w:r>
      <w:r w:rsidR="004E3CBA" w:rsidRPr="004E3CBA">
        <w:rPr>
          <w:lang w:val="ru-RU"/>
        </w:rPr>
        <w:t>.</w:t>
      </w:r>
      <w:r w:rsidR="004E3CBA">
        <w:rPr>
          <w:lang w:val="ru-RU"/>
        </w:rPr>
        <w:t>О</w:t>
      </w:r>
      <w:r w:rsidR="004E3CBA" w:rsidRPr="004E3CBA">
        <w:rPr>
          <w:lang w:val="ru-RU"/>
        </w:rPr>
        <w:t xml:space="preserve">. </w:t>
      </w:r>
      <w:r w:rsidR="004E3CBA">
        <w:rPr>
          <w:lang w:val="ru-RU"/>
        </w:rPr>
        <w:t>и</w:t>
      </w:r>
      <w:r w:rsidR="004E3CBA" w:rsidRPr="004E3CBA">
        <w:rPr>
          <w:lang w:val="ru-RU"/>
        </w:rPr>
        <w:t xml:space="preserve"> </w:t>
      </w:r>
      <w:r w:rsidR="004E3CBA">
        <w:rPr>
          <w:lang w:val="ru-RU"/>
        </w:rPr>
        <w:t>С</w:t>
      </w:r>
      <w:r w:rsidR="004E3CBA" w:rsidRPr="004E3CBA">
        <w:rPr>
          <w:lang w:val="ru-RU"/>
        </w:rPr>
        <w:t>.</w:t>
      </w:r>
      <w:r w:rsidR="004E3CBA">
        <w:rPr>
          <w:lang w:val="ru-RU"/>
        </w:rPr>
        <w:t>В</w:t>
      </w:r>
      <w:r w:rsidR="004E3CBA" w:rsidRPr="004E3CBA">
        <w:rPr>
          <w:lang w:val="ru-RU"/>
        </w:rPr>
        <w:t xml:space="preserve">. </w:t>
      </w:r>
      <w:r w:rsidR="004E3CBA">
        <w:rPr>
          <w:lang w:val="ru-RU"/>
        </w:rPr>
        <w:t>Она</w:t>
      </w:r>
      <w:r w:rsidR="004E3CBA" w:rsidRPr="004E3CBA">
        <w:rPr>
          <w:lang w:val="ru-RU"/>
        </w:rPr>
        <w:t xml:space="preserve"> </w:t>
      </w:r>
      <w:r w:rsidR="004E3CBA">
        <w:rPr>
          <w:lang w:val="ru-RU"/>
        </w:rPr>
        <w:t>приехала</w:t>
      </w:r>
      <w:r w:rsidR="004E3CBA" w:rsidRPr="004E3CBA">
        <w:rPr>
          <w:lang w:val="ru-RU"/>
        </w:rPr>
        <w:t xml:space="preserve"> </w:t>
      </w:r>
      <w:r w:rsidR="004E3CBA">
        <w:rPr>
          <w:lang w:val="ru-RU"/>
        </w:rPr>
        <w:t>в</w:t>
      </w:r>
      <w:r w:rsidR="004E3CBA" w:rsidRPr="004E3CBA">
        <w:rPr>
          <w:lang w:val="ru-RU"/>
        </w:rPr>
        <w:t xml:space="preserve"> </w:t>
      </w:r>
      <w:r w:rsidR="004E3CBA">
        <w:rPr>
          <w:lang w:val="ru-RU"/>
        </w:rPr>
        <w:t>отдел</w:t>
      </w:r>
      <w:r w:rsidR="00916BBD">
        <w:rPr>
          <w:lang w:val="ru-RU"/>
        </w:rPr>
        <w:t>ение</w:t>
      </w:r>
      <w:r w:rsidR="004E3CBA" w:rsidRPr="004E3CBA">
        <w:rPr>
          <w:lang w:val="ru-RU"/>
        </w:rPr>
        <w:t xml:space="preserve"> </w:t>
      </w:r>
      <w:r w:rsidR="004E3CBA">
        <w:rPr>
          <w:lang w:val="ru-RU"/>
        </w:rPr>
        <w:t>милиции</w:t>
      </w:r>
      <w:r w:rsidR="004E3CBA" w:rsidRPr="004E3CBA">
        <w:rPr>
          <w:lang w:val="ru-RU"/>
        </w:rPr>
        <w:t xml:space="preserve"> </w:t>
      </w:r>
      <w:proofErr w:type="spellStart"/>
      <w:r w:rsidR="00916BBD">
        <w:rPr>
          <w:lang w:val="ru-RU"/>
        </w:rPr>
        <w:t>Ильиногорск</w:t>
      </w:r>
      <w:r w:rsidR="00916BBD">
        <w:rPr>
          <w:lang w:val="ru-RU"/>
        </w:rPr>
        <w:t>а</w:t>
      </w:r>
      <w:proofErr w:type="spellEnd"/>
      <w:r w:rsidR="00916BBD" w:rsidRPr="004E3CBA">
        <w:rPr>
          <w:lang w:val="ru-RU"/>
        </w:rPr>
        <w:t xml:space="preserve"> </w:t>
      </w:r>
      <w:r w:rsidR="004E3CBA">
        <w:rPr>
          <w:lang w:val="ru-RU"/>
        </w:rPr>
        <w:t>в</w:t>
      </w:r>
      <w:r w:rsidR="004E3CBA" w:rsidRPr="004E3CBA">
        <w:rPr>
          <w:lang w:val="ru-RU"/>
        </w:rPr>
        <w:t xml:space="preserve"> </w:t>
      </w:r>
      <w:r w:rsidR="004E3CBA">
        <w:rPr>
          <w:lang w:val="ru-RU"/>
        </w:rPr>
        <w:t>составе</w:t>
      </w:r>
      <w:r w:rsidR="004E3CBA" w:rsidRPr="004E3CBA">
        <w:rPr>
          <w:lang w:val="ru-RU"/>
        </w:rPr>
        <w:t xml:space="preserve"> </w:t>
      </w:r>
      <w:r w:rsidR="004E3CBA">
        <w:rPr>
          <w:lang w:val="ru-RU"/>
        </w:rPr>
        <w:t>следственной</w:t>
      </w:r>
      <w:r w:rsidR="004E3CBA" w:rsidRPr="004E3CBA">
        <w:rPr>
          <w:lang w:val="ru-RU"/>
        </w:rPr>
        <w:t xml:space="preserve"> </w:t>
      </w:r>
      <w:r w:rsidR="004E3CBA">
        <w:rPr>
          <w:lang w:val="ru-RU"/>
        </w:rPr>
        <w:t>группы</w:t>
      </w:r>
      <w:r w:rsidR="004E3CBA" w:rsidRPr="004E3CBA">
        <w:rPr>
          <w:lang w:val="ru-RU"/>
        </w:rPr>
        <w:t xml:space="preserve">, </w:t>
      </w:r>
      <w:r w:rsidR="004E3CBA">
        <w:rPr>
          <w:lang w:val="ru-RU"/>
        </w:rPr>
        <w:t>созданной</w:t>
      </w:r>
      <w:r w:rsidR="004E3CBA" w:rsidRPr="004E3CBA">
        <w:rPr>
          <w:lang w:val="ru-RU"/>
        </w:rPr>
        <w:t xml:space="preserve"> </w:t>
      </w:r>
      <w:r w:rsidR="004E3CBA">
        <w:rPr>
          <w:lang w:val="ru-RU"/>
        </w:rPr>
        <w:t>для</w:t>
      </w:r>
      <w:r w:rsidR="004E3CBA" w:rsidRPr="004E3CBA">
        <w:rPr>
          <w:lang w:val="ru-RU"/>
        </w:rPr>
        <w:t xml:space="preserve"> </w:t>
      </w:r>
      <w:r w:rsidR="004E3CBA">
        <w:rPr>
          <w:lang w:val="ru-RU"/>
        </w:rPr>
        <w:t>расследования</w:t>
      </w:r>
      <w:r w:rsidR="004E3CBA" w:rsidRPr="004E3CBA">
        <w:rPr>
          <w:lang w:val="ru-RU"/>
        </w:rPr>
        <w:t xml:space="preserve"> </w:t>
      </w:r>
      <w:r w:rsidR="004E3CBA">
        <w:rPr>
          <w:lang w:val="ru-RU"/>
        </w:rPr>
        <w:t>серии</w:t>
      </w:r>
      <w:r w:rsidR="004E3CBA" w:rsidRPr="004E3CBA">
        <w:rPr>
          <w:lang w:val="ru-RU"/>
        </w:rPr>
        <w:t xml:space="preserve"> </w:t>
      </w:r>
      <w:r w:rsidR="004E3CBA">
        <w:rPr>
          <w:lang w:val="ru-RU"/>
        </w:rPr>
        <w:t>краж</w:t>
      </w:r>
      <w:r w:rsidR="004E3CBA" w:rsidRPr="004E3CBA">
        <w:rPr>
          <w:lang w:val="ru-RU"/>
        </w:rPr>
        <w:t xml:space="preserve"> </w:t>
      </w:r>
      <w:r w:rsidR="004E3CBA">
        <w:rPr>
          <w:lang w:val="ru-RU"/>
        </w:rPr>
        <w:t>из</w:t>
      </w:r>
      <w:r w:rsidR="004E3CBA" w:rsidRPr="004E3CBA">
        <w:rPr>
          <w:lang w:val="ru-RU"/>
        </w:rPr>
        <w:t xml:space="preserve"> </w:t>
      </w:r>
      <w:r w:rsidR="004E3CBA">
        <w:rPr>
          <w:lang w:val="ru-RU"/>
        </w:rPr>
        <w:t>гаражей</w:t>
      </w:r>
      <w:r w:rsidR="004E3CBA" w:rsidRPr="004E3CBA">
        <w:rPr>
          <w:lang w:val="ru-RU"/>
        </w:rPr>
        <w:t xml:space="preserve">, </w:t>
      </w:r>
      <w:r w:rsidR="004E3CBA">
        <w:rPr>
          <w:lang w:val="ru-RU"/>
        </w:rPr>
        <w:t>допросила</w:t>
      </w:r>
      <w:r w:rsidR="004E3CBA" w:rsidRPr="004E3CBA">
        <w:rPr>
          <w:lang w:val="ru-RU"/>
        </w:rPr>
        <w:t xml:space="preserve"> </w:t>
      </w:r>
      <w:r w:rsidR="004E3CBA">
        <w:rPr>
          <w:lang w:val="ru-RU"/>
        </w:rPr>
        <w:t>заявителя</w:t>
      </w:r>
      <w:r w:rsidR="004E3CBA" w:rsidRPr="004E3CBA">
        <w:rPr>
          <w:lang w:val="ru-RU"/>
        </w:rPr>
        <w:t xml:space="preserve"> </w:t>
      </w:r>
      <w:r w:rsidR="004E3CBA">
        <w:rPr>
          <w:lang w:val="ru-RU"/>
        </w:rPr>
        <w:t>и</w:t>
      </w:r>
      <w:r w:rsidR="004E3CBA" w:rsidRPr="004E3CBA">
        <w:rPr>
          <w:lang w:val="ru-RU"/>
        </w:rPr>
        <w:t xml:space="preserve"> </w:t>
      </w:r>
      <w:r w:rsidR="004E3CBA">
        <w:rPr>
          <w:lang w:val="ru-RU"/>
        </w:rPr>
        <w:t>провела</w:t>
      </w:r>
      <w:r w:rsidR="004E3CBA" w:rsidRPr="004E3CBA">
        <w:rPr>
          <w:lang w:val="ru-RU"/>
        </w:rPr>
        <w:t xml:space="preserve"> </w:t>
      </w:r>
      <w:r w:rsidR="004E3CBA">
        <w:rPr>
          <w:lang w:val="ru-RU"/>
        </w:rPr>
        <w:t>проверку</w:t>
      </w:r>
      <w:r w:rsidR="004E3CBA" w:rsidRPr="004E3CBA">
        <w:rPr>
          <w:lang w:val="ru-RU"/>
        </w:rPr>
        <w:t xml:space="preserve"> </w:t>
      </w:r>
      <w:r w:rsidR="004E3CBA">
        <w:rPr>
          <w:lang w:val="ru-RU"/>
        </w:rPr>
        <w:t>его</w:t>
      </w:r>
      <w:r w:rsidR="004E3CBA" w:rsidRPr="004E3CBA">
        <w:rPr>
          <w:lang w:val="ru-RU"/>
        </w:rPr>
        <w:t xml:space="preserve"> </w:t>
      </w:r>
      <w:r w:rsidR="004E3CBA">
        <w:rPr>
          <w:lang w:val="ru-RU"/>
        </w:rPr>
        <w:t>показаний</w:t>
      </w:r>
      <w:r w:rsidR="004E3CBA" w:rsidRPr="004E3CBA">
        <w:rPr>
          <w:lang w:val="ru-RU"/>
        </w:rPr>
        <w:t xml:space="preserve"> </w:t>
      </w:r>
      <w:r w:rsidR="004E3CBA">
        <w:rPr>
          <w:lang w:val="ru-RU"/>
        </w:rPr>
        <w:t>на</w:t>
      </w:r>
      <w:r w:rsidR="004E3CBA" w:rsidRPr="004E3CBA">
        <w:rPr>
          <w:lang w:val="ru-RU"/>
        </w:rPr>
        <w:t xml:space="preserve"> </w:t>
      </w:r>
      <w:r w:rsidR="004E3CBA">
        <w:rPr>
          <w:lang w:val="ru-RU"/>
        </w:rPr>
        <w:t>месте</w:t>
      </w:r>
      <w:r w:rsidR="004E3CBA" w:rsidRPr="004E3CBA">
        <w:rPr>
          <w:lang w:val="ru-RU"/>
        </w:rPr>
        <w:t xml:space="preserve"> </w:t>
      </w:r>
      <w:r w:rsidR="004E3CBA">
        <w:rPr>
          <w:lang w:val="ru-RU"/>
        </w:rPr>
        <w:t>преступления.</w:t>
      </w:r>
      <w:proofErr w:type="gramEnd"/>
      <w:r w:rsidR="004E3CBA">
        <w:rPr>
          <w:lang w:val="ru-RU"/>
        </w:rPr>
        <w:t xml:space="preserve"> Никаких видимых повреждений у заявителя не было. Она отрицала, что дала указание сотрудниками милиции избить заявителя, и сказала, что считает жалобу заявителя клеветой, и что таким образом заявитель пытается избежать ответственности за преступление.</w:t>
      </w:r>
    </w:p>
    <w:p w:rsidR="005849B8" w:rsidRPr="000024CA" w:rsidRDefault="00BF6E25" w:rsidP="005849B8">
      <w:pPr>
        <w:pStyle w:val="ECHRPara"/>
        <w:rPr>
          <w:lang w:val="ru-RU"/>
        </w:rPr>
      </w:pPr>
      <w:r>
        <w:fldChar w:fldCharType="begin"/>
      </w:r>
      <w:r w:rsidRPr="00BF6E25">
        <w:rPr>
          <w:lang w:val="ru-RU"/>
        </w:rPr>
        <w:instrText xml:space="preserve"> </w:instrText>
      </w:r>
      <w:r>
        <w:instrText>SEQ</w:instrText>
      </w:r>
      <w:r w:rsidRPr="00BF6E25">
        <w:rPr>
          <w:lang w:val="ru-RU"/>
        </w:rPr>
        <w:instrText xml:space="preserve"> </w:instrText>
      </w:r>
      <w:r>
        <w:instrText>level</w:instrText>
      </w:r>
      <w:r w:rsidRPr="00BF6E25">
        <w:rPr>
          <w:lang w:val="ru-RU"/>
        </w:rPr>
        <w:instrText>0 \*</w:instrText>
      </w:r>
      <w:r>
        <w:instrText>arabic</w:instrText>
      </w:r>
      <w:r w:rsidRPr="00BF6E25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60</w:t>
      </w:r>
      <w:r>
        <w:rPr>
          <w:noProof/>
        </w:rPr>
        <w:fldChar w:fldCharType="end"/>
      </w:r>
      <w:r w:rsidR="003B096B" w:rsidRPr="00BF6E25">
        <w:rPr>
          <w:lang w:val="ru-RU"/>
        </w:rPr>
        <w:t>.</w:t>
      </w:r>
      <w:r w:rsidR="003B096B" w:rsidRPr="006E4402">
        <w:t>  </w:t>
      </w:r>
      <w:r w:rsidR="003B096B" w:rsidRPr="00BF6E25">
        <w:rPr>
          <w:lang w:val="ru-RU"/>
        </w:rPr>
        <w:t xml:space="preserve">16 </w:t>
      </w:r>
      <w:r w:rsidR="00AB60A0">
        <w:rPr>
          <w:lang w:val="ru-RU"/>
        </w:rPr>
        <w:t>мая</w:t>
      </w:r>
      <w:r w:rsidR="003B096B" w:rsidRPr="00BF6E25">
        <w:rPr>
          <w:lang w:val="ru-RU"/>
        </w:rPr>
        <w:t xml:space="preserve"> 2008 </w:t>
      </w:r>
      <w:r w:rsidR="00AB60A0">
        <w:rPr>
          <w:lang w:val="ru-RU"/>
        </w:rPr>
        <w:t>года</w:t>
      </w:r>
      <w:r w:rsidR="00AB60A0" w:rsidRPr="00BF6E25">
        <w:rPr>
          <w:lang w:val="ru-RU"/>
        </w:rPr>
        <w:t xml:space="preserve"> </w:t>
      </w:r>
      <w:r w:rsidR="00AB60A0">
        <w:rPr>
          <w:lang w:val="ru-RU"/>
        </w:rPr>
        <w:t>руководитель</w:t>
      </w:r>
      <w:r w:rsidR="00AB60A0" w:rsidRPr="00BF6E25">
        <w:rPr>
          <w:lang w:val="ru-RU"/>
        </w:rPr>
        <w:t xml:space="preserve"> </w:t>
      </w:r>
      <w:r w:rsidR="000024CA">
        <w:rPr>
          <w:lang w:val="ru-RU"/>
        </w:rPr>
        <w:t>отдела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по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расследованию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уголовных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дел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ОВД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по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Володарскому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району</w:t>
      </w:r>
      <w:r w:rsidR="000024CA" w:rsidRPr="00BF6E25">
        <w:rPr>
          <w:lang w:val="ru-RU"/>
        </w:rPr>
        <w:t xml:space="preserve">, </w:t>
      </w:r>
      <w:r w:rsidR="000024CA">
        <w:rPr>
          <w:lang w:val="ru-RU"/>
        </w:rPr>
        <w:t>г</w:t>
      </w:r>
      <w:r w:rsidR="000024CA" w:rsidRPr="00BF6E25">
        <w:rPr>
          <w:lang w:val="ru-RU"/>
        </w:rPr>
        <w:t>-</w:t>
      </w:r>
      <w:r w:rsidR="000024CA">
        <w:rPr>
          <w:lang w:val="ru-RU"/>
        </w:rPr>
        <w:t>н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М</w:t>
      </w:r>
      <w:r w:rsidR="000024CA" w:rsidRPr="00BF6E25">
        <w:rPr>
          <w:lang w:val="ru-RU"/>
        </w:rPr>
        <w:t xml:space="preserve">., </w:t>
      </w:r>
      <w:r w:rsidR="000024CA">
        <w:rPr>
          <w:lang w:val="ru-RU"/>
        </w:rPr>
        <w:t>пояснил</w:t>
      </w:r>
      <w:r w:rsidR="000024CA" w:rsidRPr="00BF6E25">
        <w:rPr>
          <w:lang w:val="ru-RU"/>
        </w:rPr>
        <w:t xml:space="preserve">, </w:t>
      </w:r>
      <w:r w:rsidR="000024CA">
        <w:rPr>
          <w:lang w:val="ru-RU"/>
        </w:rPr>
        <w:t>что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получил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рапорт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о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задержании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заявителя</w:t>
      </w:r>
      <w:r w:rsidR="000024CA" w:rsidRPr="00BF6E25">
        <w:rPr>
          <w:lang w:val="ru-RU"/>
        </w:rPr>
        <w:t xml:space="preserve">, </w:t>
      </w:r>
      <w:r w:rsidR="000024CA">
        <w:rPr>
          <w:lang w:val="ru-RU"/>
        </w:rPr>
        <w:t>который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взломал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дверь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гаража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в</w:t>
      </w:r>
      <w:r w:rsidR="000024CA" w:rsidRPr="00BF6E25">
        <w:rPr>
          <w:lang w:val="ru-RU"/>
        </w:rPr>
        <w:t xml:space="preserve"> </w:t>
      </w:r>
      <w:proofErr w:type="spellStart"/>
      <w:r w:rsidR="000024CA">
        <w:rPr>
          <w:lang w:val="ru-RU"/>
        </w:rPr>
        <w:t>Ильиногорске</w:t>
      </w:r>
      <w:proofErr w:type="spellEnd"/>
      <w:r w:rsidR="000024CA" w:rsidRPr="00BF6E25">
        <w:rPr>
          <w:lang w:val="ru-RU"/>
        </w:rPr>
        <w:t xml:space="preserve">, </w:t>
      </w:r>
      <w:r w:rsidR="000024CA">
        <w:rPr>
          <w:lang w:val="ru-RU"/>
        </w:rPr>
        <w:t>от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дежурного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сотрудника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ОВД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по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Володарскому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району</w:t>
      </w:r>
      <w:r w:rsidR="000024CA" w:rsidRPr="00BF6E25">
        <w:rPr>
          <w:lang w:val="ru-RU"/>
        </w:rPr>
        <w:t xml:space="preserve">. </w:t>
      </w:r>
      <w:r w:rsidR="000024CA">
        <w:rPr>
          <w:lang w:val="ru-RU"/>
        </w:rPr>
        <w:t xml:space="preserve">Так как в последнее время кражи в окрестностях </w:t>
      </w:r>
      <w:proofErr w:type="spellStart"/>
      <w:r w:rsidR="000024CA">
        <w:rPr>
          <w:lang w:val="ru-RU"/>
        </w:rPr>
        <w:t>Ильиногорска</w:t>
      </w:r>
      <w:proofErr w:type="spellEnd"/>
      <w:r w:rsidR="000024CA">
        <w:rPr>
          <w:lang w:val="ru-RU"/>
        </w:rPr>
        <w:t xml:space="preserve"> участились, на место происшествия была направлена следственная группа. Когда</w:t>
      </w:r>
      <w:r w:rsidR="000024CA" w:rsidRPr="000024CA">
        <w:rPr>
          <w:lang w:val="ru-RU"/>
        </w:rPr>
        <w:t xml:space="preserve"> </w:t>
      </w:r>
      <w:r w:rsidR="000024CA">
        <w:rPr>
          <w:lang w:val="ru-RU"/>
        </w:rPr>
        <w:t>г</w:t>
      </w:r>
      <w:r w:rsidR="000024CA" w:rsidRPr="000024CA">
        <w:rPr>
          <w:lang w:val="ru-RU"/>
        </w:rPr>
        <w:t>-</w:t>
      </w:r>
      <w:r w:rsidR="000024CA">
        <w:rPr>
          <w:lang w:val="ru-RU"/>
        </w:rPr>
        <w:t>н</w:t>
      </w:r>
      <w:r w:rsidR="000024CA" w:rsidRPr="000024CA">
        <w:rPr>
          <w:lang w:val="ru-RU"/>
        </w:rPr>
        <w:t xml:space="preserve"> </w:t>
      </w:r>
      <w:r w:rsidR="000024CA">
        <w:rPr>
          <w:lang w:val="ru-RU"/>
        </w:rPr>
        <w:t>М</w:t>
      </w:r>
      <w:r w:rsidR="000024CA" w:rsidRPr="000024CA">
        <w:rPr>
          <w:lang w:val="ru-RU"/>
        </w:rPr>
        <w:t xml:space="preserve">. </w:t>
      </w:r>
      <w:r w:rsidR="0090455D">
        <w:rPr>
          <w:lang w:val="ru-RU"/>
        </w:rPr>
        <w:t>п</w:t>
      </w:r>
      <w:r w:rsidR="000024CA">
        <w:rPr>
          <w:lang w:val="ru-RU"/>
        </w:rPr>
        <w:t>риехал</w:t>
      </w:r>
      <w:r w:rsidR="000024CA" w:rsidRPr="000024CA">
        <w:rPr>
          <w:lang w:val="ru-RU"/>
        </w:rPr>
        <w:t xml:space="preserve"> </w:t>
      </w:r>
      <w:r w:rsidR="000024CA">
        <w:rPr>
          <w:lang w:val="ru-RU"/>
        </w:rPr>
        <w:t>в</w:t>
      </w:r>
      <w:r w:rsidR="000024CA" w:rsidRPr="000024CA">
        <w:rPr>
          <w:lang w:val="ru-RU"/>
        </w:rPr>
        <w:t xml:space="preserve"> </w:t>
      </w:r>
      <w:r w:rsidR="000024CA">
        <w:rPr>
          <w:lang w:val="ru-RU"/>
        </w:rPr>
        <w:t>отдел</w:t>
      </w:r>
      <w:r w:rsidR="0090455D">
        <w:rPr>
          <w:lang w:val="ru-RU"/>
        </w:rPr>
        <w:t>ение</w:t>
      </w:r>
      <w:r w:rsidR="000024CA" w:rsidRPr="000024CA">
        <w:rPr>
          <w:lang w:val="ru-RU"/>
        </w:rPr>
        <w:t xml:space="preserve"> </w:t>
      </w:r>
      <w:r w:rsidR="000024CA">
        <w:rPr>
          <w:lang w:val="ru-RU"/>
        </w:rPr>
        <w:t>милиции</w:t>
      </w:r>
      <w:r w:rsidR="000024CA" w:rsidRPr="000024CA">
        <w:rPr>
          <w:lang w:val="ru-RU"/>
        </w:rPr>
        <w:t xml:space="preserve"> </w:t>
      </w:r>
      <w:proofErr w:type="spellStart"/>
      <w:r w:rsidR="000024CA">
        <w:rPr>
          <w:lang w:val="ru-RU"/>
        </w:rPr>
        <w:t>Ильиногорска</w:t>
      </w:r>
      <w:proofErr w:type="spellEnd"/>
      <w:r w:rsidR="000024CA" w:rsidRPr="000024CA">
        <w:rPr>
          <w:lang w:val="ru-RU"/>
        </w:rPr>
        <w:t xml:space="preserve">, </w:t>
      </w:r>
      <w:r w:rsidR="000024CA">
        <w:rPr>
          <w:lang w:val="ru-RU"/>
        </w:rPr>
        <w:t>он</w:t>
      </w:r>
      <w:r w:rsidR="000024CA" w:rsidRPr="000024CA">
        <w:rPr>
          <w:lang w:val="ru-RU"/>
        </w:rPr>
        <w:t xml:space="preserve"> </w:t>
      </w:r>
      <w:r w:rsidR="000024CA">
        <w:rPr>
          <w:lang w:val="ru-RU"/>
        </w:rPr>
        <w:t>увидел</w:t>
      </w:r>
      <w:r w:rsidR="000024CA" w:rsidRPr="000024CA">
        <w:rPr>
          <w:lang w:val="ru-RU"/>
        </w:rPr>
        <w:t xml:space="preserve"> </w:t>
      </w:r>
      <w:r w:rsidR="000024CA">
        <w:rPr>
          <w:lang w:val="ru-RU"/>
        </w:rPr>
        <w:t>заявителя</w:t>
      </w:r>
      <w:r w:rsidR="000024CA" w:rsidRPr="000024CA">
        <w:rPr>
          <w:lang w:val="ru-RU"/>
        </w:rPr>
        <w:t xml:space="preserve">, </w:t>
      </w:r>
      <w:r w:rsidR="000024CA">
        <w:rPr>
          <w:lang w:val="ru-RU"/>
        </w:rPr>
        <w:t>который</w:t>
      </w:r>
      <w:r w:rsidR="000024CA" w:rsidRPr="000024CA">
        <w:rPr>
          <w:lang w:val="ru-RU"/>
        </w:rPr>
        <w:t xml:space="preserve"> </w:t>
      </w:r>
      <w:r w:rsidR="000024CA">
        <w:rPr>
          <w:lang w:val="ru-RU"/>
        </w:rPr>
        <w:t xml:space="preserve">«сидел на своих руках и поэтому, когда его вывели из камеры, его руки были </w:t>
      </w:r>
      <w:r w:rsidR="000024CA">
        <w:rPr>
          <w:lang w:val="ru-RU"/>
        </w:rPr>
        <w:lastRenderedPageBreak/>
        <w:t>распухшими». На коже лица у заявителя было раздражение, как будто он ее натер. Заявитель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действительно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тер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лицо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джинсовой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курткой</w:t>
      </w:r>
      <w:r w:rsidR="000024CA" w:rsidRPr="00BF6E25">
        <w:rPr>
          <w:lang w:val="ru-RU"/>
        </w:rPr>
        <w:t xml:space="preserve">. </w:t>
      </w:r>
      <w:r w:rsidR="000024CA">
        <w:rPr>
          <w:lang w:val="ru-RU"/>
        </w:rPr>
        <w:t>М</w:t>
      </w:r>
      <w:r w:rsidR="000024CA" w:rsidRPr="00BF6E25">
        <w:rPr>
          <w:lang w:val="ru-RU"/>
        </w:rPr>
        <w:t xml:space="preserve">. </w:t>
      </w:r>
      <w:r w:rsidR="0090455D">
        <w:rPr>
          <w:lang w:val="ru-RU"/>
        </w:rPr>
        <w:t>у</w:t>
      </w:r>
      <w:r w:rsidR="000024CA">
        <w:rPr>
          <w:lang w:val="ru-RU"/>
        </w:rPr>
        <w:t>прекнул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заявителя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в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том</w:t>
      </w:r>
      <w:r w:rsidR="000024CA" w:rsidRPr="00BF6E25">
        <w:rPr>
          <w:lang w:val="ru-RU"/>
        </w:rPr>
        <w:t xml:space="preserve">, </w:t>
      </w:r>
      <w:r w:rsidR="000024CA">
        <w:rPr>
          <w:lang w:val="ru-RU"/>
        </w:rPr>
        <w:t>что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тот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трет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свое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лицо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курткой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для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того</w:t>
      </w:r>
      <w:r w:rsidR="000024CA" w:rsidRPr="00BF6E25">
        <w:rPr>
          <w:lang w:val="ru-RU"/>
        </w:rPr>
        <w:t xml:space="preserve">, </w:t>
      </w:r>
      <w:r w:rsidR="000024CA">
        <w:rPr>
          <w:lang w:val="ru-RU"/>
        </w:rPr>
        <w:t>чтобы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нанести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себе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повреждения</w:t>
      </w:r>
      <w:r w:rsidR="000024CA" w:rsidRPr="00BF6E25">
        <w:rPr>
          <w:lang w:val="ru-RU"/>
        </w:rPr>
        <w:t xml:space="preserve">. </w:t>
      </w:r>
      <w:r w:rsidR="000024CA">
        <w:rPr>
          <w:lang w:val="ru-RU"/>
        </w:rPr>
        <w:t>М</w:t>
      </w:r>
      <w:r w:rsidR="000024CA" w:rsidRPr="00BF6E25">
        <w:rPr>
          <w:lang w:val="ru-RU"/>
        </w:rPr>
        <w:t xml:space="preserve">. </w:t>
      </w:r>
      <w:r w:rsidR="0090455D">
        <w:rPr>
          <w:lang w:val="ru-RU"/>
        </w:rPr>
        <w:t>о</w:t>
      </w:r>
      <w:r w:rsidR="000024CA">
        <w:rPr>
          <w:lang w:val="ru-RU"/>
        </w:rPr>
        <w:t>трицал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применение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насилия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или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угроз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в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отношении</w:t>
      </w:r>
      <w:r w:rsidR="000024CA" w:rsidRPr="00BF6E25">
        <w:rPr>
          <w:lang w:val="ru-RU"/>
        </w:rPr>
        <w:t xml:space="preserve"> </w:t>
      </w:r>
      <w:r w:rsidR="000024CA">
        <w:rPr>
          <w:lang w:val="ru-RU"/>
        </w:rPr>
        <w:t>заявителя</w:t>
      </w:r>
      <w:r w:rsidR="000024CA" w:rsidRPr="00BF6E25">
        <w:rPr>
          <w:lang w:val="ru-RU"/>
        </w:rPr>
        <w:t xml:space="preserve">. </w:t>
      </w:r>
      <w:r w:rsidR="005849B8" w:rsidRPr="00BF6E25">
        <w:rPr>
          <w:lang w:val="ru-RU"/>
        </w:rPr>
        <w:t xml:space="preserve"> </w:t>
      </w:r>
      <w:r w:rsidR="000024CA">
        <w:rPr>
          <w:lang w:val="ru-RU"/>
        </w:rPr>
        <w:t>Он</w:t>
      </w:r>
      <w:r w:rsidR="000024CA" w:rsidRPr="000024CA">
        <w:rPr>
          <w:lang w:val="ru-RU"/>
        </w:rPr>
        <w:t xml:space="preserve"> </w:t>
      </w:r>
      <w:r w:rsidR="000024CA">
        <w:rPr>
          <w:lang w:val="ru-RU"/>
        </w:rPr>
        <w:t>заявил</w:t>
      </w:r>
      <w:r w:rsidR="000024CA" w:rsidRPr="000024CA">
        <w:rPr>
          <w:lang w:val="ru-RU"/>
        </w:rPr>
        <w:t xml:space="preserve">, </w:t>
      </w:r>
      <w:r w:rsidR="000024CA">
        <w:rPr>
          <w:lang w:val="ru-RU"/>
        </w:rPr>
        <w:t>что</w:t>
      </w:r>
      <w:r w:rsidR="000024CA" w:rsidRPr="000024CA">
        <w:rPr>
          <w:lang w:val="ru-RU"/>
        </w:rPr>
        <w:t xml:space="preserve"> </w:t>
      </w:r>
      <w:r w:rsidR="000024CA">
        <w:rPr>
          <w:lang w:val="ru-RU"/>
        </w:rPr>
        <w:t>заявитель</w:t>
      </w:r>
      <w:r w:rsidR="000024CA" w:rsidRPr="000024CA">
        <w:rPr>
          <w:lang w:val="ru-RU"/>
        </w:rPr>
        <w:t xml:space="preserve"> </w:t>
      </w:r>
      <w:r w:rsidR="0091651D" w:rsidRPr="000024CA">
        <w:rPr>
          <w:lang w:val="ru-RU"/>
        </w:rPr>
        <w:t xml:space="preserve"> </w:t>
      </w:r>
      <w:r w:rsidR="000024CA">
        <w:rPr>
          <w:lang w:val="ru-RU"/>
        </w:rPr>
        <w:t>нанес</w:t>
      </w:r>
      <w:r w:rsidR="000024CA" w:rsidRPr="000024CA">
        <w:rPr>
          <w:lang w:val="ru-RU"/>
        </w:rPr>
        <w:t xml:space="preserve"> </w:t>
      </w:r>
      <w:r w:rsidR="000024CA">
        <w:rPr>
          <w:lang w:val="ru-RU"/>
        </w:rPr>
        <w:t>себе</w:t>
      </w:r>
      <w:r w:rsidR="000024CA" w:rsidRPr="000024CA">
        <w:rPr>
          <w:lang w:val="ru-RU"/>
        </w:rPr>
        <w:t xml:space="preserve"> </w:t>
      </w:r>
      <w:r w:rsidR="000024CA">
        <w:rPr>
          <w:lang w:val="ru-RU"/>
        </w:rPr>
        <w:t>повреждения</w:t>
      </w:r>
      <w:r w:rsidR="000024CA" w:rsidRPr="000024CA">
        <w:rPr>
          <w:lang w:val="ru-RU"/>
        </w:rPr>
        <w:t xml:space="preserve"> </w:t>
      </w:r>
      <w:r w:rsidR="000024CA">
        <w:rPr>
          <w:lang w:val="ru-RU"/>
        </w:rPr>
        <w:t>самостоятельно</w:t>
      </w:r>
      <w:r w:rsidR="000024CA" w:rsidRPr="000024CA">
        <w:rPr>
          <w:lang w:val="ru-RU"/>
        </w:rPr>
        <w:t xml:space="preserve">, </w:t>
      </w:r>
      <w:r w:rsidR="000024CA">
        <w:rPr>
          <w:lang w:val="ru-RU"/>
        </w:rPr>
        <w:t>чтобы</w:t>
      </w:r>
      <w:r w:rsidR="000024CA" w:rsidRPr="000024CA">
        <w:rPr>
          <w:lang w:val="ru-RU"/>
        </w:rPr>
        <w:t xml:space="preserve"> </w:t>
      </w:r>
      <w:r w:rsidR="000024CA">
        <w:rPr>
          <w:lang w:val="ru-RU"/>
        </w:rPr>
        <w:t>позднее</w:t>
      </w:r>
      <w:r w:rsidR="000024CA" w:rsidRPr="000024CA">
        <w:rPr>
          <w:lang w:val="ru-RU"/>
        </w:rPr>
        <w:t xml:space="preserve"> </w:t>
      </w:r>
      <w:r w:rsidR="000024CA">
        <w:rPr>
          <w:lang w:val="ru-RU"/>
        </w:rPr>
        <w:t>пожаловаться</w:t>
      </w:r>
      <w:r w:rsidR="000024CA" w:rsidRPr="000024CA">
        <w:rPr>
          <w:lang w:val="ru-RU"/>
        </w:rPr>
        <w:t xml:space="preserve"> </w:t>
      </w:r>
      <w:r w:rsidR="000024CA">
        <w:rPr>
          <w:lang w:val="ru-RU"/>
        </w:rPr>
        <w:t>на</w:t>
      </w:r>
      <w:r w:rsidR="000024CA" w:rsidRPr="000024CA">
        <w:rPr>
          <w:lang w:val="ru-RU"/>
        </w:rPr>
        <w:t xml:space="preserve"> </w:t>
      </w:r>
      <w:r w:rsidR="000024CA">
        <w:rPr>
          <w:lang w:val="ru-RU"/>
        </w:rPr>
        <w:t>применение</w:t>
      </w:r>
      <w:r w:rsidR="000024CA" w:rsidRPr="000024CA">
        <w:rPr>
          <w:lang w:val="ru-RU"/>
        </w:rPr>
        <w:t xml:space="preserve"> </w:t>
      </w:r>
      <w:r w:rsidR="000024CA">
        <w:rPr>
          <w:lang w:val="ru-RU"/>
        </w:rPr>
        <w:t>сотрудниками</w:t>
      </w:r>
      <w:r w:rsidR="000024CA" w:rsidRPr="000024CA">
        <w:rPr>
          <w:lang w:val="ru-RU"/>
        </w:rPr>
        <w:t xml:space="preserve"> </w:t>
      </w:r>
      <w:r w:rsidR="000024CA">
        <w:rPr>
          <w:lang w:val="ru-RU"/>
        </w:rPr>
        <w:t>милиции</w:t>
      </w:r>
      <w:r w:rsidR="000024CA" w:rsidRPr="000024CA">
        <w:rPr>
          <w:lang w:val="ru-RU"/>
        </w:rPr>
        <w:t xml:space="preserve"> </w:t>
      </w:r>
      <w:r w:rsidR="000024CA">
        <w:rPr>
          <w:lang w:val="ru-RU"/>
        </w:rPr>
        <w:t>недозволенных</w:t>
      </w:r>
      <w:r w:rsidR="000024CA" w:rsidRPr="000024CA">
        <w:rPr>
          <w:lang w:val="ru-RU"/>
        </w:rPr>
        <w:t xml:space="preserve"> </w:t>
      </w:r>
      <w:r w:rsidR="000024CA">
        <w:rPr>
          <w:lang w:val="ru-RU"/>
        </w:rPr>
        <w:t>методов</w:t>
      </w:r>
      <w:r w:rsidR="000024CA" w:rsidRPr="000024CA">
        <w:rPr>
          <w:lang w:val="ru-RU"/>
        </w:rPr>
        <w:t xml:space="preserve"> </w:t>
      </w:r>
      <w:r w:rsidR="000024CA">
        <w:rPr>
          <w:lang w:val="ru-RU"/>
        </w:rPr>
        <w:t>ведения</w:t>
      </w:r>
      <w:r w:rsidR="000024CA" w:rsidRPr="000024CA">
        <w:rPr>
          <w:lang w:val="ru-RU"/>
        </w:rPr>
        <w:t xml:space="preserve"> </w:t>
      </w:r>
      <w:r w:rsidR="000024CA">
        <w:rPr>
          <w:lang w:val="ru-RU"/>
        </w:rPr>
        <w:t>следствия</w:t>
      </w:r>
      <w:r w:rsidR="000024CA" w:rsidRPr="000024CA">
        <w:rPr>
          <w:lang w:val="ru-RU"/>
        </w:rPr>
        <w:t>.</w:t>
      </w:r>
    </w:p>
    <w:p w:rsidR="003B096B" w:rsidRPr="00AA44F3" w:rsidRDefault="00BF6E25" w:rsidP="003B096B">
      <w:pPr>
        <w:pStyle w:val="ECHRPara"/>
        <w:rPr>
          <w:lang w:val="ru-RU"/>
        </w:rPr>
      </w:pPr>
      <w:r>
        <w:fldChar w:fldCharType="begin"/>
      </w:r>
      <w:r w:rsidRPr="00BF6E25">
        <w:rPr>
          <w:lang w:val="ru-RU"/>
        </w:rPr>
        <w:instrText xml:space="preserve"> </w:instrText>
      </w:r>
      <w:r>
        <w:instrText>SEQ</w:instrText>
      </w:r>
      <w:r w:rsidRPr="00BF6E25">
        <w:rPr>
          <w:lang w:val="ru-RU"/>
        </w:rPr>
        <w:instrText xml:space="preserve"> </w:instrText>
      </w:r>
      <w:r>
        <w:instrText>level</w:instrText>
      </w:r>
      <w:r w:rsidRPr="00BF6E25">
        <w:rPr>
          <w:lang w:val="ru-RU"/>
        </w:rPr>
        <w:instrText>0 \*</w:instrText>
      </w:r>
      <w:r>
        <w:instrText>arabic</w:instrText>
      </w:r>
      <w:r w:rsidRPr="00BF6E25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61</w:t>
      </w:r>
      <w:r>
        <w:rPr>
          <w:noProof/>
        </w:rPr>
        <w:fldChar w:fldCharType="end"/>
      </w:r>
      <w:r w:rsidR="003B096B" w:rsidRPr="00BF6E25">
        <w:rPr>
          <w:lang w:val="ru-RU"/>
        </w:rPr>
        <w:t>.</w:t>
      </w:r>
      <w:r w:rsidR="003B096B" w:rsidRPr="006E4402">
        <w:t>  </w:t>
      </w:r>
      <w:r w:rsidR="005E37B4">
        <w:rPr>
          <w:lang w:val="ru-RU"/>
        </w:rPr>
        <w:t>В</w:t>
      </w:r>
      <w:r w:rsidR="005E37B4" w:rsidRPr="005E37B4">
        <w:rPr>
          <w:lang w:val="ru-RU"/>
        </w:rPr>
        <w:t xml:space="preserve"> </w:t>
      </w:r>
      <w:r w:rsidR="005E37B4">
        <w:rPr>
          <w:lang w:val="ru-RU"/>
        </w:rPr>
        <w:t>тот</w:t>
      </w:r>
      <w:r w:rsidR="005E37B4" w:rsidRPr="005E37B4">
        <w:rPr>
          <w:lang w:val="ru-RU"/>
        </w:rPr>
        <w:t xml:space="preserve"> </w:t>
      </w:r>
      <w:r w:rsidR="005E37B4">
        <w:rPr>
          <w:lang w:val="ru-RU"/>
        </w:rPr>
        <w:t>же</w:t>
      </w:r>
      <w:r w:rsidR="005E37B4" w:rsidRPr="005E37B4">
        <w:rPr>
          <w:lang w:val="ru-RU"/>
        </w:rPr>
        <w:t xml:space="preserve"> </w:t>
      </w:r>
      <w:r w:rsidR="005E37B4">
        <w:rPr>
          <w:lang w:val="ru-RU"/>
        </w:rPr>
        <w:t>день</w:t>
      </w:r>
      <w:r w:rsidR="005E37B4" w:rsidRPr="005E37B4">
        <w:rPr>
          <w:lang w:val="ru-RU"/>
        </w:rPr>
        <w:t xml:space="preserve"> </w:t>
      </w:r>
      <w:r w:rsidR="005E37B4">
        <w:rPr>
          <w:lang w:val="ru-RU"/>
        </w:rPr>
        <w:t>было</w:t>
      </w:r>
      <w:r w:rsidR="005E37B4" w:rsidRPr="005E37B4">
        <w:rPr>
          <w:lang w:val="ru-RU"/>
        </w:rPr>
        <w:t xml:space="preserve"> </w:t>
      </w:r>
      <w:r w:rsidR="005E37B4">
        <w:rPr>
          <w:lang w:val="ru-RU"/>
        </w:rPr>
        <w:t>удовлетворено</w:t>
      </w:r>
      <w:r w:rsidR="005E37B4" w:rsidRPr="005E37B4">
        <w:rPr>
          <w:lang w:val="ru-RU"/>
        </w:rPr>
        <w:t xml:space="preserve"> </w:t>
      </w:r>
      <w:r w:rsidR="005E37B4">
        <w:rPr>
          <w:lang w:val="ru-RU"/>
        </w:rPr>
        <w:t>ходатайство</w:t>
      </w:r>
      <w:r w:rsidR="005E37B4" w:rsidRPr="005E37B4">
        <w:rPr>
          <w:lang w:val="ru-RU"/>
        </w:rPr>
        <w:t xml:space="preserve"> </w:t>
      </w:r>
      <w:r w:rsidR="005E37B4">
        <w:rPr>
          <w:lang w:val="ru-RU"/>
        </w:rPr>
        <w:t>следователя</w:t>
      </w:r>
      <w:r w:rsidR="005E37B4" w:rsidRPr="005E37B4">
        <w:rPr>
          <w:lang w:val="ru-RU"/>
        </w:rPr>
        <w:t xml:space="preserve"> </w:t>
      </w:r>
      <w:r w:rsidR="005E37B4">
        <w:rPr>
          <w:lang w:val="ru-RU"/>
        </w:rPr>
        <w:t>о</w:t>
      </w:r>
      <w:r w:rsidR="005E37B4" w:rsidRPr="005E37B4">
        <w:rPr>
          <w:lang w:val="ru-RU"/>
        </w:rPr>
        <w:t xml:space="preserve"> </w:t>
      </w:r>
      <w:r w:rsidR="005E37B4">
        <w:rPr>
          <w:lang w:val="ru-RU"/>
        </w:rPr>
        <w:t>продлении</w:t>
      </w:r>
      <w:r w:rsidR="005E37B4" w:rsidRPr="005E37B4">
        <w:rPr>
          <w:lang w:val="ru-RU"/>
        </w:rPr>
        <w:t xml:space="preserve"> </w:t>
      </w:r>
      <w:r w:rsidR="005E37B4">
        <w:rPr>
          <w:lang w:val="ru-RU"/>
        </w:rPr>
        <w:t>срока</w:t>
      </w:r>
      <w:r w:rsidR="005E37B4" w:rsidRPr="005E37B4">
        <w:rPr>
          <w:lang w:val="ru-RU"/>
        </w:rPr>
        <w:t xml:space="preserve"> </w:t>
      </w:r>
      <w:r w:rsidR="005E37B4">
        <w:rPr>
          <w:lang w:val="ru-RU"/>
        </w:rPr>
        <w:t>предварительной</w:t>
      </w:r>
      <w:r w:rsidR="005E37B4" w:rsidRPr="005E37B4">
        <w:rPr>
          <w:lang w:val="ru-RU"/>
        </w:rPr>
        <w:t xml:space="preserve"> </w:t>
      </w:r>
      <w:r w:rsidR="005E37B4">
        <w:rPr>
          <w:lang w:val="ru-RU"/>
        </w:rPr>
        <w:t>проверки</w:t>
      </w:r>
      <w:r w:rsidR="005E37B4" w:rsidRPr="005E37B4">
        <w:rPr>
          <w:lang w:val="ru-RU"/>
        </w:rPr>
        <w:t xml:space="preserve"> </w:t>
      </w:r>
      <w:r w:rsidR="005E37B4">
        <w:rPr>
          <w:lang w:val="ru-RU"/>
        </w:rPr>
        <w:t>до</w:t>
      </w:r>
      <w:r w:rsidR="005E37B4" w:rsidRPr="005E37B4">
        <w:rPr>
          <w:lang w:val="ru-RU"/>
        </w:rPr>
        <w:t xml:space="preserve"> 20 </w:t>
      </w:r>
      <w:r w:rsidR="005E37B4">
        <w:rPr>
          <w:lang w:val="ru-RU"/>
        </w:rPr>
        <w:t>дней</w:t>
      </w:r>
      <w:r w:rsidR="001028A0" w:rsidRPr="005E37B4">
        <w:rPr>
          <w:lang w:val="ru-RU"/>
        </w:rPr>
        <w:t xml:space="preserve">. </w:t>
      </w:r>
      <w:r w:rsidR="001028A0" w:rsidRPr="00AA44F3">
        <w:rPr>
          <w:lang w:val="ru-RU"/>
        </w:rPr>
        <w:t>26</w:t>
      </w:r>
      <w:r w:rsidR="001028A0">
        <w:t> </w:t>
      </w:r>
      <w:r w:rsidR="005E37B4">
        <w:rPr>
          <w:lang w:val="ru-RU"/>
        </w:rPr>
        <w:t>мая</w:t>
      </w:r>
      <w:r w:rsidR="003B096B" w:rsidRPr="00AA44F3">
        <w:rPr>
          <w:lang w:val="ru-RU"/>
        </w:rPr>
        <w:t xml:space="preserve"> 2008 </w:t>
      </w:r>
      <w:r w:rsidR="005E37B4">
        <w:rPr>
          <w:lang w:val="ru-RU"/>
        </w:rPr>
        <w:t>года предварительная проверка была продления еще на 10 дней.</w:t>
      </w:r>
    </w:p>
    <w:p w:rsidR="003B096B" w:rsidRPr="0066199A" w:rsidRDefault="00BF6E25" w:rsidP="003B096B">
      <w:pPr>
        <w:pStyle w:val="ECHRPara"/>
        <w:rPr>
          <w:lang w:val="ru-RU"/>
        </w:rPr>
      </w:pPr>
      <w:r>
        <w:fldChar w:fldCharType="begin"/>
      </w:r>
      <w:r w:rsidRPr="00BF6E25">
        <w:rPr>
          <w:lang w:val="ru-RU"/>
        </w:rPr>
        <w:instrText xml:space="preserve"> </w:instrText>
      </w:r>
      <w:r>
        <w:instrText>SEQ</w:instrText>
      </w:r>
      <w:r w:rsidRPr="00BF6E25">
        <w:rPr>
          <w:lang w:val="ru-RU"/>
        </w:rPr>
        <w:instrText xml:space="preserve"> </w:instrText>
      </w:r>
      <w:r>
        <w:instrText>level</w:instrText>
      </w:r>
      <w:r w:rsidRPr="00BF6E25">
        <w:rPr>
          <w:lang w:val="ru-RU"/>
        </w:rPr>
        <w:instrText>0 \*</w:instrText>
      </w:r>
      <w:r>
        <w:instrText>arabic</w:instrText>
      </w:r>
      <w:r w:rsidRPr="00BF6E25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62</w:t>
      </w:r>
      <w:r>
        <w:rPr>
          <w:noProof/>
        </w:rPr>
        <w:fldChar w:fldCharType="end"/>
      </w:r>
      <w:r w:rsidR="003B096B" w:rsidRPr="00BF6E25">
        <w:rPr>
          <w:lang w:val="ru-RU"/>
        </w:rPr>
        <w:t>.</w:t>
      </w:r>
      <w:r w:rsidR="003B096B" w:rsidRPr="006E4402">
        <w:t>  </w:t>
      </w:r>
      <w:r w:rsidR="003B096B" w:rsidRPr="001D7D3C">
        <w:rPr>
          <w:lang w:val="ru-RU"/>
        </w:rPr>
        <w:t xml:space="preserve">28 </w:t>
      </w:r>
      <w:r w:rsidR="005F2632">
        <w:rPr>
          <w:lang w:val="ru-RU"/>
        </w:rPr>
        <w:t>мая</w:t>
      </w:r>
      <w:r w:rsidR="003B096B" w:rsidRPr="001D7D3C">
        <w:rPr>
          <w:lang w:val="ru-RU"/>
        </w:rPr>
        <w:t xml:space="preserve"> 2008 </w:t>
      </w:r>
      <w:r w:rsidR="005F2632">
        <w:rPr>
          <w:lang w:val="ru-RU"/>
        </w:rPr>
        <w:t>года</w:t>
      </w:r>
      <w:r w:rsidR="005F2632" w:rsidRPr="001D7D3C">
        <w:rPr>
          <w:lang w:val="ru-RU"/>
        </w:rPr>
        <w:t xml:space="preserve"> </w:t>
      </w:r>
      <w:r w:rsidR="001D7D3C">
        <w:rPr>
          <w:lang w:val="ru-RU"/>
        </w:rPr>
        <w:t>были</w:t>
      </w:r>
      <w:r w:rsidR="001D7D3C" w:rsidRPr="001D7D3C">
        <w:rPr>
          <w:lang w:val="ru-RU"/>
        </w:rPr>
        <w:t xml:space="preserve"> </w:t>
      </w:r>
      <w:r w:rsidR="001D7D3C">
        <w:rPr>
          <w:lang w:val="ru-RU"/>
        </w:rPr>
        <w:t>получены</w:t>
      </w:r>
      <w:r w:rsidR="0090455D">
        <w:rPr>
          <w:lang w:val="ru-RU"/>
        </w:rPr>
        <w:t xml:space="preserve"> </w:t>
      </w:r>
      <w:r w:rsidR="001D7D3C">
        <w:rPr>
          <w:lang w:val="ru-RU"/>
        </w:rPr>
        <w:t>объяснения</w:t>
      </w:r>
      <w:r w:rsidR="001D7D3C" w:rsidRPr="001D7D3C">
        <w:rPr>
          <w:lang w:val="ru-RU"/>
        </w:rPr>
        <w:t xml:space="preserve"> </w:t>
      </w:r>
      <w:r w:rsidR="001D7D3C">
        <w:rPr>
          <w:lang w:val="ru-RU"/>
        </w:rPr>
        <w:t>оперуполномоченного</w:t>
      </w:r>
      <w:r w:rsidR="001D7D3C" w:rsidRPr="001D7D3C">
        <w:rPr>
          <w:lang w:val="ru-RU"/>
        </w:rPr>
        <w:t xml:space="preserve"> </w:t>
      </w:r>
      <w:r w:rsidR="001D7D3C">
        <w:rPr>
          <w:lang w:val="ru-RU"/>
        </w:rPr>
        <w:t>К</w:t>
      </w:r>
      <w:r w:rsidR="001D7D3C" w:rsidRPr="001D7D3C">
        <w:rPr>
          <w:lang w:val="ru-RU"/>
        </w:rPr>
        <w:t>.</w:t>
      </w:r>
      <w:r w:rsidR="001D7D3C">
        <w:rPr>
          <w:lang w:val="ru-RU"/>
        </w:rPr>
        <w:t>О</w:t>
      </w:r>
      <w:r w:rsidR="001D7D3C" w:rsidRPr="001D7D3C">
        <w:rPr>
          <w:lang w:val="ru-RU"/>
        </w:rPr>
        <w:t xml:space="preserve">. </w:t>
      </w:r>
      <w:r w:rsidR="001D7D3C">
        <w:rPr>
          <w:lang w:val="ru-RU"/>
        </w:rPr>
        <w:t>Он</w:t>
      </w:r>
      <w:r w:rsidR="001D7D3C" w:rsidRPr="001D7D3C">
        <w:rPr>
          <w:lang w:val="ru-RU"/>
        </w:rPr>
        <w:t xml:space="preserve"> </w:t>
      </w:r>
      <w:r w:rsidR="001D7D3C">
        <w:rPr>
          <w:lang w:val="ru-RU"/>
        </w:rPr>
        <w:t>рассказал</w:t>
      </w:r>
      <w:r w:rsidR="001D7D3C" w:rsidRPr="001D7D3C">
        <w:rPr>
          <w:lang w:val="ru-RU"/>
        </w:rPr>
        <w:t xml:space="preserve">, </w:t>
      </w:r>
      <w:r w:rsidR="001D7D3C">
        <w:rPr>
          <w:lang w:val="ru-RU"/>
        </w:rPr>
        <w:t>что</w:t>
      </w:r>
      <w:r w:rsidR="001D7D3C" w:rsidRPr="001D7D3C">
        <w:rPr>
          <w:lang w:val="ru-RU"/>
        </w:rPr>
        <w:t xml:space="preserve"> </w:t>
      </w:r>
      <w:r w:rsidR="001D7D3C">
        <w:rPr>
          <w:lang w:val="ru-RU"/>
        </w:rPr>
        <w:t>вместе</w:t>
      </w:r>
      <w:r w:rsidR="001D7D3C" w:rsidRPr="001D7D3C">
        <w:rPr>
          <w:lang w:val="ru-RU"/>
        </w:rPr>
        <w:t xml:space="preserve"> </w:t>
      </w:r>
      <w:r w:rsidR="001D7D3C">
        <w:rPr>
          <w:lang w:val="ru-RU"/>
        </w:rPr>
        <w:t>с</w:t>
      </w:r>
      <w:r w:rsidR="001D7D3C" w:rsidRPr="001D7D3C">
        <w:rPr>
          <w:lang w:val="ru-RU"/>
        </w:rPr>
        <w:t xml:space="preserve">  </w:t>
      </w:r>
      <w:r w:rsidR="001D7D3C">
        <w:rPr>
          <w:lang w:val="ru-RU"/>
        </w:rPr>
        <w:t>оперуполномоченным</w:t>
      </w:r>
      <w:r w:rsidR="001D7D3C" w:rsidRPr="001D7D3C">
        <w:rPr>
          <w:lang w:val="ru-RU"/>
        </w:rPr>
        <w:t xml:space="preserve"> </w:t>
      </w:r>
      <w:r w:rsidR="0090455D">
        <w:rPr>
          <w:lang w:val="ru-RU"/>
        </w:rPr>
        <w:t>С.В.</w:t>
      </w:r>
      <w:r w:rsidR="001D7D3C" w:rsidRPr="001D7D3C">
        <w:rPr>
          <w:lang w:val="ru-RU"/>
        </w:rPr>
        <w:t xml:space="preserve"> </w:t>
      </w:r>
      <w:r w:rsidR="001D7D3C">
        <w:rPr>
          <w:lang w:val="ru-RU"/>
        </w:rPr>
        <w:t>он</w:t>
      </w:r>
      <w:r w:rsidR="001D7D3C" w:rsidRPr="001D7D3C">
        <w:rPr>
          <w:lang w:val="ru-RU"/>
        </w:rPr>
        <w:t xml:space="preserve">  </w:t>
      </w:r>
      <w:r w:rsidR="001D7D3C">
        <w:rPr>
          <w:lang w:val="ru-RU"/>
        </w:rPr>
        <w:t>допрашивал</w:t>
      </w:r>
      <w:r w:rsidR="001D7D3C" w:rsidRPr="001D7D3C">
        <w:rPr>
          <w:lang w:val="ru-RU"/>
        </w:rPr>
        <w:t xml:space="preserve"> </w:t>
      </w:r>
      <w:r w:rsidR="001D7D3C">
        <w:rPr>
          <w:lang w:val="ru-RU"/>
        </w:rPr>
        <w:t>заявителя</w:t>
      </w:r>
      <w:r w:rsidR="001D7D3C" w:rsidRPr="001D7D3C">
        <w:rPr>
          <w:lang w:val="ru-RU"/>
        </w:rPr>
        <w:t xml:space="preserve"> </w:t>
      </w:r>
      <w:r w:rsidR="001D7D3C">
        <w:rPr>
          <w:lang w:val="ru-RU"/>
        </w:rPr>
        <w:t>после</w:t>
      </w:r>
      <w:r w:rsidR="001D7D3C" w:rsidRPr="001D7D3C">
        <w:rPr>
          <w:lang w:val="ru-RU"/>
        </w:rPr>
        <w:t xml:space="preserve"> </w:t>
      </w:r>
      <w:r w:rsidR="001D7D3C">
        <w:rPr>
          <w:lang w:val="ru-RU"/>
        </w:rPr>
        <w:t>задержания</w:t>
      </w:r>
      <w:r w:rsidR="001D7D3C" w:rsidRPr="001D7D3C">
        <w:rPr>
          <w:lang w:val="ru-RU"/>
        </w:rPr>
        <w:t xml:space="preserve"> </w:t>
      </w:r>
      <w:r w:rsidR="00133791" w:rsidRPr="001D7D3C">
        <w:rPr>
          <w:lang w:val="ru-RU"/>
        </w:rPr>
        <w:t xml:space="preserve"> </w:t>
      </w:r>
      <w:r w:rsidR="008B5BB2" w:rsidRPr="001D7D3C">
        <w:rPr>
          <w:lang w:val="ru-RU"/>
        </w:rPr>
        <w:t xml:space="preserve">25 </w:t>
      </w:r>
      <w:r w:rsidR="001D7D3C">
        <w:rPr>
          <w:lang w:val="ru-RU"/>
        </w:rPr>
        <w:t>апреля</w:t>
      </w:r>
      <w:r w:rsidR="008B5BB2" w:rsidRPr="001D7D3C">
        <w:rPr>
          <w:lang w:val="ru-RU"/>
        </w:rPr>
        <w:t xml:space="preserve"> 2008</w:t>
      </w:r>
      <w:r w:rsidR="001D7D3C" w:rsidRPr="001D7D3C">
        <w:rPr>
          <w:lang w:val="ru-RU"/>
        </w:rPr>
        <w:t xml:space="preserve"> </w:t>
      </w:r>
      <w:r w:rsidR="001D7D3C">
        <w:rPr>
          <w:lang w:val="ru-RU"/>
        </w:rPr>
        <w:t>г</w:t>
      </w:r>
      <w:r w:rsidR="003B096B" w:rsidRPr="001D7D3C">
        <w:rPr>
          <w:lang w:val="ru-RU"/>
        </w:rPr>
        <w:t xml:space="preserve">. </w:t>
      </w:r>
      <w:r w:rsidR="001D7D3C">
        <w:rPr>
          <w:lang w:val="ru-RU"/>
        </w:rPr>
        <w:t xml:space="preserve">Он </w:t>
      </w:r>
      <w:r w:rsidR="0090455D">
        <w:rPr>
          <w:lang w:val="ru-RU"/>
        </w:rPr>
        <w:t>рассказал</w:t>
      </w:r>
      <w:r w:rsidR="001D7D3C">
        <w:rPr>
          <w:lang w:val="ru-RU"/>
        </w:rPr>
        <w:t xml:space="preserve">, что заявитель отказался разговаривать с </w:t>
      </w:r>
      <w:proofErr w:type="gramStart"/>
      <w:r w:rsidR="001D7D3C">
        <w:rPr>
          <w:lang w:val="ru-RU"/>
        </w:rPr>
        <w:t>ними</w:t>
      </w:r>
      <w:proofErr w:type="gramEnd"/>
      <w:r w:rsidR="001D7D3C">
        <w:rPr>
          <w:lang w:val="ru-RU"/>
        </w:rPr>
        <w:t xml:space="preserve"> и был помещен обратно в камеру. К.О. отвез заявителя в Нижний Новгород для проведения обыска в его квартире. </w:t>
      </w:r>
      <w:r w:rsidR="0066199A">
        <w:rPr>
          <w:lang w:val="ru-RU"/>
        </w:rPr>
        <w:t>У</w:t>
      </w:r>
      <w:r w:rsidR="0066199A" w:rsidRPr="0066199A">
        <w:rPr>
          <w:lang w:val="ru-RU"/>
        </w:rPr>
        <w:t xml:space="preserve"> </w:t>
      </w:r>
      <w:r w:rsidR="0066199A">
        <w:rPr>
          <w:lang w:val="ru-RU"/>
        </w:rPr>
        <w:t>заявителя</w:t>
      </w:r>
      <w:r w:rsidR="0066199A" w:rsidRPr="0066199A">
        <w:rPr>
          <w:lang w:val="ru-RU"/>
        </w:rPr>
        <w:t xml:space="preserve"> </w:t>
      </w:r>
      <w:r w:rsidR="0066199A">
        <w:rPr>
          <w:lang w:val="ru-RU"/>
        </w:rPr>
        <w:t>не</w:t>
      </w:r>
      <w:r w:rsidR="0066199A" w:rsidRPr="0066199A">
        <w:rPr>
          <w:lang w:val="ru-RU"/>
        </w:rPr>
        <w:t xml:space="preserve"> </w:t>
      </w:r>
      <w:r w:rsidR="0066199A">
        <w:rPr>
          <w:lang w:val="ru-RU"/>
        </w:rPr>
        <w:t>было</w:t>
      </w:r>
      <w:r w:rsidR="0066199A" w:rsidRPr="0066199A">
        <w:rPr>
          <w:lang w:val="ru-RU"/>
        </w:rPr>
        <w:t xml:space="preserve"> </w:t>
      </w:r>
      <w:r w:rsidR="0066199A">
        <w:rPr>
          <w:lang w:val="ru-RU"/>
        </w:rPr>
        <w:t>видимых</w:t>
      </w:r>
      <w:r w:rsidR="0066199A" w:rsidRPr="0066199A">
        <w:rPr>
          <w:lang w:val="ru-RU"/>
        </w:rPr>
        <w:t xml:space="preserve"> </w:t>
      </w:r>
      <w:r w:rsidR="0066199A">
        <w:rPr>
          <w:lang w:val="ru-RU"/>
        </w:rPr>
        <w:t>повреждений</w:t>
      </w:r>
      <w:r w:rsidR="0066199A" w:rsidRPr="0066199A">
        <w:rPr>
          <w:lang w:val="ru-RU"/>
        </w:rPr>
        <w:t xml:space="preserve">, </w:t>
      </w:r>
      <w:r w:rsidR="0066199A">
        <w:rPr>
          <w:lang w:val="ru-RU"/>
        </w:rPr>
        <w:t>за</w:t>
      </w:r>
      <w:r w:rsidR="0066199A" w:rsidRPr="0066199A">
        <w:rPr>
          <w:lang w:val="ru-RU"/>
        </w:rPr>
        <w:t xml:space="preserve"> </w:t>
      </w:r>
      <w:r w:rsidR="0066199A">
        <w:rPr>
          <w:lang w:val="ru-RU"/>
        </w:rPr>
        <w:t>исключением</w:t>
      </w:r>
      <w:r w:rsidR="0066199A" w:rsidRPr="0066199A">
        <w:rPr>
          <w:lang w:val="ru-RU"/>
        </w:rPr>
        <w:t xml:space="preserve"> </w:t>
      </w:r>
      <w:r w:rsidR="0066199A">
        <w:rPr>
          <w:lang w:val="ru-RU"/>
        </w:rPr>
        <w:t>небольшого</w:t>
      </w:r>
      <w:r w:rsidR="0066199A" w:rsidRPr="0066199A">
        <w:rPr>
          <w:lang w:val="ru-RU"/>
        </w:rPr>
        <w:t xml:space="preserve"> </w:t>
      </w:r>
      <w:r w:rsidR="0066199A">
        <w:rPr>
          <w:lang w:val="ru-RU"/>
        </w:rPr>
        <w:t>покраснения</w:t>
      </w:r>
      <w:r w:rsidR="0066199A" w:rsidRPr="0066199A">
        <w:rPr>
          <w:lang w:val="ru-RU"/>
        </w:rPr>
        <w:t xml:space="preserve"> </w:t>
      </w:r>
      <w:r w:rsidR="0066199A">
        <w:rPr>
          <w:lang w:val="ru-RU"/>
        </w:rPr>
        <w:t>на висках</w:t>
      </w:r>
      <w:r w:rsidR="00910AB8" w:rsidRPr="0066199A">
        <w:rPr>
          <w:lang w:val="ru-RU"/>
        </w:rPr>
        <w:t>.</w:t>
      </w:r>
    </w:p>
    <w:p w:rsidR="003B096B" w:rsidRPr="0066199A" w:rsidRDefault="00BF6E25" w:rsidP="003B096B">
      <w:pPr>
        <w:pStyle w:val="ECHRPara"/>
        <w:rPr>
          <w:lang w:val="ru-RU"/>
        </w:rPr>
      </w:pPr>
      <w:r>
        <w:fldChar w:fldCharType="begin"/>
      </w:r>
      <w:r w:rsidRPr="00BF6E25">
        <w:rPr>
          <w:lang w:val="ru-RU"/>
        </w:rPr>
        <w:instrText xml:space="preserve"> </w:instrText>
      </w:r>
      <w:r>
        <w:instrText>SEQ</w:instrText>
      </w:r>
      <w:r w:rsidRPr="00BF6E25">
        <w:rPr>
          <w:lang w:val="ru-RU"/>
        </w:rPr>
        <w:instrText xml:space="preserve"> </w:instrText>
      </w:r>
      <w:r>
        <w:instrText>level</w:instrText>
      </w:r>
      <w:r w:rsidRPr="00BF6E25">
        <w:rPr>
          <w:lang w:val="ru-RU"/>
        </w:rPr>
        <w:instrText>0 \*</w:instrText>
      </w:r>
      <w:r>
        <w:instrText>arabic</w:instrText>
      </w:r>
      <w:r w:rsidRPr="00BF6E25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63</w:t>
      </w:r>
      <w:r>
        <w:rPr>
          <w:noProof/>
        </w:rPr>
        <w:fldChar w:fldCharType="end"/>
      </w:r>
      <w:r w:rsidR="003B096B" w:rsidRPr="00BF6E25">
        <w:rPr>
          <w:lang w:val="ru-RU"/>
        </w:rPr>
        <w:t>.</w:t>
      </w:r>
      <w:r w:rsidR="003B096B" w:rsidRPr="006E4402">
        <w:t>  </w:t>
      </w:r>
      <w:r w:rsidR="003B096B" w:rsidRPr="0066199A">
        <w:rPr>
          <w:lang w:val="ru-RU"/>
        </w:rPr>
        <w:t xml:space="preserve">29 </w:t>
      </w:r>
      <w:r w:rsidR="0066199A">
        <w:rPr>
          <w:lang w:val="ru-RU"/>
        </w:rPr>
        <w:t>мая</w:t>
      </w:r>
      <w:r w:rsidR="003B096B" w:rsidRPr="0066199A">
        <w:rPr>
          <w:lang w:val="ru-RU"/>
        </w:rPr>
        <w:t xml:space="preserve"> 2008 </w:t>
      </w:r>
      <w:r w:rsidR="0066199A">
        <w:rPr>
          <w:lang w:val="ru-RU"/>
        </w:rPr>
        <w:t>г</w:t>
      </w:r>
      <w:r w:rsidR="0066199A" w:rsidRPr="0066199A">
        <w:rPr>
          <w:lang w:val="ru-RU"/>
        </w:rPr>
        <w:t xml:space="preserve">. </w:t>
      </w:r>
      <w:r w:rsidR="0066199A">
        <w:rPr>
          <w:lang w:val="ru-RU"/>
        </w:rPr>
        <w:t xml:space="preserve">оперуполномоченный С.В. объяснил, что ночью </w:t>
      </w:r>
      <w:r w:rsidR="0066199A" w:rsidRPr="00BF6E25">
        <w:rPr>
          <w:lang w:val="ru-RU"/>
        </w:rPr>
        <w:t xml:space="preserve">25 </w:t>
      </w:r>
      <w:r w:rsidR="0066199A">
        <w:rPr>
          <w:lang w:val="ru-RU"/>
        </w:rPr>
        <w:t>апреля</w:t>
      </w:r>
      <w:r w:rsidR="0066199A" w:rsidRPr="00BF6E25">
        <w:rPr>
          <w:lang w:val="ru-RU"/>
        </w:rPr>
        <w:t xml:space="preserve"> 2008 </w:t>
      </w:r>
      <w:r w:rsidR="0066199A">
        <w:rPr>
          <w:lang w:val="ru-RU"/>
        </w:rPr>
        <w:t>года</w:t>
      </w:r>
      <w:r w:rsidR="0066199A" w:rsidRPr="00BF6E25">
        <w:rPr>
          <w:lang w:val="ru-RU"/>
        </w:rPr>
        <w:t xml:space="preserve"> </w:t>
      </w:r>
      <w:r w:rsidR="0066199A">
        <w:rPr>
          <w:lang w:val="ru-RU"/>
        </w:rPr>
        <w:t>его</w:t>
      </w:r>
      <w:r w:rsidR="0066199A" w:rsidRPr="00BF6E25">
        <w:rPr>
          <w:lang w:val="ru-RU"/>
        </w:rPr>
        <w:t xml:space="preserve"> </w:t>
      </w:r>
      <w:r w:rsidR="0066199A">
        <w:rPr>
          <w:lang w:val="ru-RU"/>
        </w:rPr>
        <w:t>по</w:t>
      </w:r>
      <w:r w:rsidR="0066199A" w:rsidRPr="00BF6E25">
        <w:rPr>
          <w:lang w:val="ru-RU"/>
        </w:rPr>
        <w:t xml:space="preserve"> </w:t>
      </w:r>
      <w:r w:rsidR="0066199A">
        <w:rPr>
          <w:lang w:val="ru-RU"/>
        </w:rPr>
        <w:t>телефону</w:t>
      </w:r>
      <w:r w:rsidR="0066199A" w:rsidRPr="00BF6E25">
        <w:rPr>
          <w:lang w:val="ru-RU"/>
        </w:rPr>
        <w:t xml:space="preserve"> </w:t>
      </w:r>
      <w:r w:rsidR="0066199A">
        <w:rPr>
          <w:lang w:val="ru-RU"/>
        </w:rPr>
        <w:t>проинформировали</w:t>
      </w:r>
      <w:r w:rsidR="0066199A" w:rsidRPr="00BF6E25">
        <w:rPr>
          <w:lang w:val="ru-RU"/>
        </w:rPr>
        <w:t xml:space="preserve"> </w:t>
      </w:r>
      <w:r w:rsidR="0066199A">
        <w:rPr>
          <w:lang w:val="ru-RU"/>
        </w:rPr>
        <w:t>о</w:t>
      </w:r>
      <w:r w:rsidR="0066199A" w:rsidRPr="00BF6E25">
        <w:rPr>
          <w:lang w:val="ru-RU"/>
        </w:rPr>
        <w:t xml:space="preserve"> </w:t>
      </w:r>
      <w:r w:rsidR="0066199A">
        <w:rPr>
          <w:lang w:val="ru-RU"/>
        </w:rPr>
        <w:t>задержании</w:t>
      </w:r>
      <w:r w:rsidR="0066199A" w:rsidRPr="00BF6E25">
        <w:rPr>
          <w:lang w:val="ru-RU"/>
        </w:rPr>
        <w:t xml:space="preserve"> </w:t>
      </w:r>
      <w:r w:rsidR="0066199A">
        <w:rPr>
          <w:lang w:val="ru-RU"/>
        </w:rPr>
        <w:t>заявителя</w:t>
      </w:r>
      <w:r w:rsidR="0066199A" w:rsidRPr="00BF6E25">
        <w:rPr>
          <w:lang w:val="ru-RU"/>
        </w:rPr>
        <w:t xml:space="preserve">. </w:t>
      </w:r>
      <w:r w:rsidR="0066199A">
        <w:rPr>
          <w:lang w:val="ru-RU"/>
        </w:rPr>
        <w:t>Он</w:t>
      </w:r>
      <w:r w:rsidR="0066199A" w:rsidRPr="0066199A">
        <w:rPr>
          <w:lang w:val="ru-RU"/>
        </w:rPr>
        <w:t xml:space="preserve"> </w:t>
      </w:r>
      <w:r w:rsidR="0066199A">
        <w:rPr>
          <w:lang w:val="ru-RU"/>
        </w:rPr>
        <w:t>поехал</w:t>
      </w:r>
      <w:r w:rsidR="0066199A" w:rsidRPr="0066199A">
        <w:rPr>
          <w:lang w:val="ru-RU"/>
        </w:rPr>
        <w:t xml:space="preserve"> </w:t>
      </w:r>
      <w:r w:rsidR="0066199A">
        <w:rPr>
          <w:lang w:val="ru-RU"/>
        </w:rPr>
        <w:t>в</w:t>
      </w:r>
      <w:r w:rsidR="0066199A" w:rsidRPr="0066199A">
        <w:rPr>
          <w:lang w:val="ru-RU"/>
        </w:rPr>
        <w:t xml:space="preserve"> </w:t>
      </w:r>
      <w:r w:rsidR="0066199A">
        <w:rPr>
          <w:lang w:val="ru-RU"/>
        </w:rPr>
        <w:t>отдел</w:t>
      </w:r>
      <w:r w:rsidR="0066199A" w:rsidRPr="0066199A">
        <w:rPr>
          <w:lang w:val="ru-RU"/>
        </w:rPr>
        <w:t xml:space="preserve"> </w:t>
      </w:r>
      <w:r w:rsidR="0066199A">
        <w:rPr>
          <w:lang w:val="ru-RU"/>
        </w:rPr>
        <w:t>милиции</w:t>
      </w:r>
      <w:r w:rsidR="0066199A" w:rsidRPr="0066199A">
        <w:rPr>
          <w:lang w:val="ru-RU"/>
        </w:rPr>
        <w:t xml:space="preserve"> </w:t>
      </w:r>
      <w:proofErr w:type="spellStart"/>
      <w:r w:rsidR="0066199A">
        <w:rPr>
          <w:lang w:val="ru-RU"/>
        </w:rPr>
        <w:t>Ильиногорска</w:t>
      </w:r>
      <w:proofErr w:type="spellEnd"/>
      <w:r w:rsidR="0066199A">
        <w:rPr>
          <w:lang w:val="ru-RU"/>
        </w:rPr>
        <w:t xml:space="preserve">, чтобы проверить причастность заявителя к недавним кражам из гаражей в </w:t>
      </w:r>
      <w:proofErr w:type="spellStart"/>
      <w:r w:rsidR="0066199A">
        <w:rPr>
          <w:lang w:val="ru-RU"/>
        </w:rPr>
        <w:t>Мулино</w:t>
      </w:r>
      <w:proofErr w:type="spellEnd"/>
      <w:r w:rsidR="0066199A">
        <w:rPr>
          <w:lang w:val="ru-RU"/>
        </w:rPr>
        <w:t>. По приезду он присоединился к К.О., который допрашивал заявителя. У заявителя не было видимых повреждений, за исключением небольшого покраснения на лице. Заявитель отрицал свою причастность к кражам и не хотел с ними разговаривать, поэтому его поместили в камеру.</w:t>
      </w:r>
    </w:p>
    <w:p w:rsidR="003B096B" w:rsidRPr="0066199A" w:rsidRDefault="00BF6E25" w:rsidP="003B096B">
      <w:pPr>
        <w:pStyle w:val="ECHRPara"/>
        <w:rPr>
          <w:lang w:val="ru-RU"/>
        </w:rPr>
      </w:pPr>
      <w:r>
        <w:fldChar w:fldCharType="begin"/>
      </w:r>
      <w:r w:rsidRPr="00BF6E25">
        <w:rPr>
          <w:lang w:val="ru-RU"/>
        </w:rPr>
        <w:instrText xml:space="preserve"> </w:instrText>
      </w:r>
      <w:r>
        <w:instrText>SEQ</w:instrText>
      </w:r>
      <w:r w:rsidRPr="00BF6E25">
        <w:rPr>
          <w:lang w:val="ru-RU"/>
        </w:rPr>
        <w:instrText xml:space="preserve"> </w:instrText>
      </w:r>
      <w:r>
        <w:instrText>level</w:instrText>
      </w:r>
      <w:r w:rsidRPr="00BF6E25">
        <w:rPr>
          <w:lang w:val="ru-RU"/>
        </w:rPr>
        <w:instrText>0 \*</w:instrText>
      </w:r>
      <w:r>
        <w:instrText>arabic</w:instrText>
      </w:r>
      <w:r w:rsidRPr="00BF6E25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64</w:t>
      </w:r>
      <w:r>
        <w:rPr>
          <w:noProof/>
        </w:rPr>
        <w:fldChar w:fldCharType="end"/>
      </w:r>
      <w:r w:rsidR="003B096B" w:rsidRPr="00BF6E25">
        <w:rPr>
          <w:lang w:val="ru-RU"/>
        </w:rPr>
        <w:t>.</w:t>
      </w:r>
      <w:r w:rsidR="003B096B" w:rsidRPr="006E4402">
        <w:t>  </w:t>
      </w:r>
      <w:r w:rsidR="0066199A">
        <w:rPr>
          <w:lang w:val="ru-RU"/>
        </w:rPr>
        <w:t>И</w:t>
      </w:r>
      <w:r w:rsidR="0066199A" w:rsidRPr="00BF6E25">
        <w:rPr>
          <w:lang w:val="ru-RU"/>
        </w:rPr>
        <w:t xml:space="preserve"> </w:t>
      </w:r>
      <w:r w:rsidR="007D3509" w:rsidRPr="006E4402">
        <w:t>K</w:t>
      </w:r>
      <w:r w:rsidR="007D3509" w:rsidRPr="00BF6E25">
        <w:rPr>
          <w:lang w:val="ru-RU"/>
        </w:rPr>
        <w:t>.</w:t>
      </w:r>
      <w:r w:rsidR="007D3509" w:rsidRPr="006E4402">
        <w:t>O</w:t>
      </w:r>
      <w:r w:rsidR="007D3509" w:rsidRPr="00BF6E25">
        <w:rPr>
          <w:lang w:val="ru-RU"/>
        </w:rPr>
        <w:t>.</w:t>
      </w:r>
      <w:r w:rsidR="0066199A" w:rsidRPr="00BF6E25">
        <w:rPr>
          <w:lang w:val="ru-RU"/>
        </w:rPr>
        <w:t>,</w:t>
      </w:r>
      <w:r w:rsidR="003B096B" w:rsidRPr="00BF6E25">
        <w:rPr>
          <w:lang w:val="ru-RU"/>
        </w:rPr>
        <w:t xml:space="preserve"> </w:t>
      </w:r>
      <w:r w:rsidR="0066199A">
        <w:rPr>
          <w:lang w:val="ru-RU"/>
        </w:rPr>
        <w:t>и</w:t>
      </w:r>
      <w:r w:rsidR="003B096B" w:rsidRPr="00BF6E25">
        <w:rPr>
          <w:lang w:val="ru-RU"/>
        </w:rPr>
        <w:t xml:space="preserve"> </w:t>
      </w:r>
      <w:r w:rsidR="0066199A">
        <w:rPr>
          <w:lang w:val="ru-RU"/>
        </w:rPr>
        <w:t>С</w:t>
      </w:r>
      <w:r w:rsidR="0066199A" w:rsidRPr="00BF6E25">
        <w:rPr>
          <w:lang w:val="ru-RU"/>
        </w:rPr>
        <w:t>.</w:t>
      </w:r>
      <w:r w:rsidR="0066199A">
        <w:rPr>
          <w:lang w:val="ru-RU"/>
        </w:rPr>
        <w:t>В</w:t>
      </w:r>
      <w:r w:rsidR="0066199A" w:rsidRPr="00BF6E25">
        <w:rPr>
          <w:lang w:val="ru-RU"/>
        </w:rPr>
        <w:t>.</w:t>
      </w:r>
      <w:r w:rsidR="003B096B" w:rsidRPr="00BF6E25">
        <w:rPr>
          <w:lang w:val="ru-RU"/>
        </w:rPr>
        <w:t xml:space="preserve"> </w:t>
      </w:r>
      <w:r w:rsidR="0066199A">
        <w:rPr>
          <w:lang w:val="ru-RU"/>
        </w:rPr>
        <w:t>отрицали</w:t>
      </w:r>
      <w:r w:rsidR="0066199A" w:rsidRPr="00BF6E25">
        <w:rPr>
          <w:lang w:val="ru-RU"/>
        </w:rPr>
        <w:t xml:space="preserve"> </w:t>
      </w:r>
      <w:r w:rsidR="0066199A">
        <w:rPr>
          <w:lang w:val="ru-RU"/>
        </w:rPr>
        <w:t>применение</w:t>
      </w:r>
      <w:r w:rsidR="0066199A" w:rsidRPr="00BF6E25">
        <w:rPr>
          <w:lang w:val="ru-RU"/>
        </w:rPr>
        <w:t xml:space="preserve"> </w:t>
      </w:r>
      <w:r w:rsidR="0066199A">
        <w:rPr>
          <w:lang w:val="ru-RU"/>
        </w:rPr>
        <w:t>насилия</w:t>
      </w:r>
      <w:r w:rsidR="0066199A" w:rsidRPr="00BF6E25">
        <w:rPr>
          <w:lang w:val="ru-RU"/>
        </w:rPr>
        <w:t xml:space="preserve"> </w:t>
      </w:r>
      <w:r w:rsidR="0066199A">
        <w:rPr>
          <w:lang w:val="ru-RU"/>
        </w:rPr>
        <w:t>в</w:t>
      </w:r>
      <w:r w:rsidR="0066199A" w:rsidRPr="00BF6E25">
        <w:rPr>
          <w:lang w:val="ru-RU"/>
        </w:rPr>
        <w:t xml:space="preserve"> </w:t>
      </w:r>
      <w:r w:rsidR="0066199A">
        <w:rPr>
          <w:lang w:val="ru-RU"/>
        </w:rPr>
        <w:t>отношении</w:t>
      </w:r>
      <w:r w:rsidR="0066199A" w:rsidRPr="00BF6E25">
        <w:rPr>
          <w:lang w:val="ru-RU"/>
        </w:rPr>
        <w:t xml:space="preserve"> </w:t>
      </w:r>
      <w:r w:rsidR="0066199A">
        <w:rPr>
          <w:lang w:val="ru-RU"/>
        </w:rPr>
        <w:t>заявителя</w:t>
      </w:r>
      <w:r w:rsidR="0066199A" w:rsidRPr="00BF6E25">
        <w:rPr>
          <w:lang w:val="ru-RU"/>
        </w:rPr>
        <w:t xml:space="preserve"> </w:t>
      </w:r>
      <w:r w:rsidR="0066199A">
        <w:rPr>
          <w:lang w:val="ru-RU"/>
        </w:rPr>
        <w:t>в</w:t>
      </w:r>
      <w:r w:rsidR="0066199A" w:rsidRPr="00BF6E25">
        <w:rPr>
          <w:lang w:val="ru-RU"/>
        </w:rPr>
        <w:t xml:space="preserve"> </w:t>
      </w:r>
      <w:r w:rsidR="0066199A">
        <w:rPr>
          <w:lang w:val="ru-RU"/>
        </w:rPr>
        <w:t>отделе</w:t>
      </w:r>
      <w:r w:rsidR="0090455D">
        <w:rPr>
          <w:lang w:val="ru-RU"/>
        </w:rPr>
        <w:t>нии</w:t>
      </w:r>
      <w:r w:rsidR="0066199A" w:rsidRPr="00BF6E25">
        <w:rPr>
          <w:lang w:val="ru-RU"/>
        </w:rPr>
        <w:t xml:space="preserve"> </w:t>
      </w:r>
      <w:r w:rsidR="0066199A">
        <w:rPr>
          <w:lang w:val="ru-RU"/>
        </w:rPr>
        <w:t>милиции</w:t>
      </w:r>
      <w:r w:rsidR="0066199A" w:rsidRPr="00BF6E25">
        <w:rPr>
          <w:lang w:val="ru-RU"/>
        </w:rPr>
        <w:t xml:space="preserve"> </w:t>
      </w:r>
      <w:proofErr w:type="spellStart"/>
      <w:r w:rsidR="0066199A">
        <w:rPr>
          <w:lang w:val="ru-RU"/>
        </w:rPr>
        <w:t>Ильиногорска</w:t>
      </w:r>
      <w:proofErr w:type="spellEnd"/>
      <w:r w:rsidR="0066199A" w:rsidRPr="00BF6E25">
        <w:rPr>
          <w:lang w:val="ru-RU"/>
        </w:rPr>
        <w:t xml:space="preserve">. </w:t>
      </w:r>
      <w:r w:rsidR="0066199A">
        <w:rPr>
          <w:lang w:val="ru-RU"/>
        </w:rPr>
        <w:t>Они</w:t>
      </w:r>
      <w:r w:rsidR="0066199A" w:rsidRPr="0066199A">
        <w:rPr>
          <w:lang w:val="ru-RU"/>
        </w:rPr>
        <w:t xml:space="preserve"> </w:t>
      </w:r>
      <w:r w:rsidR="0066199A">
        <w:rPr>
          <w:lang w:val="ru-RU"/>
        </w:rPr>
        <w:t>предположили</w:t>
      </w:r>
      <w:r w:rsidR="0066199A" w:rsidRPr="0066199A">
        <w:rPr>
          <w:lang w:val="ru-RU"/>
        </w:rPr>
        <w:t xml:space="preserve">, </w:t>
      </w:r>
      <w:r w:rsidR="0066199A">
        <w:rPr>
          <w:lang w:val="ru-RU"/>
        </w:rPr>
        <w:t>что</w:t>
      </w:r>
      <w:r w:rsidR="0066199A" w:rsidRPr="0066199A">
        <w:rPr>
          <w:lang w:val="ru-RU"/>
        </w:rPr>
        <w:t xml:space="preserve"> </w:t>
      </w:r>
      <w:r w:rsidR="0066199A">
        <w:rPr>
          <w:lang w:val="ru-RU"/>
        </w:rPr>
        <w:t>заявитель</w:t>
      </w:r>
      <w:r w:rsidR="0066199A" w:rsidRPr="0066199A">
        <w:rPr>
          <w:lang w:val="ru-RU"/>
        </w:rPr>
        <w:t xml:space="preserve"> </w:t>
      </w:r>
      <w:r w:rsidR="0066199A">
        <w:rPr>
          <w:lang w:val="ru-RU"/>
        </w:rPr>
        <w:t>либо</w:t>
      </w:r>
      <w:r w:rsidR="0066199A" w:rsidRPr="0066199A">
        <w:rPr>
          <w:lang w:val="ru-RU"/>
        </w:rPr>
        <w:t xml:space="preserve"> </w:t>
      </w:r>
      <w:r w:rsidR="0066199A">
        <w:rPr>
          <w:lang w:val="ru-RU"/>
        </w:rPr>
        <w:t>сам</w:t>
      </w:r>
      <w:r w:rsidR="0066199A" w:rsidRPr="0066199A">
        <w:rPr>
          <w:lang w:val="ru-RU"/>
        </w:rPr>
        <w:t xml:space="preserve"> </w:t>
      </w:r>
      <w:r w:rsidR="0066199A">
        <w:rPr>
          <w:lang w:val="ru-RU"/>
        </w:rPr>
        <w:t>себе</w:t>
      </w:r>
      <w:r w:rsidR="0066199A" w:rsidRPr="0066199A">
        <w:rPr>
          <w:lang w:val="ru-RU"/>
        </w:rPr>
        <w:t xml:space="preserve"> </w:t>
      </w:r>
      <w:r w:rsidR="0066199A">
        <w:rPr>
          <w:lang w:val="ru-RU"/>
        </w:rPr>
        <w:t>нанес</w:t>
      </w:r>
      <w:r w:rsidR="0066199A" w:rsidRPr="0066199A">
        <w:rPr>
          <w:lang w:val="ru-RU"/>
        </w:rPr>
        <w:t xml:space="preserve"> </w:t>
      </w:r>
      <w:r w:rsidR="0066199A">
        <w:rPr>
          <w:lang w:val="ru-RU"/>
        </w:rPr>
        <w:t>телесные</w:t>
      </w:r>
      <w:r w:rsidR="0066199A" w:rsidRPr="0066199A">
        <w:rPr>
          <w:lang w:val="ru-RU"/>
        </w:rPr>
        <w:t xml:space="preserve"> </w:t>
      </w:r>
      <w:r w:rsidR="0066199A">
        <w:rPr>
          <w:lang w:val="ru-RU"/>
        </w:rPr>
        <w:t>повреждения</w:t>
      </w:r>
      <w:r w:rsidR="0066199A" w:rsidRPr="0066199A">
        <w:rPr>
          <w:lang w:val="ru-RU"/>
        </w:rPr>
        <w:t xml:space="preserve">, </w:t>
      </w:r>
      <w:r w:rsidR="0066199A">
        <w:rPr>
          <w:lang w:val="ru-RU"/>
        </w:rPr>
        <w:t>чтобы</w:t>
      </w:r>
      <w:r w:rsidR="0066199A" w:rsidRPr="0066199A">
        <w:rPr>
          <w:lang w:val="ru-RU"/>
        </w:rPr>
        <w:t xml:space="preserve"> </w:t>
      </w:r>
      <w:r w:rsidR="0066199A">
        <w:rPr>
          <w:lang w:val="ru-RU"/>
        </w:rPr>
        <w:t>скомпрометировать милиционеров и таким образом избежать ответственности за свои преступления, либо мог получить травмы в момент задержания.</w:t>
      </w:r>
    </w:p>
    <w:p w:rsidR="003B096B" w:rsidRPr="00BF6E25" w:rsidRDefault="007C65F1" w:rsidP="007C65F1">
      <w:pPr>
        <w:pStyle w:val="ECHRHeading3"/>
        <w:rPr>
          <w:lang w:val="ru-RU"/>
        </w:rPr>
      </w:pPr>
      <w:r w:rsidRPr="00BF6E25">
        <w:rPr>
          <w:lang w:val="ru-RU"/>
        </w:rPr>
        <w:t>1.</w:t>
      </w:r>
      <w:r w:rsidRPr="006E4402">
        <w:t>  </w:t>
      </w:r>
      <w:r w:rsidR="00E60A47">
        <w:rPr>
          <w:lang w:val="ru-RU"/>
        </w:rPr>
        <w:t>Первый</w:t>
      </w:r>
      <w:r w:rsidR="00E60A47" w:rsidRPr="00BF6E25">
        <w:rPr>
          <w:lang w:val="ru-RU"/>
        </w:rPr>
        <w:t xml:space="preserve"> </w:t>
      </w:r>
      <w:r w:rsidR="00E60A47">
        <w:rPr>
          <w:lang w:val="ru-RU"/>
        </w:rPr>
        <w:t>отказ</w:t>
      </w:r>
      <w:r w:rsidR="00E60A47" w:rsidRPr="00BF6E25">
        <w:rPr>
          <w:lang w:val="ru-RU"/>
        </w:rPr>
        <w:t xml:space="preserve"> </w:t>
      </w:r>
      <w:r w:rsidR="00E60A47">
        <w:rPr>
          <w:lang w:val="ru-RU"/>
        </w:rPr>
        <w:t>в</w:t>
      </w:r>
      <w:r w:rsidR="00E60A47" w:rsidRPr="00BF6E25">
        <w:rPr>
          <w:lang w:val="ru-RU"/>
        </w:rPr>
        <w:t xml:space="preserve"> </w:t>
      </w:r>
      <w:r w:rsidR="00E60A47">
        <w:rPr>
          <w:lang w:val="ru-RU"/>
        </w:rPr>
        <w:t>возбуждении</w:t>
      </w:r>
      <w:r w:rsidR="00E60A47" w:rsidRPr="00BF6E25">
        <w:rPr>
          <w:lang w:val="ru-RU"/>
        </w:rPr>
        <w:t xml:space="preserve"> </w:t>
      </w:r>
      <w:r w:rsidR="00E60A47">
        <w:rPr>
          <w:lang w:val="ru-RU"/>
        </w:rPr>
        <w:t>уголовного</w:t>
      </w:r>
      <w:r w:rsidR="00E60A47" w:rsidRPr="00BF6E25">
        <w:rPr>
          <w:lang w:val="ru-RU"/>
        </w:rPr>
        <w:t xml:space="preserve"> </w:t>
      </w:r>
      <w:r w:rsidR="00E60A47">
        <w:rPr>
          <w:lang w:val="ru-RU"/>
        </w:rPr>
        <w:t xml:space="preserve">дела и его отмена </w:t>
      </w:r>
    </w:p>
    <w:p w:rsidR="003B096B" w:rsidRPr="00A65752" w:rsidRDefault="00BF6E25" w:rsidP="003B096B">
      <w:pPr>
        <w:pStyle w:val="ECHRPara"/>
        <w:rPr>
          <w:lang w:val="ru-RU"/>
        </w:rPr>
      </w:pPr>
      <w:r>
        <w:fldChar w:fldCharType="begin"/>
      </w:r>
      <w:r w:rsidRPr="00BF6E25">
        <w:rPr>
          <w:lang w:val="ru-RU"/>
        </w:rPr>
        <w:instrText xml:space="preserve"> </w:instrText>
      </w:r>
      <w:r>
        <w:instrText>SEQ</w:instrText>
      </w:r>
      <w:r w:rsidRPr="00BF6E25">
        <w:rPr>
          <w:lang w:val="ru-RU"/>
        </w:rPr>
        <w:instrText xml:space="preserve"> </w:instrText>
      </w:r>
      <w:r>
        <w:instrText>level</w:instrText>
      </w:r>
      <w:r w:rsidRPr="00BF6E25">
        <w:rPr>
          <w:lang w:val="ru-RU"/>
        </w:rPr>
        <w:instrText>0 \*</w:instrText>
      </w:r>
      <w:r>
        <w:instrText>arabic</w:instrText>
      </w:r>
      <w:r w:rsidRPr="00BF6E25">
        <w:rPr>
          <w:lang w:val="ru-RU"/>
        </w:rPr>
        <w:instrText xml:space="preserve"> </w:instrText>
      </w:r>
      <w:r>
        <w:fldChar w:fldCharType="separate"/>
      </w:r>
      <w:proofErr w:type="gramStart"/>
      <w:r w:rsidR="00AA44F3" w:rsidRPr="00AA44F3">
        <w:rPr>
          <w:noProof/>
          <w:lang w:val="ru-RU"/>
        </w:rPr>
        <w:t>65</w:t>
      </w:r>
      <w:r>
        <w:rPr>
          <w:noProof/>
        </w:rPr>
        <w:fldChar w:fldCharType="end"/>
      </w:r>
      <w:r w:rsidR="008B3095" w:rsidRPr="00BF6E25">
        <w:rPr>
          <w:lang w:val="ru-RU"/>
        </w:rPr>
        <w:t>.</w:t>
      </w:r>
      <w:r w:rsidR="008B3095" w:rsidRPr="006E4402">
        <w:t>  </w:t>
      </w:r>
      <w:r w:rsidR="00AB1DE1">
        <w:rPr>
          <w:lang w:val="ru-RU"/>
        </w:rPr>
        <w:t>Основываясь</w:t>
      </w:r>
      <w:r w:rsidR="00AB1DE1" w:rsidRPr="00AB1DE1">
        <w:rPr>
          <w:lang w:val="ru-RU"/>
        </w:rPr>
        <w:t xml:space="preserve"> </w:t>
      </w:r>
      <w:r w:rsidR="00AB1DE1">
        <w:rPr>
          <w:lang w:val="ru-RU"/>
        </w:rPr>
        <w:t>на</w:t>
      </w:r>
      <w:r w:rsidR="00AB1DE1" w:rsidRPr="00AB1DE1">
        <w:rPr>
          <w:lang w:val="ru-RU"/>
        </w:rPr>
        <w:t xml:space="preserve"> </w:t>
      </w:r>
      <w:r w:rsidR="00AB1DE1">
        <w:rPr>
          <w:lang w:val="ru-RU"/>
        </w:rPr>
        <w:t>выше</w:t>
      </w:r>
      <w:r w:rsidR="0090455D">
        <w:rPr>
          <w:lang w:val="ru-RU"/>
        </w:rPr>
        <w:t xml:space="preserve">перечисленных </w:t>
      </w:r>
      <w:r w:rsidR="00AB1DE1">
        <w:rPr>
          <w:lang w:val="ru-RU"/>
        </w:rPr>
        <w:t>объяснениях</w:t>
      </w:r>
      <w:r w:rsidR="00AB1DE1" w:rsidRPr="00AB1DE1">
        <w:rPr>
          <w:lang w:val="ru-RU"/>
        </w:rPr>
        <w:t xml:space="preserve"> </w:t>
      </w:r>
      <w:r w:rsidR="00AB1DE1">
        <w:rPr>
          <w:lang w:val="ru-RU"/>
        </w:rPr>
        <w:t>сотрудников</w:t>
      </w:r>
      <w:r w:rsidR="00AB1DE1" w:rsidRPr="00AB1DE1">
        <w:rPr>
          <w:lang w:val="ru-RU"/>
        </w:rPr>
        <w:t xml:space="preserve"> </w:t>
      </w:r>
      <w:r w:rsidR="00AB1DE1">
        <w:rPr>
          <w:lang w:val="ru-RU"/>
        </w:rPr>
        <w:t>милиции</w:t>
      </w:r>
      <w:r w:rsidR="00AB1DE1" w:rsidRPr="00AB1DE1">
        <w:rPr>
          <w:lang w:val="ru-RU"/>
        </w:rPr>
        <w:t xml:space="preserve">, </w:t>
      </w:r>
      <w:r w:rsidR="00AB1DE1">
        <w:rPr>
          <w:lang w:val="ru-RU"/>
        </w:rPr>
        <w:t>а</w:t>
      </w:r>
      <w:r w:rsidR="00AB1DE1" w:rsidRPr="00AB1DE1">
        <w:rPr>
          <w:lang w:val="ru-RU"/>
        </w:rPr>
        <w:t xml:space="preserve"> </w:t>
      </w:r>
      <w:r w:rsidR="00AB1DE1">
        <w:rPr>
          <w:lang w:val="ru-RU"/>
        </w:rPr>
        <w:t>также</w:t>
      </w:r>
      <w:r w:rsidR="00AB1DE1" w:rsidRPr="00AB1DE1">
        <w:rPr>
          <w:lang w:val="ru-RU"/>
        </w:rPr>
        <w:t xml:space="preserve">  </w:t>
      </w:r>
      <w:r w:rsidR="00AB1EA0" w:rsidRPr="00AB1DE1">
        <w:rPr>
          <w:lang w:val="ru-RU"/>
        </w:rPr>
        <w:t xml:space="preserve"> </w:t>
      </w:r>
      <w:r w:rsidR="00AB1DE1" w:rsidRPr="00AB1DE1">
        <w:rPr>
          <w:lang w:val="ru-RU"/>
        </w:rPr>
        <w:t>акт</w:t>
      </w:r>
      <w:r w:rsidR="00AB1DE1">
        <w:rPr>
          <w:lang w:val="ru-RU"/>
        </w:rPr>
        <w:t>е</w:t>
      </w:r>
      <w:r w:rsidR="00AB1DE1" w:rsidRPr="00AB1DE1">
        <w:rPr>
          <w:lang w:val="ru-RU"/>
        </w:rPr>
        <w:t xml:space="preserve"> судебно</w:t>
      </w:r>
      <w:r w:rsidR="00E104F7">
        <w:rPr>
          <w:lang w:val="ru-RU"/>
        </w:rPr>
        <w:t>-</w:t>
      </w:r>
      <w:r w:rsidR="00AB1DE1" w:rsidRPr="00AB1DE1">
        <w:rPr>
          <w:lang w:val="ru-RU"/>
        </w:rPr>
        <w:t>медицинского освидетельствования  № 104-</w:t>
      </w:r>
      <w:r w:rsidR="00AB1DE1" w:rsidRPr="00AB1DE1">
        <w:t>E</w:t>
      </w:r>
      <w:r w:rsidR="00AB1DE1" w:rsidRPr="00AB1DE1">
        <w:rPr>
          <w:lang w:val="ru-RU"/>
        </w:rPr>
        <w:t xml:space="preserve"> </w:t>
      </w:r>
      <w:r w:rsidR="00A21057" w:rsidRPr="00AB1DE1">
        <w:rPr>
          <w:lang w:val="ru-RU"/>
        </w:rPr>
        <w:t>(</w:t>
      </w:r>
      <w:r w:rsidR="00AB1DE1">
        <w:rPr>
          <w:lang w:val="ru-RU"/>
        </w:rPr>
        <w:t>см</w:t>
      </w:r>
      <w:r w:rsidR="00AB1DE1" w:rsidRPr="00AB1DE1">
        <w:rPr>
          <w:lang w:val="ru-RU"/>
        </w:rPr>
        <w:t xml:space="preserve">. </w:t>
      </w:r>
      <w:r w:rsidR="00AB1DE1">
        <w:rPr>
          <w:lang w:val="ru-RU"/>
        </w:rPr>
        <w:t>пункт</w:t>
      </w:r>
      <w:r w:rsidR="00A21057" w:rsidRPr="00AB1DE1">
        <w:rPr>
          <w:lang w:val="ru-RU"/>
        </w:rPr>
        <w:t xml:space="preserve"> 36 </w:t>
      </w:r>
      <w:r w:rsidR="00AB1DE1">
        <w:rPr>
          <w:lang w:val="ru-RU"/>
        </w:rPr>
        <w:t>выше</w:t>
      </w:r>
      <w:r w:rsidR="00A21057" w:rsidRPr="00AB1DE1">
        <w:rPr>
          <w:lang w:val="ru-RU"/>
        </w:rPr>
        <w:t>)</w:t>
      </w:r>
      <w:r w:rsidR="00AB1EA0" w:rsidRPr="00AB1DE1">
        <w:rPr>
          <w:lang w:val="ru-RU"/>
        </w:rPr>
        <w:t xml:space="preserve">, </w:t>
      </w:r>
      <w:r w:rsidR="00AB1DE1">
        <w:rPr>
          <w:lang w:val="ru-RU"/>
        </w:rPr>
        <w:t>следователь</w:t>
      </w:r>
      <w:r w:rsidR="00AB1DE1" w:rsidRPr="00AB1DE1">
        <w:rPr>
          <w:lang w:val="ru-RU"/>
        </w:rPr>
        <w:t xml:space="preserve"> </w:t>
      </w:r>
      <w:r w:rsidR="00AB1EA0" w:rsidRPr="00AB1DE1">
        <w:rPr>
          <w:lang w:val="ru-RU"/>
        </w:rPr>
        <w:t xml:space="preserve"> </w:t>
      </w:r>
      <w:r w:rsidR="00AB1DE1" w:rsidRPr="00AB1DE1">
        <w:rPr>
          <w:lang w:val="ru-RU"/>
        </w:rPr>
        <w:t xml:space="preserve">Дзержинского следственного отдела </w:t>
      </w:r>
      <w:r w:rsidR="00AB1DE1">
        <w:rPr>
          <w:lang w:val="ru-RU"/>
        </w:rPr>
        <w:t>в</w:t>
      </w:r>
      <w:r w:rsidR="00AB1DE1" w:rsidRPr="00AB1DE1">
        <w:rPr>
          <w:lang w:val="ru-RU"/>
        </w:rPr>
        <w:t xml:space="preserve"> </w:t>
      </w:r>
      <w:r w:rsidR="00AB1DE1">
        <w:rPr>
          <w:lang w:val="ru-RU"/>
        </w:rPr>
        <w:t>своем</w:t>
      </w:r>
      <w:r w:rsidR="00AB1DE1" w:rsidRPr="00AB1DE1">
        <w:rPr>
          <w:lang w:val="ru-RU"/>
        </w:rPr>
        <w:t xml:space="preserve"> </w:t>
      </w:r>
      <w:r w:rsidR="00AB1DE1">
        <w:rPr>
          <w:lang w:val="ru-RU"/>
        </w:rPr>
        <w:t>решении</w:t>
      </w:r>
      <w:r w:rsidR="00AB1DE1" w:rsidRPr="00AB1DE1">
        <w:rPr>
          <w:lang w:val="ru-RU"/>
        </w:rPr>
        <w:t xml:space="preserve"> </w:t>
      </w:r>
      <w:r w:rsidR="00AB1DE1">
        <w:rPr>
          <w:lang w:val="ru-RU"/>
        </w:rPr>
        <w:t>от</w:t>
      </w:r>
      <w:r w:rsidR="00AB1DE1" w:rsidRPr="00AB1DE1">
        <w:rPr>
          <w:lang w:val="ru-RU"/>
        </w:rPr>
        <w:t xml:space="preserve"> 6 </w:t>
      </w:r>
      <w:r w:rsidR="00AB1DE1">
        <w:rPr>
          <w:lang w:val="ru-RU"/>
        </w:rPr>
        <w:t>июня</w:t>
      </w:r>
      <w:r w:rsidR="00AB1DE1" w:rsidRPr="00AB1DE1">
        <w:rPr>
          <w:lang w:val="ru-RU"/>
        </w:rPr>
        <w:t xml:space="preserve"> 2008 </w:t>
      </w:r>
      <w:r w:rsidR="00AB1DE1">
        <w:rPr>
          <w:lang w:val="ru-RU"/>
        </w:rPr>
        <w:t>года</w:t>
      </w:r>
      <w:r w:rsidR="00AB1DE1" w:rsidRPr="00AB1DE1">
        <w:rPr>
          <w:lang w:val="ru-RU"/>
        </w:rPr>
        <w:t xml:space="preserve"> </w:t>
      </w:r>
      <w:r w:rsidR="00AB1DE1">
        <w:rPr>
          <w:lang w:val="ru-RU"/>
        </w:rPr>
        <w:t>сделал</w:t>
      </w:r>
      <w:r w:rsidR="00AB1DE1" w:rsidRPr="00AB1DE1">
        <w:rPr>
          <w:lang w:val="ru-RU"/>
        </w:rPr>
        <w:t xml:space="preserve"> </w:t>
      </w:r>
      <w:r w:rsidR="00AB1DE1">
        <w:rPr>
          <w:lang w:val="ru-RU"/>
        </w:rPr>
        <w:t>вывод</w:t>
      </w:r>
      <w:r w:rsidR="00AB1DE1" w:rsidRPr="00AB1DE1">
        <w:rPr>
          <w:lang w:val="ru-RU"/>
        </w:rPr>
        <w:t xml:space="preserve">, </w:t>
      </w:r>
      <w:r w:rsidR="00AB1DE1">
        <w:rPr>
          <w:lang w:val="ru-RU"/>
        </w:rPr>
        <w:t>что</w:t>
      </w:r>
      <w:r w:rsidR="00AB1DE1" w:rsidRPr="00AB1DE1">
        <w:rPr>
          <w:lang w:val="ru-RU"/>
        </w:rPr>
        <w:t xml:space="preserve"> </w:t>
      </w:r>
      <w:r w:rsidR="00AB1DE1">
        <w:rPr>
          <w:lang w:val="ru-RU"/>
        </w:rPr>
        <w:t>жалоб</w:t>
      </w:r>
      <w:r w:rsidR="0090455D">
        <w:rPr>
          <w:lang w:val="ru-RU"/>
        </w:rPr>
        <w:t>а</w:t>
      </w:r>
      <w:r w:rsidR="00A65752">
        <w:rPr>
          <w:lang w:val="ru-RU"/>
        </w:rPr>
        <w:t xml:space="preserve"> заявителя не подтвердил</w:t>
      </w:r>
      <w:r w:rsidR="0090455D">
        <w:rPr>
          <w:lang w:val="ru-RU"/>
        </w:rPr>
        <w:t>а</w:t>
      </w:r>
      <w:r w:rsidR="00A65752">
        <w:rPr>
          <w:lang w:val="ru-RU"/>
        </w:rPr>
        <w:t xml:space="preserve">сь, и отказал в возбуждении уголовного дела согласно статье 24. п. </w:t>
      </w:r>
      <w:r w:rsidR="003B096B" w:rsidRPr="00AB1DE1">
        <w:rPr>
          <w:lang w:val="ru-RU"/>
        </w:rPr>
        <w:t xml:space="preserve"> </w:t>
      </w:r>
      <w:r w:rsidR="003B096B" w:rsidRPr="00A65752">
        <w:rPr>
          <w:lang w:val="ru-RU"/>
        </w:rPr>
        <w:t xml:space="preserve">1 (2) </w:t>
      </w:r>
      <w:r w:rsidR="00A65752">
        <w:rPr>
          <w:lang w:val="ru-RU"/>
        </w:rPr>
        <w:t>УПК</w:t>
      </w:r>
      <w:r w:rsidR="00A65752" w:rsidRPr="00A65752">
        <w:rPr>
          <w:lang w:val="ru-RU"/>
        </w:rPr>
        <w:t xml:space="preserve"> </w:t>
      </w:r>
      <w:r w:rsidR="00A65752">
        <w:rPr>
          <w:lang w:val="ru-RU"/>
        </w:rPr>
        <w:t>РФ</w:t>
      </w:r>
      <w:r w:rsidR="00A65752" w:rsidRPr="00A65752">
        <w:rPr>
          <w:lang w:val="ru-RU"/>
        </w:rPr>
        <w:t xml:space="preserve"> </w:t>
      </w:r>
      <w:r w:rsidR="00A65752">
        <w:rPr>
          <w:lang w:val="ru-RU"/>
        </w:rPr>
        <w:t>в</w:t>
      </w:r>
      <w:r w:rsidR="00A65752" w:rsidRPr="00A65752">
        <w:rPr>
          <w:lang w:val="ru-RU"/>
        </w:rPr>
        <w:t xml:space="preserve"> </w:t>
      </w:r>
      <w:r w:rsidR="00A65752">
        <w:rPr>
          <w:lang w:val="ru-RU"/>
        </w:rPr>
        <w:t>связи</w:t>
      </w:r>
      <w:r w:rsidR="00A65752" w:rsidRPr="00A65752">
        <w:rPr>
          <w:lang w:val="ru-RU"/>
        </w:rPr>
        <w:t xml:space="preserve"> </w:t>
      </w:r>
      <w:r w:rsidR="00A65752">
        <w:rPr>
          <w:lang w:val="ru-RU"/>
        </w:rPr>
        <w:t>с</w:t>
      </w:r>
      <w:r w:rsidR="00A65752" w:rsidRPr="00A65752">
        <w:rPr>
          <w:lang w:val="ru-RU"/>
        </w:rPr>
        <w:t xml:space="preserve"> </w:t>
      </w:r>
      <w:r w:rsidR="00A65752">
        <w:rPr>
          <w:lang w:val="ru-RU"/>
        </w:rPr>
        <w:t>отсутствием</w:t>
      </w:r>
      <w:r w:rsidR="00A65752" w:rsidRPr="00A65752">
        <w:rPr>
          <w:lang w:val="ru-RU"/>
        </w:rPr>
        <w:t xml:space="preserve"> </w:t>
      </w:r>
      <w:r w:rsidR="0090455D">
        <w:rPr>
          <w:lang w:val="ru-RU"/>
        </w:rPr>
        <w:t>состава</w:t>
      </w:r>
      <w:r w:rsidR="00A65752" w:rsidRPr="00A65752">
        <w:rPr>
          <w:lang w:val="ru-RU"/>
        </w:rPr>
        <w:t xml:space="preserve"> </w:t>
      </w:r>
      <w:r w:rsidR="00A65752">
        <w:rPr>
          <w:lang w:val="ru-RU"/>
        </w:rPr>
        <w:t>преступлени</w:t>
      </w:r>
      <w:r w:rsidR="0090455D">
        <w:rPr>
          <w:lang w:val="ru-RU"/>
        </w:rPr>
        <w:t>я</w:t>
      </w:r>
      <w:r w:rsidR="00A65752" w:rsidRPr="00A65752">
        <w:rPr>
          <w:lang w:val="ru-RU"/>
        </w:rPr>
        <w:t xml:space="preserve"> </w:t>
      </w:r>
      <w:r w:rsidR="00A65752">
        <w:rPr>
          <w:lang w:val="ru-RU"/>
        </w:rPr>
        <w:t>по</w:t>
      </w:r>
      <w:r w:rsidR="00A65752" w:rsidRPr="00A65752">
        <w:rPr>
          <w:lang w:val="ru-RU"/>
        </w:rPr>
        <w:t xml:space="preserve"> </w:t>
      </w:r>
      <w:r w:rsidR="00A65752">
        <w:rPr>
          <w:lang w:val="ru-RU"/>
        </w:rPr>
        <w:t>статьям</w:t>
      </w:r>
      <w:r w:rsidR="00A65752" w:rsidRPr="00A65752">
        <w:rPr>
          <w:lang w:val="ru-RU"/>
        </w:rPr>
        <w:t xml:space="preserve"> 285 </w:t>
      </w:r>
      <w:r w:rsidR="00A65752">
        <w:rPr>
          <w:lang w:val="ru-RU"/>
        </w:rPr>
        <w:t>и</w:t>
      </w:r>
      <w:proofErr w:type="gramEnd"/>
      <w:r w:rsidR="00A65752" w:rsidRPr="00A65752">
        <w:rPr>
          <w:lang w:val="ru-RU"/>
        </w:rPr>
        <w:t xml:space="preserve"> 286 </w:t>
      </w:r>
      <w:r w:rsidR="00A65752">
        <w:rPr>
          <w:lang w:val="ru-RU"/>
        </w:rPr>
        <w:t>УК</w:t>
      </w:r>
      <w:r w:rsidR="00A65752" w:rsidRPr="00A65752">
        <w:rPr>
          <w:lang w:val="ru-RU"/>
        </w:rPr>
        <w:t xml:space="preserve"> </w:t>
      </w:r>
      <w:r w:rsidR="00A65752">
        <w:rPr>
          <w:lang w:val="ru-RU"/>
        </w:rPr>
        <w:t>РФ</w:t>
      </w:r>
      <w:r w:rsidR="00A65752" w:rsidRPr="00A65752">
        <w:rPr>
          <w:lang w:val="ru-RU"/>
        </w:rPr>
        <w:t xml:space="preserve">  </w:t>
      </w:r>
      <w:r w:rsidR="00A65752">
        <w:rPr>
          <w:lang w:val="ru-RU"/>
        </w:rPr>
        <w:t>в</w:t>
      </w:r>
      <w:r w:rsidR="00A65752" w:rsidRPr="00A65752">
        <w:rPr>
          <w:lang w:val="ru-RU"/>
        </w:rPr>
        <w:t xml:space="preserve"> </w:t>
      </w:r>
      <w:r w:rsidR="00A65752">
        <w:rPr>
          <w:lang w:val="ru-RU"/>
        </w:rPr>
        <w:t>действиях</w:t>
      </w:r>
      <w:r w:rsidR="00A65752" w:rsidRPr="00A65752">
        <w:rPr>
          <w:lang w:val="ru-RU"/>
        </w:rPr>
        <w:t xml:space="preserve"> </w:t>
      </w:r>
      <w:r w:rsidR="00A65752">
        <w:rPr>
          <w:lang w:val="ru-RU"/>
        </w:rPr>
        <w:t>следователя</w:t>
      </w:r>
      <w:r w:rsidR="00A65752" w:rsidRPr="00A65752">
        <w:rPr>
          <w:lang w:val="ru-RU"/>
        </w:rPr>
        <w:t xml:space="preserve"> </w:t>
      </w:r>
      <w:r w:rsidR="00A65752">
        <w:rPr>
          <w:lang w:val="ru-RU"/>
        </w:rPr>
        <w:t>М</w:t>
      </w:r>
      <w:r w:rsidR="00A65752" w:rsidRPr="00A65752">
        <w:rPr>
          <w:lang w:val="ru-RU"/>
        </w:rPr>
        <w:t xml:space="preserve">. </w:t>
      </w:r>
      <w:r w:rsidR="00EE114F">
        <w:rPr>
          <w:lang w:val="ru-RU"/>
        </w:rPr>
        <w:t>и</w:t>
      </w:r>
      <w:r w:rsidR="00A65752" w:rsidRPr="00A65752">
        <w:rPr>
          <w:lang w:val="ru-RU"/>
        </w:rPr>
        <w:t xml:space="preserve"> </w:t>
      </w:r>
      <w:r w:rsidR="00A65752">
        <w:rPr>
          <w:lang w:val="ru-RU"/>
        </w:rPr>
        <w:t>сотрудников</w:t>
      </w:r>
      <w:r w:rsidR="00A65752" w:rsidRPr="00A65752">
        <w:rPr>
          <w:lang w:val="ru-RU"/>
        </w:rPr>
        <w:t xml:space="preserve"> </w:t>
      </w:r>
      <w:r w:rsidR="00A65752">
        <w:rPr>
          <w:lang w:val="ru-RU"/>
        </w:rPr>
        <w:t>милиции</w:t>
      </w:r>
      <w:r w:rsidR="00A65752" w:rsidRPr="00A65752">
        <w:rPr>
          <w:lang w:val="ru-RU"/>
        </w:rPr>
        <w:t xml:space="preserve">  </w:t>
      </w:r>
      <w:r w:rsidR="00A65752">
        <w:rPr>
          <w:lang w:val="ru-RU"/>
        </w:rPr>
        <w:t>У</w:t>
      </w:r>
      <w:r w:rsidR="00A65752" w:rsidRPr="00A65752">
        <w:rPr>
          <w:lang w:val="ru-RU"/>
        </w:rPr>
        <w:t xml:space="preserve">. </w:t>
      </w:r>
      <w:r w:rsidR="00EE114F">
        <w:rPr>
          <w:lang w:val="ru-RU"/>
        </w:rPr>
        <w:t>и</w:t>
      </w:r>
      <w:r w:rsidR="00A65752" w:rsidRPr="00A65752">
        <w:rPr>
          <w:lang w:val="ru-RU"/>
        </w:rPr>
        <w:t xml:space="preserve"> </w:t>
      </w:r>
      <w:r w:rsidR="00A65752">
        <w:rPr>
          <w:lang w:val="ru-RU"/>
        </w:rPr>
        <w:t>К</w:t>
      </w:r>
      <w:r w:rsidR="00A65752" w:rsidRPr="00A65752">
        <w:rPr>
          <w:lang w:val="ru-RU"/>
        </w:rPr>
        <w:t xml:space="preserve">., </w:t>
      </w:r>
      <w:r w:rsidR="00A65752">
        <w:rPr>
          <w:lang w:val="ru-RU"/>
        </w:rPr>
        <w:t xml:space="preserve">которые действовали в соответствии с законом «О милиции», а также </w:t>
      </w:r>
      <w:r w:rsidR="00A65752">
        <w:rPr>
          <w:lang w:val="ru-RU"/>
        </w:rPr>
        <w:lastRenderedPageBreak/>
        <w:t>сотрудников отдела по расследованию уголовных дел ОВД Володарского района К.О., С.В., Ш. и М.</w:t>
      </w:r>
    </w:p>
    <w:p w:rsidR="003B096B" w:rsidRPr="00B769B1" w:rsidRDefault="003E108E" w:rsidP="003B096B">
      <w:pPr>
        <w:pStyle w:val="ECHRPara"/>
        <w:rPr>
          <w:lang w:val="ru-RU"/>
        </w:rPr>
      </w:pPr>
      <w:r>
        <w:fldChar w:fldCharType="begin"/>
      </w:r>
      <w:r w:rsidRPr="00AA44F3">
        <w:rPr>
          <w:lang w:val="ru-RU"/>
        </w:rPr>
        <w:instrText xml:space="preserve"> </w:instrText>
      </w:r>
      <w:r>
        <w:instrText>SEQ</w:instrText>
      </w:r>
      <w:r w:rsidRPr="00AA44F3">
        <w:rPr>
          <w:lang w:val="ru-RU"/>
        </w:rPr>
        <w:instrText xml:space="preserve"> </w:instrText>
      </w:r>
      <w:r>
        <w:instrText>level</w:instrText>
      </w:r>
      <w:r w:rsidRPr="00AA44F3">
        <w:rPr>
          <w:lang w:val="ru-RU"/>
        </w:rPr>
        <w:instrText>0 \*</w:instrText>
      </w:r>
      <w:r>
        <w:instrText>arabic</w:instrText>
      </w:r>
      <w:r w:rsidRPr="00AA44F3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66</w:t>
      </w:r>
      <w:r>
        <w:rPr>
          <w:noProof/>
        </w:rPr>
        <w:fldChar w:fldCharType="end"/>
      </w:r>
      <w:r w:rsidR="003B096B" w:rsidRPr="00AA44F3">
        <w:rPr>
          <w:lang w:val="ru-RU"/>
        </w:rPr>
        <w:t>.</w:t>
      </w:r>
      <w:r w:rsidR="003B096B" w:rsidRPr="006E4402">
        <w:t>  </w:t>
      </w:r>
      <w:r w:rsidR="00BF6E25">
        <w:rPr>
          <w:lang w:val="ru-RU"/>
        </w:rPr>
        <w:t>Следователь</w:t>
      </w:r>
      <w:r w:rsidR="00BF6E25" w:rsidRPr="00884229">
        <w:rPr>
          <w:lang w:val="ru-RU"/>
        </w:rPr>
        <w:t xml:space="preserve"> </w:t>
      </w:r>
      <w:r w:rsidR="00884229">
        <w:rPr>
          <w:lang w:val="ru-RU"/>
        </w:rPr>
        <w:t>отметил</w:t>
      </w:r>
      <w:r w:rsidR="00BF6E25" w:rsidRPr="00884229">
        <w:rPr>
          <w:lang w:val="ru-RU"/>
        </w:rPr>
        <w:t xml:space="preserve">, </w:t>
      </w:r>
      <w:r w:rsidR="00BF6E25">
        <w:rPr>
          <w:lang w:val="ru-RU"/>
        </w:rPr>
        <w:t>что</w:t>
      </w:r>
      <w:r w:rsidR="00BF6E25" w:rsidRPr="00884229">
        <w:rPr>
          <w:lang w:val="ru-RU"/>
        </w:rPr>
        <w:t xml:space="preserve"> </w:t>
      </w:r>
      <w:r w:rsidR="00BF6E25">
        <w:rPr>
          <w:lang w:val="ru-RU"/>
        </w:rPr>
        <w:t>время</w:t>
      </w:r>
      <w:r w:rsidR="00BF6E25" w:rsidRPr="00884229">
        <w:rPr>
          <w:lang w:val="ru-RU"/>
        </w:rPr>
        <w:t xml:space="preserve"> </w:t>
      </w:r>
      <w:r w:rsidR="00BF6E25">
        <w:rPr>
          <w:lang w:val="ru-RU"/>
        </w:rPr>
        <w:t>возникновения</w:t>
      </w:r>
      <w:r w:rsidR="00BF6E25" w:rsidRPr="00884229">
        <w:rPr>
          <w:lang w:val="ru-RU"/>
        </w:rPr>
        <w:t xml:space="preserve"> </w:t>
      </w:r>
      <w:r w:rsidR="00BF6E25">
        <w:rPr>
          <w:lang w:val="ru-RU"/>
        </w:rPr>
        <w:t>у</w:t>
      </w:r>
      <w:r w:rsidR="00BF6E25" w:rsidRPr="00884229">
        <w:rPr>
          <w:lang w:val="ru-RU"/>
        </w:rPr>
        <w:t xml:space="preserve"> </w:t>
      </w:r>
      <w:r w:rsidR="00BF6E25">
        <w:rPr>
          <w:lang w:val="ru-RU"/>
        </w:rPr>
        <w:t>заявителя</w:t>
      </w:r>
      <w:r w:rsidR="00BF6E25" w:rsidRPr="00884229">
        <w:rPr>
          <w:lang w:val="ru-RU"/>
        </w:rPr>
        <w:t xml:space="preserve"> </w:t>
      </w:r>
      <w:r w:rsidR="00BF6E25">
        <w:rPr>
          <w:lang w:val="ru-RU"/>
        </w:rPr>
        <w:t>телесных</w:t>
      </w:r>
      <w:r w:rsidR="00BF6E25" w:rsidRPr="00884229">
        <w:rPr>
          <w:lang w:val="ru-RU"/>
        </w:rPr>
        <w:t xml:space="preserve"> </w:t>
      </w:r>
      <w:r w:rsidR="00BF6E25">
        <w:rPr>
          <w:lang w:val="ru-RU"/>
        </w:rPr>
        <w:t>повреждений</w:t>
      </w:r>
      <w:r w:rsidR="00BF6E25" w:rsidRPr="00884229">
        <w:rPr>
          <w:lang w:val="ru-RU"/>
        </w:rPr>
        <w:t xml:space="preserve">, </w:t>
      </w:r>
      <w:r w:rsidR="00884229">
        <w:rPr>
          <w:lang w:val="ru-RU"/>
        </w:rPr>
        <w:t>указанное</w:t>
      </w:r>
      <w:r w:rsidR="00884229" w:rsidRPr="00884229">
        <w:rPr>
          <w:lang w:val="ru-RU"/>
        </w:rPr>
        <w:t xml:space="preserve"> </w:t>
      </w:r>
      <w:r w:rsidR="00884229">
        <w:rPr>
          <w:lang w:val="ru-RU"/>
        </w:rPr>
        <w:t>в</w:t>
      </w:r>
      <w:r w:rsidR="00884229" w:rsidRPr="00884229">
        <w:rPr>
          <w:lang w:val="ru-RU"/>
        </w:rPr>
        <w:t xml:space="preserve"> </w:t>
      </w:r>
      <w:r w:rsidR="00884229">
        <w:rPr>
          <w:lang w:val="ru-RU"/>
        </w:rPr>
        <w:t>а</w:t>
      </w:r>
      <w:r w:rsidR="00884229" w:rsidRPr="00884229">
        <w:rPr>
          <w:lang w:val="ru-RU"/>
        </w:rPr>
        <w:t>кте судебно-медицинского освидетельствования  № 104-</w:t>
      </w:r>
      <w:r w:rsidR="00884229" w:rsidRPr="00884229">
        <w:t>E</w:t>
      </w:r>
      <w:r w:rsidR="00884229" w:rsidRPr="00884229">
        <w:rPr>
          <w:lang w:val="ru-RU"/>
        </w:rPr>
        <w:t xml:space="preserve">, </w:t>
      </w:r>
      <w:r w:rsidR="00884229">
        <w:rPr>
          <w:lang w:val="ru-RU"/>
        </w:rPr>
        <w:t>т</w:t>
      </w:r>
      <w:r w:rsidR="00884229" w:rsidRPr="00884229">
        <w:rPr>
          <w:lang w:val="ru-RU"/>
        </w:rPr>
        <w:t>.</w:t>
      </w:r>
      <w:r w:rsidR="00884229">
        <w:rPr>
          <w:lang w:val="ru-RU"/>
        </w:rPr>
        <w:t>е</w:t>
      </w:r>
      <w:r w:rsidR="00884229" w:rsidRPr="00884229">
        <w:rPr>
          <w:lang w:val="ru-RU"/>
        </w:rPr>
        <w:t xml:space="preserve">. </w:t>
      </w:r>
      <w:r w:rsidR="00BF6E25">
        <w:rPr>
          <w:lang w:val="ru-RU"/>
        </w:rPr>
        <w:t>ночь</w:t>
      </w:r>
      <w:r w:rsidR="00BF6E25" w:rsidRPr="00884229">
        <w:rPr>
          <w:lang w:val="ru-RU"/>
        </w:rPr>
        <w:t xml:space="preserve"> </w:t>
      </w:r>
      <w:r w:rsidR="00BF6E25">
        <w:rPr>
          <w:lang w:val="ru-RU"/>
        </w:rPr>
        <w:t>с</w:t>
      </w:r>
      <w:r w:rsidR="00BF6E25" w:rsidRPr="00884229">
        <w:rPr>
          <w:lang w:val="ru-RU"/>
        </w:rPr>
        <w:t xml:space="preserve"> 25 </w:t>
      </w:r>
      <w:r w:rsidR="00BF6E25">
        <w:rPr>
          <w:lang w:val="ru-RU"/>
        </w:rPr>
        <w:t>на</w:t>
      </w:r>
      <w:r w:rsidR="00BF6E25" w:rsidRPr="00884229">
        <w:rPr>
          <w:lang w:val="ru-RU"/>
        </w:rPr>
        <w:t xml:space="preserve"> 26 </w:t>
      </w:r>
      <w:r w:rsidR="00BF6E25">
        <w:rPr>
          <w:lang w:val="ru-RU"/>
        </w:rPr>
        <w:t>апреля</w:t>
      </w:r>
      <w:r w:rsidR="00BF6E25" w:rsidRPr="00884229">
        <w:rPr>
          <w:lang w:val="ru-RU"/>
        </w:rPr>
        <w:t xml:space="preserve"> 2008 </w:t>
      </w:r>
      <w:r w:rsidR="00BF6E25">
        <w:rPr>
          <w:lang w:val="ru-RU"/>
        </w:rPr>
        <w:t>года</w:t>
      </w:r>
      <w:r w:rsidR="00884229" w:rsidRPr="00884229">
        <w:rPr>
          <w:lang w:val="ru-RU"/>
        </w:rPr>
        <w:t xml:space="preserve">, </w:t>
      </w:r>
      <w:r w:rsidR="00884229">
        <w:rPr>
          <w:lang w:val="ru-RU"/>
        </w:rPr>
        <w:t>не</w:t>
      </w:r>
      <w:r w:rsidR="00884229" w:rsidRPr="00884229">
        <w:rPr>
          <w:lang w:val="ru-RU"/>
        </w:rPr>
        <w:t xml:space="preserve"> </w:t>
      </w:r>
      <w:r w:rsidR="00884229">
        <w:rPr>
          <w:lang w:val="ru-RU"/>
        </w:rPr>
        <w:t>совпадает</w:t>
      </w:r>
      <w:r w:rsidR="00884229" w:rsidRPr="00884229">
        <w:rPr>
          <w:lang w:val="ru-RU"/>
        </w:rPr>
        <w:t xml:space="preserve"> </w:t>
      </w:r>
      <w:r w:rsidR="00884229">
        <w:rPr>
          <w:lang w:val="ru-RU"/>
        </w:rPr>
        <w:t xml:space="preserve">со временем </w:t>
      </w:r>
      <w:r w:rsidR="0090455D">
        <w:rPr>
          <w:lang w:val="ru-RU"/>
        </w:rPr>
        <w:t>ареста</w:t>
      </w:r>
      <w:r w:rsidR="00884229">
        <w:rPr>
          <w:lang w:val="ru-RU"/>
        </w:rPr>
        <w:t xml:space="preserve"> заявителя и последующего проведения следственных действий с его участием.</w:t>
      </w:r>
      <w:r w:rsidR="003B096B" w:rsidRPr="00884229">
        <w:rPr>
          <w:lang w:val="ru-RU"/>
        </w:rPr>
        <w:t xml:space="preserve"> </w:t>
      </w:r>
      <w:r w:rsidR="00884229">
        <w:rPr>
          <w:lang w:val="ru-RU"/>
        </w:rPr>
        <w:t>Жалоба</w:t>
      </w:r>
      <w:r w:rsidR="00884229" w:rsidRPr="00884229">
        <w:rPr>
          <w:lang w:val="ru-RU"/>
        </w:rPr>
        <w:t xml:space="preserve"> </w:t>
      </w:r>
      <w:r w:rsidR="00884229">
        <w:rPr>
          <w:lang w:val="ru-RU"/>
        </w:rPr>
        <w:t>на</w:t>
      </w:r>
      <w:r w:rsidR="00884229" w:rsidRPr="00884229">
        <w:rPr>
          <w:lang w:val="ru-RU"/>
        </w:rPr>
        <w:t xml:space="preserve"> </w:t>
      </w:r>
      <w:r w:rsidR="00884229">
        <w:rPr>
          <w:lang w:val="ru-RU"/>
        </w:rPr>
        <w:t>ожоги</w:t>
      </w:r>
      <w:r w:rsidR="00884229" w:rsidRPr="00884229">
        <w:rPr>
          <w:lang w:val="ru-RU"/>
        </w:rPr>
        <w:t xml:space="preserve"> </w:t>
      </w:r>
      <w:r w:rsidR="00884229">
        <w:rPr>
          <w:lang w:val="ru-RU"/>
        </w:rPr>
        <w:t>в</w:t>
      </w:r>
      <w:r w:rsidR="00884229" w:rsidRPr="00884229">
        <w:rPr>
          <w:lang w:val="ru-RU"/>
        </w:rPr>
        <w:t xml:space="preserve"> </w:t>
      </w:r>
      <w:r w:rsidR="00884229">
        <w:rPr>
          <w:lang w:val="ru-RU"/>
        </w:rPr>
        <w:t>результате</w:t>
      </w:r>
      <w:r w:rsidR="00884229" w:rsidRPr="00884229">
        <w:rPr>
          <w:lang w:val="ru-RU"/>
        </w:rPr>
        <w:t xml:space="preserve"> </w:t>
      </w:r>
      <w:r w:rsidR="00884229">
        <w:rPr>
          <w:lang w:val="ru-RU"/>
        </w:rPr>
        <w:t>пытки</w:t>
      </w:r>
      <w:r w:rsidR="00884229" w:rsidRPr="00884229">
        <w:rPr>
          <w:lang w:val="ru-RU"/>
        </w:rPr>
        <w:t xml:space="preserve"> </w:t>
      </w:r>
      <w:r w:rsidR="00884229">
        <w:rPr>
          <w:lang w:val="ru-RU"/>
        </w:rPr>
        <w:t>электрическим</w:t>
      </w:r>
      <w:r w:rsidR="00884229" w:rsidRPr="00884229">
        <w:rPr>
          <w:lang w:val="ru-RU"/>
        </w:rPr>
        <w:t xml:space="preserve"> </w:t>
      </w:r>
      <w:r w:rsidR="00884229">
        <w:rPr>
          <w:lang w:val="ru-RU"/>
        </w:rPr>
        <w:t>током</w:t>
      </w:r>
      <w:r w:rsidR="00884229" w:rsidRPr="00884229">
        <w:rPr>
          <w:lang w:val="ru-RU"/>
        </w:rPr>
        <w:t xml:space="preserve"> </w:t>
      </w:r>
      <w:r w:rsidR="00884229">
        <w:rPr>
          <w:lang w:val="ru-RU"/>
        </w:rPr>
        <w:t>не</w:t>
      </w:r>
      <w:r w:rsidR="00884229" w:rsidRPr="00884229">
        <w:rPr>
          <w:lang w:val="ru-RU"/>
        </w:rPr>
        <w:t xml:space="preserve"> </w:t>
      </w:r>
      <w:r w:rsidR="00884229">
        <w:rPr>
          <w:lang w:val="ru-RU"/>
        </w:rPr>
        <w:t>подтвердились</w:t>
      </w:r>
      <w:r w:rsidR="00884229" w:rsidRPr="00884229">
        <w:rPr>
          <w:lang w:val="ru-RU"/>
        </w:rPr>
        <w:t xml:space="preserve"> </w:t>
      </w:r>
      <w:r w:rsidR="00884229">
        <w:rPr>
          <w:lang w:val="ru-RU"/>
        </w:rPr>
        <w:t>в</w:t>
      </w:r>
      <w:r w:rsidR="00884229" w:rsidRPr="00884229">
        <w:rPr>
          <w:lang w:val="ru-RU"/>
        </w:rPr>
        <w:t xml:space="preserve"> </w:t>
      </w:r>
      <w:r w:rsidR="00884229">
        <w:rPr>
          <w:lang w:val="ru-RU"/>
        </w:rPr>
        <w:t>ходе</w:t>
      </w:r>
      <w:r w:rsidR="00884229" w:rsidRPr="00884229">
        <w:rPr>
          <w:lang w:val="ru-RU"/>
        </w:rPr>
        <w:t xml:space="preserve"> </w:t>
      </w:r>
      <w:r w:rsidR="00884229">
        <w:rPr>
          <w:lang w:val="ru-RU"/>
        </w:rPr>
        <w:t xml:space="preserve">медицинского осмотра заявителя. </w:t>
      </w:r>
      <w:r w:rsidR="00B769B1">
        <w:rPr>
          <w:lang w:val="ru-RU"/>
        </w:rPr>
        <w:t xml:space="preserve">И наконец, следователь постановил, что заявитель обвинил сотрудников милиции в жестоком обращении в целях собственной защиты, чтобы избежать ответственности за совершенные преступления. </w:t>
      </w:r>
      <w:r w:rsidR="003B096B" w:rsidRPr="00B769B1">
        <w:rPr>
          <w:lang w:val="ru-RU"/>
        </w:rPr>
        <w:t xml:space="preserve"> </w:t>
      </w:r>
    </w:p>
    <w:p w:rsidR="003B096B" w:rsidRPr="00AA44F3" w:rsidRDefault="00BF6E25" w:rsidP="003B096B">
      <w:pPr>
        <w:pStyle w:val="ECHRPara"/>
        <w:rPr>
          <w:lang w:val="ru-RU"/>
        </w:rPr>
      </w:pPr>
      <w:r>
        <w:fldChar w:fldCharType="begin"/>
      </w:r>
      <w:r w:rsidRPr="00AA44F3">
        <w:rPr>
          <w:lang w:val="ru-RU"/>
        </w:rPr>
        <w:instrText xml:space="preserve"> </w:instrText>
      </w:r>
      <w:r>
        <w:instrText>SEQ</w:instrText>
      </w:r>
      <w:r w:rsidRPr="00AA44F3">
        <w:rPr>
          <w:lang w:val="ru-RU"/>
        </w:rPr>
        <w:instrText xml:space="preserve"> </w:instrText>
      </w:r>
      <w:r>
        <w:instrText>level</w:instrText>
      </w:r>
      <w:r w:rsidRPr="00AA44F3">
        <w:rPr>
          <w:lang w:val="ru-RU"/>
        </w:rPr>
        <w:instrText>0 \*</w:instrText>
      </w:r>
      <w:r>
        <w:instrText>arabic</w:instrText>
      </w:r>
      <w:r w:rsidRPr="00AA44F3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67</w:t>
      </w:r>
      <w:r>
        <w:rPr>
          <w:noProof/>
        </w:rPr>
        <w:fldChar w:fldCharType="end"/>
      </w:r>
      <w:r w:rsidR="00EC683F" w:rsidRPr="00AA44F3">
        <w:rPr>
          <w:lang w:val="ru-RU"/>
        </w:rPr>
        <w:t>.</w:t>
      </w:r>
      <w:r w:rsidR="00EC683F" w:rsidRPr="006E4402">
        <w:t>  </w:t>
      </w:r>
      <w:r w:rsidR="003B096B" w:rsidRPr="00AA44F3">
        <w:rPr>
          <w:lang w:val="ru-RU"/>
        </w:rPr>
        <w:t>3</w:t>
      </w:r>
      <w:r w:rsidR="003B096B" w:rsidRPr="006E4402">
        <w:t> </w:t>
      </w:r>
      <w:r w:rsidR="00EE114F">
        <w:rPr>
          <w:lang w:val="ru-RU"/>
        </w:rPr>
        <w:t>сентября</w:t>
      </w:r>
      <w:r w:rsidR="003B096B" w:rsidRPr="00AA44F3">
        <w:rPr>
          <w:lang w:val="ru-RU"/>
        </w:rPr>
        <w:t xml:space="preserve"> 2008 </w:t>
      </w:r>
      <w:r w:rsidR="00EE114F">
        <w:rPr>
          <w:lang w:val="ru-RU"/>
        </w:rPr>
        <w:t>г</w:t>
      </w:r>
      <w:r w:rsidR="00EE114F" w:rsidRPr="00AA44F3">
        <w:rPr>
          <w:lang w:val="ru-RU"/>
        </w:rPr>
        <w:t xml:space="preserve">. </w:t>
      </w:r>
      <w:proofErr w:type="spellStart"/>
      <w:r w:rsidR="00EE114F">
        <w:rPr>
          <w:lang w:val="ru-RU"/>
        </w:rPr>
        <w:t>и</w:t>
      </w:r>
      <w:r w:rsidR="00EE114F" w:rsidRPr="00AA44F3">
        <w:rPr>
          <w:lang w:val="ru-RU"/>
        </w:rPr>
        <w:t>.</w:t>
      </w:r>
      <w:r w:rsidR="00EE114F">
        <w:rPr>
          <w:lang w:val="ru-RU"/>
        </w:rPr>
        <w:t>о</w:t>
      </w:r>
      <w:proofErr w:type="spellEnd"/>
      <w:r w:rsidR="00EE114F" w:rsidRPr="00AA44F3">
        <w:rPr>
          <w:lang w:val="ru-RU"/>
        </w:rPr>
        <w:t xml:space="preserve">. </w:t>
      </w:r>
      <w:r w:rsidR="0090455D">
        <w:rPr>
          <w:lang w:val="ru-RU"/>
        </w:rPr>
        <w:t xml:space="preserve">руководителя </w:t>
      </w:r>
      <w:r w:rsidR="00EE114F" w:rsidRPr="00AB1DE1">
        <w:rPr>
          <w:lang w:val="ru-RU"/>
        </w:rPr>
        <w:t>Дзержинского</w:t>
      </w:r>
      <w:r w:rsidR="00EE114F" w:rsidRPr="00AA44F3">
        <w:rPr>
          <w:lang w:val="ru-RU"/>
        </w:rPr>
        <w:t xml:space="preserve"> </w:t>
      </w:r>
      <w:r w:rsidR="00EE114F" w:rsidRPr="00AB1DE1">
        <w:rPr>
          <w:lang w:val="ru-RU"/>
        </w:rPr>
        <w:t>следственного</w:t>
      </w:r>
      <w:r w:rsidR="00EE114F" w:rsidRPr="00AA44F3">
        <w:rPr>
          <w:lang w:val="ru-RU"/>
        </w:rPr>
        <w:t xml:space="preserve"> </w:t>
      </w:r>
      <w:r w:rsidR="00EE114F" w:rsidRPr="00AB1DE1">
        <w:rPr>
          <w:lang w:val="ru-RU"/>
        </w:rPr>
        <w:t>отдела</w:t>
      </w:r>
      <w:r w:rsidR="00EE114F" w:rsidRPr="00AA44F3">
        <w:rPr>
          <w:lang w:val="ru-RU"/>
        </w:rPr>
        <w:t xml:space="preserve"> </w:t>
      </w:r>
      <w:r w:rsidR="00EE114F">
        <w:rPr>
          <w:lang w:val="ru-RU"/>
        </w:rPr>
        <w:t>отменил</w:t>
      </w:r>
      <w:r w:rsidR="00EE114F" w:rsidRPr="00AA44F3">
        <w:rPr>
          <w:lang w:val="ru-RU"/>
        </w:rPr>
        <w:t xml:space="preserve"> </w:t>
      </w:r>
      <w:r w:rsidR="00EE114F">
        <w:rPr>
          <w:lang w:val="ru-RU"/>
        </w:rPr>
        <w:t>решение</w:t>
      </w:r>
      <w:r w:rsidR="00EE114F" w:rsidRPr="00AA44F3">
        <w:rPr>
          <w:lang w:val="ru-RU"/>
        </w:rPr>
        <w:t xml:space="preserve"> </w:t>
      </w:r>
      <w:r w:rsidR="00EE114F">
        <w:rPr>
          <w:lang w:val="ru-RU"/>
        </w:rPr>
        <w:t>от</w:t>
      </w:r>
      <w:r w:rsidR="00EE114F" w:rsidRPr="00AA44F3">
        <w:rPr>
          <w:lang w:val="ru-RU"/>
        </w:rPr>
        <w:t xml:space="preserve"> 6 </w:t>
      </w:r>
      <w:r w:rsidR="00EE114F">
        <w:rPr>
          <w:lang w:val="ru-RU"/>
        </w:rPr>
        <w:t>июня</w:t>
      </w:r>
      <w:r w:rsidR="00EE114F" w:rsidRPr="00AA44F3">
        <w:rPr>
          <w:lang w:val="ru-RU"/>
        </w:rPr>
        <w:t xml:space="preserve"> 2008 </w:t>
      </w:r>
      <w:r w:rsidR="00EE114F">
        <w:rPr>
          <w:lang w:val="ru-RU"/>
        </w:rPr>
        <w:t>г</w:t>
      </w:r>
      <w:r w:rsidR="00EE114F" w:rsidRPr="00AA44F3">
        <w:rPr>
          <w:lang w:val="ru-RU"/>
        </w:rPr>
        <w:t xml:space="preserve">. </w:t>
      </w:r>
      <w:r w:rsidR="00EE114F">
        <w:rPr>
          <w:lang w:val="ru-RU"/>
        </w:rPr>
        <w:t>как</w:t>
      </w:r>
      <w:r w:rsidR="00EE114F" w:rsidRPr="00AA44F3">
        <w:rPr>
          <w:lang w:val="ru-RU"/>
        </w:rPr>
        <w:t xml:space="preserve"> </w:t>
      </w:r>
      <w:r w:rsidR="00EE114F">
        <w:rPr>
          <w:lang w:val="ru-RU"/>
        </w:rPr>
        <w:t>необоснованное</w:t>
      </w:r>
      <w:r w:rsidR="00EE114F" w:rsidRPr="00AA44F3">
        <w:rPr>
          <w:lang w:val="ru-RU"/>
        </w:rPr>
        <w:t xml:space="preserve"> </w:t>
      </w:r>
      <w:r w:rsidR="00EE114F">
        <w:rPr>
          <w:lang w:val="ru-RU"/>
        </w:rPr>
        <w:t>и</w:t>
      </w:r>
      <w:r w:rsidR="00EE114F" w:rsidRPr="00AA44F3">
        <w:rPr>
          <w:lang w:val="ru-RU"/>
        </w:rPr>
        <w:t xml:space="preserve"> </w:t>
      </w:r>
      <w:r w:rsidR="00EE114F">
        <w:rPr>
          <w:lang w:val="ru-RU"/>
        </w:rPr>
        <w:t>направил</w:t>
      </w:r>
      <w:r w:rsidR="00EE114F" w:rsidRPr="00AA44F3">
        <w:rPr>
          <w:lang w:val="ru-RU"/>
        </w:rPr>
        <w:t xml:space="preserve"> </w:t>
      </w:r>
      <w:r w:rsidR="00EE114F">
        <w:rPr>
          <w:lang w:val="ru-RU"/>
        </w:rPr>
        <w:t>материал</w:t>
      </w:r>
      <w:r w:rsidR="00EE114F" w:rsidRPr="00AA44F3">
        <w:rPr>
          <w:lang w:val="ru-RU"/>
        </w:rPr>
        <w:t xml:space="preserve"> </w:t>
      </w:r>
      <w:r w:rsidR="00EE114F">
        <w:rPr>
          <w:lang w:val="ru-RU"/>
        </w:rPr>
        <w:t>на</w:t>
      </w:r>
      <w:r w:rsidR="00EE114F" w:rsidRPr="00AA44F3">
        <w:rPr>
          <w:lang w:val="ru-RU"/>
        </w:rPr>
        <w:t xml:space="preserve"> </w:t>
      </w:r>
      <w:r w:rsidR="00EE114F">
        <w:rPr>
          <w:lang w:val="ru-RU"/>
        </w:rPr>
        <w:t>дополнительную</w:t>
      </w:r>
      <w:r w:rsidR="00EE114F" w:rsidRPr="00AA44F3">
        <w:rPr>
          <w:lang w:val="ru-RU"/>
        </w:rPr>
        <w:t xml:space="preserve"> </w:t>
      </w:r>
      <w:r w:rsidR="00EE114F">
        <w:rPr>
          <w:lang w:val="ru-RU"/>
        </w:rPr>
        <w:t>проверку</w:t>
      </w:r>
      <w:r w:rsidR="00EE114F" w:rsidRPr="00AA44F3">
        <w:rPr>
          <w:lang w:val="ru-RU"/>
        </w:rPr>
        <w:t xml:space="preserve">. </w:t>
      </w:r>
      <w:r w:rsidR="00EE114F">
        <w:rPr>
          <w:lang w:val="ru-RU"/>
        </w:rPr>
        <w:t>В частности, он указал на необходимость проведения еще одной судебно-медицинской экспертизы, чтобы установить, могли ли повреждения заявителя возникнуть при обстоятельствах, описанных сотрудниками</w:t>
      </w:r>
      <w:r w:rsidR="00EE114F" w:rsidRPr="00A65752">
        <w:rPr>
          <w:lang w:val="ru-RU"/>
        </w:rPr>
        <w:t xml:space="preserve"> </w:t>
      </w:r>
      <w:r w:rsidR="00EE114F">
        <w:rPr>
          <w:lang w:val="ru-RU"/>
        </w:rPr>
        <w:t>милиции</w:t>
      </w:r>
      <w:r w:rsidR="00EE114F" w:rsidRPr="00A65752">
        <w:rPr>
          <w:lang w:val="ru-RU"/>
        </w:rPr>
        <w:t xml:space="preserve">  </w:t>
      </w:r>
      <w:r w:rsidR="00EE114F">
        <w:rPr>
          <w:lang w:val="ru-RU"/>
        </w:rPr>
        <w:t>У., К</w:t>
      </w:r>
      <w:r w:rsidR="00EE114F" w:rsidRPr="00A65752">
        <w:rPr>
          <w:lang w:val="ru-RU"/>
        </w:rPr>
        <w:t>.,</w:t>
      </w:r>
      <w:r w:rsidR="00EE114F">
        <w:rPr>
          <w:lang w:val="ru-RU"/>
        </w:rPr>
        <w:t xml:space="preserve"> и М. Срок </w:t>
      </w:r>
      <w:r w:rsidR="0090455D">
        <w:rPr>
          <w:lang w:val="ru-RU"/>
        </w:rPr>
        <w:t>предварительной</w:t>
      </w:r>
      <w:r w:rsidR="00EE114F">
        <w:rPr>
          <w:lang w:val="ru-RU"/>
        </w:rPr>
        <w:t xml:space="preserve"> проверки был увеличен </w:t>
      </w:r>
      <w:r w:rsidR="0090455D">
        <w:rPr>
          <w:lang w:val="ru-RU"/>
        </w:rPr>
        <w:t>до</w:t>
      </w:r>
      <w:r w:rsidR="00EE114F">
        <w:rPr>
          <w:lang w:val="ru-RU"/>
        </w:rPr>
        <w:t xml:space="preserve"> 10 дней. </w:t>
      </w:r>
    </w:p>
    <w:p w:rsidR="003B096B" w:rsidRPr="00EE114F" w:rsidRDefault="007C65F1" w:rsidP="00C3446A">
      <w:pPr>
        <w:pStyle w:val="ECHRHeading3"/>
        <w:rPr>
          <w:lang w:val="ru-RU"/>
        </w:rPr>
      </w:pPr>
      <w:r w:rsidRPr="00EE114F">
        <w:rPr>
          <w:lang w:val="ru-RU"/>
        </w:rPr>
        <w:t>2.</w:t>
      </w:r>
      <w:r w:rsidR="00023123" w:rsidRPr="006E4402">
        <w:t>  </w:t>
      </w:r>
      <w:r w:rsidR="00EE114F">
        <w:rPr>
          <w:lang w:val="ru-RU"/>
        </w:rPr>
        <w:t>Второй</w:t>
      </w:r>
      <w:r w:rsidR="00EE114F" w:rsidRPr="00EE114F">
        <w:rPr>
          <w:lang w:val="ru-RU"/>
        </w:rPr>
        <w:t xml:space="preserve"> отказ в возбуждении уголовного дела и его отмена</w:t>
      </w:r>
    </w:p>
    <w:p w:rsidR="003B096B" w:rsidRPr="00E104F7" w:rsidRDefault="00BF6E25" w:rsidP="003B096B">
      <w:pPr>
        <w:pStyle w:val="ECHRPara"/>
        <w:rPr>
          <w:lang w:val="ru-RU"/>
        </w:rPr>
      </w:pPr>
      <w:r>
        <w:fldChar w:fldCharType="begin"/>
      </w:r>
      <w:r w:rsidRPr="00AA44F3">
        <w:rPr>
          <w:lang w:val="ru-RU"/>
        </w:rPr>
        <w:instrText xml:space="preserve"> </w:instrText>
      </w:r>
      <w:r>
        <w:instrText>SEQ</w:instrText>
      </w:r>
      <w:r w:rsidRPr="00AA44F3">
        <w:rPr>
          <w:lang w:val="ru-RU"/>
        </w:rPr>
        <w:instrText xml:space="preserve"> </w:instrText>
      </w:r>
      <w:r>
        <w:instrText>level</w:instrText>
      </w:r>
      <w:r w:rsidRPr="00AA44F3">
        <w:rPr>
          <w:lang w:val="ru-RU"/>
        </w:rPr>
        <w:instrText>0 \*</w:instrText>
      </w:r>
      <w:r>
        <w:instrText>arabic</w:instrText>
      </w:r>
      <w:r w:rsidRPr="00AA44F3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68</w:t>
      </w:r>
      <w:r>
        <w:rPr>
          <w:noProof/>
        </w:rPr>
        <w:fldChar w:fldCharType="end"/>
      </w:r>
      <w:r w:rsidR="003B096B" w:rsidRPr="00AA44F3">
        <w:rPr>
          <w:lang w:val="ru-RU"/>
        </w:rPr>
        <w:t>.</w:t>
      </w:r>
      <w:r w:rsidR="003B096B" w:rsidRPr="006E4402">
        <w:t>  </w:t>
      </w:r>
      <w:r w:rsidR="003B096B" w:rsidRPr="00E104F7">
        <w:rPr>
          <w:lang w:val="ru-RU"/>
        </w:rPr>
        <w:t xml:space="preserve">11 </w:t>
      </w:r>
      <w:r w:rsidR="00582C69">
        <w:rPr>
          <w:lang w:val="ru-RU"/>
        </w:rPr>
        <w:t>сентября</w:t>
      </w:r>
      <w:r w:rsidR="003B096B" w:rsidRPr="00E104F7">
        <w:rPr>
          <w:lang w:val="ru-RU"/>
        </w:rPr>
        <w:t xml:space="preserve"> 2008 </w:t>
      </w:r>
      <w:r w:rsidR="00582C69">
        <w:rPr>
          <w:lang w:val="ru-RU"/>
        </w:rPr>
        <w:t>г</w:t>
      </w:r>
      <w:r w:rsidR="00582C69" w:rsidRPr="00E104F7">
        <w:rPr>
          <w:lang w:val="ru-RU"/>
        </w:rPr>
        <w:t xml:space="preserve">. </w:t>
      </w:r>
      <w:r w:rsidR="00582C69">
        <w:rPr>
          <w:lang w:val="ru-RU"/>
        </w:rPr>
        <w:t>следователь</w:t>
      </w:r>
      <w:r w:rsidR="00582C69" w:rsidRPr="00E104F7">
        <w:rPr>
          <w:lang w:val="ru-RU"/>
        </w:rPr>
        <w:t xml:space="preserve"> </w:t>
      </w:r>
      <w:r w:rsidR="00582C69" w:rsidRPr="00AB1DE1">
        <w:rPr>
          <w:lang w:val="ru-RU"/>
        </w:rPr>
        <w:t>Дзержинского</w:t>
      </w:r>
      <w:r w:rsidR="00582C69" w:rsidRPr="00E104F7">
        <w:rPr>
          <w:lang w:val="ru-RU"/>
        </w:rPr>
        <w:t xml:space="preserve"> </w:t>
      </w:r>
      <w:r w:rsidR="00582C69" w:rsidRPr="00AB1DE1">
        <w:rPr>
          <w:lang w:val="ru-RU"/>
        </w:rPr>
        <w:t>следственного</w:t>
      </w:r>
      <w:r w:rsidR="00582C69" w:rsidRPr="00E104F7">
        <w:rPr>
          <w:lang w:val="ru-RU"/>
        </w:rPr>
        <w:t xml:space="preserve"> </w:t>
      </w:r>
      <w:r w:rsidR="00582C69" w:rsidRPr="00AB1DE1">
        <w:rPr>
          <w:lang w:val="ru-RU"/>
        </w:rPr>
        <w:t>отдела</w:t>
      </w:r>
      <w:r w:rsidR="00582C69" w:rsidRPr="00E104F7">
        <w:rPr>
          <w:lang w:val="ru-RU"/>
        </w:rPr>
        <w:t xml:space="preserve"> </w:t>
      </w:r>
      <w:r w:rsidR="00E104F7">
        <w:rPr>
          <w:lang w:val="ru-RU"/>
        </w:rPr>
        <w:t>вынес</w:t>
      </w:r>
      <w:r w:rsidR="00E104F7" w:rsidRPr="00E104F7">
        <w:rPr>
          <w:lang w:val="ru-RU"/>
        </w:rPr>
        <w:t xml:space="preserve"> </w:t>
      </w:r>
      <w:r w:rsidR="00E104F7">
        <w:rPr>
          <w:lang w:val="ru-RU"/>
        </w:rPr>
        <w:t>новое</w:t>
      </w:r>
      <w:r w:rsidR="00E104F7" w:rsidRPr="00E104F7">
        <w:rPr>
          <w:lang w:val="ru-RU"/>
        </w:rPr>
        <w:t xml:space="preserve"> </w:t>
      </w:r>
      <w:r w:rsidR="00E104F7">
        <w:rPr>
          <w:lang w:val="ru-RU"/>
        </w:rPr>
        <w:t>постановление</w:t>
      </w:r>
      <w:r w:rsidR="00E104F7" w:rsidRPr="00E104F7">
        <w:rPr>
          <w:lang w:val="ru-RU"/>
        </w:rPr>
        <w:t xml:space="preserve"> </w:t>
      </w:r>
      <w:r w:rsidR="00E104F7">
        <w:rPr>
          <w:lang w:val="ru-RU"/>
        </w:rPr>
        <w:t>об</w:t>
      </w:r>
      <w:r w:rsidR="00E104F7" w:rsidRPr="00E104F7">
        <w:rPr>
          <w:lang w:val="ru-RU"/>
        </w:rPr>
        <w:t xml:space="preserve"> </w:t>
      </w:r>
      <w:r w:rsidR="00E104F7">
        <w:rPr>
          <w:lang w:val="ru-RU"/>
        </w:rPr>
        <w:t>отказе</w:t>
      </w:r>
      <w:r w:rsidR="00E104F7" w:rsidRPr="00E104F7">
        <w:rPr>
          <w:lang w:val="ru-RU"/>
        </w:rPr>
        <w:t xml:space="preserve"> </w:t>
      </w:r>
      <w:r w:rsidR="00E104F7">
        <w:rPr>
          <w:lang w:val="ru-RU"/>
        </w:rPr>
        <w:t>в</w:t>
      </w:r>
      <w:r w:rsidR="00E104F7" w:rsidRPr="00E104F7">
        <w:rPr>
          <w:lang w:val="ru-RU"/>
        </w:rPr>
        <w:t xml:space="preserve"> </w:t>
      </w:r>
      <w:r w:rsidR="00E104F7">
        <w:rPr>
          <w:lang w:val="ru-RU"/>
        </w:rPr>
        <w:t>возбуждении</w:t>
      </w:r>
      <w:r w:rsidR="00E104F7" w:rsidRPr="00E104F7">
        <w:rPr>
          <w:lang w:val="ru-RU"/>
        </w:rPr>
        <w:t xml:space="preserve"> </w:t>
      </w:r>
      <w:r w:rsidR="00E104F7">
        <w:rPr>
          <w:lang w:val="ru-RU"/>
        </w:rPr>
        <w:t>уголовного</w:t>
      </w:r>
      <w:r w:rsidR="00E104F7" w:rsidRPr="00E104F7">
        <w:rPr>
          <w:lang w:val="ru-RU"/>
        </w:rPr>
        <w:t xml:space="preserve"> </w:t>
      </w:r>
      <w:r w:rsidR="00E104F7">
        <w:rPr>
          <w:lang w:val="ru-RU"/>
        </w:rPr>
        <w:t>дела</w:t>
      </w:r>
      <w:r w:rsidR="00E104F7" w:rsidRPr="00E104F7">
        <w:rPr>
          <w:lang w:val="ru-RU"/>
        </w:rPr>
        <w:t xml:space="preserve"> </w:t>
      </w:r>
      <w:r w:rsidR="00E104F7">
        <w:rPr>
          <w:lang w:val="ru-RU"/>
        </w:rPr>
        <w:t>на</w:t>
      </w:r>
      <w:r w:rsidR="00E104F7" w:rsidRPr="00E104F7">
        <w:rPr>
          <w:lang w:val="ru-RU"/>
        </w:rPr>
        <w:t xml:space="preserve"> </w:t>
      </w:r>
      <w:r w:rsidR="00E104F7">
        <w:rPr>
          <w:lang w:val="ru-RU"/>
        </w:rPr>
        <w:t>том</w:t>
      </w:r>
      <w:r w:rsidR="00E104F7" w:rsidRPr="00E104F7">
        <w:rPr>
          <w:lang w:val="ru-RU"/>
        </w:rPr>
        <w:t xml:space="preserve"> </w:t>
      </w:r>
      <w:r w:rsidR="00E104F7">
        <w:rPr>
          <w:lang w:val="ru-RU"/>
        </w:rPr>
        <w:t>основании</w:t>
      </w:r>
      <w:r w:rsidR="00E104F7" w:rsidRPr="00E104F7">
        <w:rPr>
          <w:lang w:val="ru-RU"/>
        </w:rPr>
        <w:t xml:space="preserve">, </w:t>
      </w:r>
      <w:r w:rsidR="00E104F7">
        <w:rPr>
          <w:lang w:val="ru-RU"/>
        </w:rPr>
        <w:t>что</w:t>
      </w:r>
      <w:r w:rsidR="00E104F7" w:rsidRPr="00E104F7">
        <w:rPr>
          <w:lang w:val="ru-RU"/>
        </w:rPr>
        <w:t xml:space="preserve"> </w:t>
      </w:r>
      <w:r w:rsidR="00E104F7">
        <w:rPr>
          <w:lang w:val="ru-RU"/>
        </w:rPr>
        <w:t>из</w:t>
      </w:r>
      <w:r w:rsidR="00E104F7" w:rsidRPr="00E104F7">
        <w:rPr>
          <w:lang w:val="ru-RU"/>
        </w:rPr>
        <w:t xml:space="preserve"> </w:t>
      </w:r>
      <w:r w:rsidR="00E104F7">
        <w:rPr>
          <w:lang w:val="ru-RU"/>
        </w:rPr>
        <w:t>объяснений</w:t>
      </w:r>
      <w:r w:rsidR="00E104F7" w:rsidRPr="00E104F7">
        <w:rPr>
          <w:lang w:val="ru-RU"/>
        </w:rPr>
        <w:t xml:space="preserve"> </w:t>
      </w:r>
      <w:r w:rsidR="00E104F7">
        <w:rPr>
          <w:lang w:val="ru-RU"/>
        </w:rPr>
        <w:t>эксперта</w:t>
      </w:r>
      <w:r w:rsidR="00E104F7" w:rsidRPr="00E104F7">
        <w:rPr>
          <w:lang w:val="ru-RU"/>
        </w:rPr>
        <w:t xml:space="preserve"> </w:t>
      </w:r>
      <w:r w:rsidR="00E104F7">
        <w:rPr>
          <w:lang w:val="ru-RU"/>
        </w:rPr>
        <w:t>Я</w:t>
      </w:r>
      <w:r w:rsidR="00E104F7" w:rsidRPr="00E104F7">
        <w:rPr>
          <w:lang w:val="ru-RU"/>
        </w:rPr>
        <w:t xml:space="preserve">. </w:t>
      </w:r>
      <w:r w:rsidR="00E104F7">
        <w:rPr>
          <w:lang w:val="ru-RU"/>
        </w:rPr>
        <w:t>следует</w:t>
      </w:r>
      <w:r w:rsidR="00E104F7" w:rsidRPr="00E104F7">
        <w:rPr>
          <w:lang w:val="ru-RU"/>
        </w:rPr>
        <w:t xml:space="preserve">, </w:t>
      </w:r>
      <w:r w:rsidR="00E104F7">
        <w:rPr>
          <w:lang w:val="ru-RU"/>
        </w:rPr>
        <w:t>что</w:t>
      </w:r>
      <w:r w:rsidR="00E104F7" w:rsidRPr="00E104F7">
        <w:rPr>
          <w:lang w:val="ru-RU"/>
        </w:rPr>
        <w:t xml:space="preserve"> </w:t>
      </w:r>
      <w:r w:rsidR="00E104F7">
        <w:rPr>
          <w:lang w:val="ru-RU"/>
        </w:rPr>
        <w:t>заявитель</w:t>
      </w:r>
      <w:r w:rsidR="00E104F7" w:rsidRPr="00E104F7">
        <w:rPr>
          <w:lang w:val="ru-RU"/>
        </w:rPr>
        <w:t xml:space="preserve"> </w:t>
      </w:r>
      <w:r w:rsidR="00E104F7">
        <w:rPr>
          <w:lang w:val="ru-RU"/>
        </w:rPr>
        <w:t>мог</w:t>
      </w:r>
      <w:r w:rsidR="00E104F7" w:rsidRPr="00E104F7">
        <w:rPr>
          <w:lang w:val="ru-RU"/>
        </w:rPr>
        <w:t xml:space="preserve"> </w:t>
      </w:r>
      <w:r w:rsidR="00E104F7">
        <w:rPr>
          <w:lang w:val="ru-RU"/>
        </w:rPr>
        <w:t>получить</w:t>
      </w:r>
      <w:r w:rsidR="00E104F7" w:rsidRPr="00E104F7">
        <w:rPr>
          <w:lang w:val="ru-RU"/>
        </w:rPr>
        <w:t xml:space="preserve"> </w:t>
      </w:r>
      <w:r w:rsidR="00E104F7">
        <w:rPr>
          <w:lang w:val="ru-RU"/>
        </w:rPr>
        <w:t>телесные</w:t>
      </w:r>
      <w:r w:rsidR="00E104F7" w:rsidRPr="00E104F7">
        <w:rPr>
          <w:lang w:val="ru-RU"/>
        </w:rPr>
        <w:t xml:space="preserve"> </w:t>
      </w:r>
      <w:r w:rsidR="00E104F7">
        <w:rPr>
          <w:lang w:val="ru-RU"/>
        </w:rPr>
        <w:t>повреждения</w:t>
      </w:r>
      <w:r w:rsidR="00E104F7" w:rsidRPr="00E104F7">
        <w:rPr>
          <w:lang w:val="ru-RU"/>
        </w:rPr>
        <w:t xml:space="preserve"> «</w:t>
      </w:r>
      <w:r w:rsidR="00E104F7">
        <w:rPr>
          <w:lang w:val="ru-RU"/>
        </w:rPr>
        <w:t>при обстоятельствах, описанных сотрудниками ОВД</w:t>
      </w:r>
      <w:r w:rsidR="00E104F7" w:rsidRPr="00203B8E">
        <w:rPr>
          <w:lang w:val="ru-RU"/>
        </w:rPr>
        <w:t xml:space="preserve"> </w:t>
      </w:r>
      <w:r w:rsidR="00E104F7">
        <w:rPr>
          <w:lang w:val="ru-RU"/>
        </w:rPr>
        <w:t>по Володарскому району</w:t>
      </w:r>
      <w:r w:rsidR="00E104F7" w:rsidRPr="00E104F7">
        <w:rPr>
          <w:lang w:val="ru-RU"/>
        </w:rPr>
        <w:t>»</w:t>
      </w:r>
      <w:r w:rsidR="003B096B" w:rsidRPr="00E104F7">
        <w:rPr>
          <w:lang w:val="ru-RU"/>
        </w:rPr>
        <w:t>,</w:t>
      </w:r>
      <w:r w:rsidR="00E104F7">
        <w:rPr>
          <w:lang w:val="ru-RU"/>
        </w:rPr>
        <w:t xml:space="preserve"> т.е. в ходе </w:t>
      </w:r>
      <w:r w:rsidR="00404B77">
        <w:rPr>
          <w:lang w:val="ru-RU"/>
        </w:rPr>
        <w:t>ареста</w:t>
      </w:r>
      <w:r w:rsidR="00E104F7">
        <w:rPr>
          <w:lang w:val="ru-RU"/>
        </w:rPr>
        <w:t>. Постановление</w:t>
      </w:r>
      <w:r w:rsidR="00E104F7" w:rsidRPr="00E104F7">
        <w:rPr>
          <w:lang w:val="ru-RU"/>
        </w:rPr>
        <w:t xml:space="preserve"> </w:t>
      </w:r>
      <w:r w:rsidR="00E104F7">
        <w:rPr>
          <w:lang w:val="ru-RU"/>
        </w:rPr>
        <w:t>не</w:t>
      </w:r>
      <w:r w:rsidR="00E104F7" w:rsidRPr="00E104F7">
        <w:rPr>
          <w:lang w:val="ru-RU"/>
        </w:rPr>
        <w:t xml:space="preserve"> </w:t>
      </w:r>
      <w:r w:rsidR="00E104F7">
        <w:rPr>
          <w:lang w:val="ru-RU"/>
        </w:rPr>
        <w:t>цитирует</w:t>
      </w:r>
      <w:r w:rsidR="00404B77">
        <w:rPr>
          <w:lang w:val="ru-RU"/>
        </w:rPr>
        <w:t xml:space="preserve"> </w:t>
      </w:r>
      <w:r w:rsidR="00E104F7">
        <w:rPr>
          <w:lang w:val="ru-RU"/>
        </w:rPr>
        <w:t>объяснения</w:t>
      </w:r>
      <w:r w:rsidR="00E104F7" w:rsidRPr="00E104F7">
        <w:rPr>
          <w:lang w:val="ru-RU"/>
        </w:rPr>
        <w:t xml:space="preserve"> </w:t>
      </w:r>
      <w:r w:rsidR="00E104F7">
        <w:rPr>
          <w:lang w:val="ru-RU"/>
        </w:rPr>
        <w:t>эксперта</w:t>
      </w:r>
      <w:r w:rsidR="00E104F7" w:rsidRPr="00E104F7">
        <w:rPr>
          <w:lang w:val="ru-RU"/>
        </w:rPr>
        <w:t xml:space="preserve"> </w:t>
      </w:r>
      <w:r w:rsidR="00E104F7">
        <w:rPr>
          <w:lang w:val="ru-RU"/>
        </w:rPr>
        <w:t>Я</w:t>
      </w:r>
      <w:r w:rsidR="00E104F7" w:rsidRPr="00E104F7">
        <w:rPr>
          <w:lang w:val="ru-RU"/>
        </w:rPr>
        <w:t xml:space="preserve">. </w:t>
      </w:r>
      <w:r w:rsidR="00AD0815">
        <w:rPr>
          <w:lang w:val="ru-RU"/>
        </w:rPr>
        <w:t>и</w:t>
      </w:r>
      <w:r w:rsidR="00E104F7">
        <w:rPr>
          <w:lang w:val="ru-RU"/>
        </w:rPr>
        <w:t xml:space="preserve"> не излагает подробно</w:t>
      </w:r>
      <w:r w:rsidR="00E104F7" w:rsidRPr="00E104F7">
        <w:rPr>
          <w:lang w:val="ru-RU"/>
        </w:rPr>
        <w:t xml:space="preserve"> «</w:t>
      </w:r>
      <w:r w:rsidR="00E104F7">
        <w:rPr>
          <w:lang w:val="ru-RU"/>
        </w:rPr>
        <w:t>обстоятельства, описанные сотрудниками ОВД</w:t>
      </w:r>
      <w:r w:rsidR="00E104F7" w:rsidRPr="00203B8E">
        <w:rPr>
          <w:lang w:val="ru-RU"/>
        </w:rPr>
        <w:t xml:space="preserve"> </w:t>
      </w:r>
      <w:r w:rsidR="00E104F7">
        <w:rPr>
          <w:lang w:val="ru-RU"/>
        </w:rPr>
        <w:t>по Володарскому району</w:t>
      </w:r>
      <w:r w:rsidR="00E104F7" w:rsidRPr="00E104F7">
        <w:rPr>
          <w:lang w:val="ru-RU"/>
        </w:rPr>
        <w:t>»</w:t>
      </w:r>
      <w:r w:rsidR="008641E1" w:rsidRPr="00E104F7">
        <w:rPr>
          <w:lang w:val="ru-RU"/>
        </w:rPr>
        <w:t>.</w:t>
      </w:r>
      <w:r w:rsidR="00AA58DB" w:rsidRPr="00E104F7">
        <w:rPr>
          <w:lang w:val="ru-RU"/>
        </w:rPr>
        <w:t xml:space="preserve"> </w:t>
      </w:r>
      <w:r w:rsidR="00E104F7">
        <w:rPr>
          <w:lang w:val="ru-RU"/>
        </w:rPr>
        <w:t>Следователь</w:t>
      </w:r>
      <w:r w:rsidR="00E104F7" w:rsidRPr="00E104F7">
        <w:rPr>
          <w:lang w:val="ru-RU"/>
        </w:rPr>
        <w:t xml:space="preserve"> </w:t>
      </w:r>
      <w:r w:rsidR="00E104F7">
        <w:rPr>
          <w:lang w:val="ru-RU"/>
        </w:rPr>
        <w:t>ссылается</w:t>
      </w:r>
      <w:r w:rsidR="00E104F7" w:rsidRPr="00E104F7">
        <w:rPr>
          <w:lang w:val="ru-RU"/>
        </w:rPr>
        <w:t xml:space="preserve"> </w:t>
      </w:r>
      <w:r w:rsidR="00E104F7">
        <w:rPr>
          <w:lang w:val="ru-RU"/>
        </w:rPr>
        <w:t>на</w:t>
      </w:r>
      <w:r w:rsidR="00E104F7" w:rsidRPr="00E104F7">
        <w:rPr>
          <w:lang w:val="ru-RU"/>
        </w:rPr>
        <w:t xml:space="preserve"> </w:t>
      </w:r>
      <w:r w:rsidR="00E104F7">
        <w:rPr>
          <w:lang w:val="ru-RU"/>
        </w:rPr>
        <w:t>изначальные</w:t>
      </w:r>
      <w:r w:rsidR="00E104F7" w:rsidRPr="00E104F7">
        <w:rPr>
          <w:lang w:val="ru-RU"/>
        </w:rPr>
        <w:t xml:space="preserve"> </w:t>
      </w:r>
      <w:r w:rsidR="00E104F7">
        <w:rPr>
          <w:lang w:val="ru-RU"/>
        </w:rPr>
        <w:t>отчеты</w:t>
      </w:r>
      <w:r w:rsidR="00E104F7" w:rsidRPr="00E104F7">
        <w:rPr>
          <w:lang w:val="ru-RU"/>
        </w:rPr>
        <w:t xml:space="preserve"> </w:t>
      </w:r>
      <w:r w:rsidR="00E104F7">
        <w:rPr>
          <w:lang w:val="ru-RU"/>
        </w:rPr>
        <w:t>и</w:t>
      </w:r>
      <w:r w:rsidR="00E104F7" w:rsidRPr="00E104F7">
        <w:rPr>
          <w:lang w:val="ru-RU"/>
        </w:rPr>
        <w:t xml:space="preserve"> </w:t>
      </w:r>
      <w:r w:rsidR="00E104F7">
        <w:rPr>
          <w:lang w:val="ru-RU"/>
        </w:rPr>
        <w:t>ранее</w:t>
      </w:r>
      <w:r w:rsidR="00E104F7" w:rsidRPr="00E104F7">
        <w:rPr>
          <w:lang w:val="ru-RU"/>
        </w:rPr>
        <w:t xml:space="preserve"> </w:t>
      </w:r>
      <w:r w:rsidR="00E104F7">
        <w:rPr>
          <w:lang w:val="ru-RU"/>
        </w:rPr>
        <w:t>полученные</w:t>
      </w:r>
      <w:r w:rsidR="00E104F7" w:rsidRPr="00E104F7">
        <w:rPr>
          <w:lang w:val="ru-RU"/>
        </w:rPr>
        <w:t xml:space="preserve"> </w:t>
      </w:r>
      <w:r w:rsidR="00E104F7">
        <w:rPr>
          <w:lang w:val="ru-RU"/>
        </w:rPr>
        <w:t>объяснения</w:t>
      </w:r>
      <w:r w:rsidR="00E104F7" w:rsidRPr="00E104F7">
        <w:rPr>
          <w:lang w:val="ru-RU"/>
        </w:rPr>
        <w:t xml:space="preserve"> </w:t>
      </w:r>
      <w:r w:rsidR="00E104F7">
        <w:rPr>
          <w:lang w:val="ru-RU"/>
        </w:rPr>
        <w:t>сотрудников</w:t>
      </w:r>
      <w:r w:rsidR="00E104F7" w:rsidRPr="00E104F7">
        <w:rPr>
          <w:lang w:val="ru-RU"/>
        </w:rPr>
        <w:t xml:space="preserve"> </w:t>
      </w:r>
      <w:r w:rsidR="00E104F7">
        <w:rPr>
          <w:lang w:val="ru-RU"/>
        </w:rPr>
        <w:t>У</w:t>
      </w:r>
      <w:r w:rsidR="00E104F7" w:rsidRPr="00E104F7">
        <w:rPr>
          <w:lang w:val="ru-RU"/>
        </w:rPr>
        <w:t xml:space="preserve">., </w:t>
      </w:r>
      <w:r w:rsidR="00E104F7">
        <w:rPr>
          <w:lang w:val="ru-RU"/>
        </w:rPr>
        <w:t>К</w:t>
      </w:r>
      <w:r w:rsidR="00E104F7" w:rsidRPr="00E104F7">
        <w:rPr>
          <w:lang w:val="ru-RU"/>
        </w:rPr>
        <w:t xml:space="preserve">. </w:t>
      </w:r>
      <w:r w:rsidR="00AD0815">
        <w:rPr>
          <w:lang w:val="ru-RU"/>
        </w:rPr>
        <w:t>и</w:t>
      </w:r>
      <w:r w:rsidR="00E104F7" w:rsidRPr="00E104F7">
        <w:rPr>
          <w:lang w:val="ru-RU"/>
        </w:rPr>
        <w:t xml:space="preserve"> </w:t>
      </w:r>
      <w:r w:rsidR="00E104F7">
        <w:rPr>
          <w:lang w:val="ru-RU"/>
        </w:rPr>
        <w:t>других</w:t>
      </w:r>
      <w:r w:rsidR="00E104F7" w:rsidRPr="00E104F7">
        <w:rPr>
          <w:lang w:val="ru-RU"/>
        </w:rPr>
        <w:t xml:space="preserve"> </w:t>
      </w:r>
      <w:r w:rsidR="00E104F7">
        <w:rPr>
          <w:lang w:val="ru-RU"/>
        </w:rPr>
        <w:t xml:space="preserve">милиционеров </w:t>
      </w:r>
      <w:r w:rsidR="00BD4E2F" w:rsidRPr="00E104F7">
        <w:rPr>
          <w:lang w:val="ru-RU"/>
        </w:rPr>
        <w:t>(</w:t>
      </w:r>
      <w:r w:rsidR="00E104F7">
        <w:rPr>
          <w:lang w:val="ru-RU"/>
        </w:rPr>
        <w:t>см.</w:t>
      </w:r>
      <w:r w:rsidR="00BD4E2F" w:rsidRPr="00E104F7">
        <w:rPr>
          <w:lang w:val="ru-RU"/>
        </w:rPr>
        <w:t xml:space="preserve">, </w:t>
      </w:r>
      <w:r w:rsidR="00E104F7">
        <w:rPr>
          <w:lang w:val="ru-RU"/>
        </w:rPr>
        <w:t>в частности</w:t>
      </w:r>
      <w:r w:rsidR="00BD4E2F" w:rsidRPr="00E104F7">
        <w:rPr>
          <w:lang w:val="ru-RU"/>
        </w:rPr>
        <w:t xml:space="preserve">, </w:t>
      </w:r>
      <w:r w:rsidR="00E104F7">
        <w:rPr>
          <w:lang w:val="ru-RU"/>
        </w:rPr>
        <w:t>пункты</w:t>
      </w:r>
      <w:r w:rsidR="00BD4E2F" w:rsidRPr="00E104F7">
        <w:rPr>
          <w:lang w:val="ru-RU"/>
        </w:rPr>
        <w:t xml:space="preserve"> 9 </w:t>
      </w:r>
      <w:r w:rsidR="00E104F7">
        <w:rPr>
          <w:lang w:val="ru-RU"/>
        </w:rPr>
        <w:t>и</w:t>
      </w:r>
      <w:r w:rsidR="00BD4E2F" w:rsidRPr="00E104F7">
        <w:rPr>
          <w:lang w:val="ru-RU"/>
        </w:rPr>
        <w:t xml:space="preserve"> 56 </w:t>
      </w:r>
      <w:r w:rsidR="00E104F7">
        <w:rPr>
          <w:lang w:val="ru-RU"/>
        </w:rPr>
        <w:t>выше</w:t>
      </w:r>
      <w:r w:rsidR="00BD4E2F" w:rsidRPr="00E104F7">
        <w:rPr>
          <w:lang w:val="ru-RU"/>
        </w:rPr>
        <w:t>)</w:t>
      </w:r>
      <w:r w:rsidR="00AA58DB" w:rsidRPr="00E104F7">
        <w:rPr>
          <w:lang w:val="ru-RU"/>
        </w:rPr>
        <w:t>.</w:t>
      </w:r>
    </w:p>
    <w:p w:rsidR="003B096B" w:rsidRPr="00A05831" w:rsidRDefault="00BF6E25" w:rsidP="003B096B">
      <w:pPr>
        <w:pStyle w:val="ECHRPara"/>
        <w:rPr>
          <w:lang w:val="ru-RU"/>
        </w:rPr>
      </w:pPr>
      <w:r>
        <w:fldChar w:fldCharType="begin"/>
      </w:r>
      <w:r w:rsidRPr="00AA44F3">
        <w:rPr>
          <w:lang w:val="ru-RU"/>
        </w:rPr>
        <w:instrText xml:space="preserve"> </w:instrText>
      </w:r>
      <w:r>
        <w:instrText>SEQ</w:instrText>
      </w:r>
      <w:r w:rsidRPr="00AA44F3">
        <w:rPr>
          <w:lang w:val="ru-RU"/>
        </w:rPr>
        <w:instrText xml:space="preserve"> </w:instrText>
      </w:r>
      <w:r>
        <w:instrText>level</w:instrText>
      </w:r>
      <w:r w:rsidRPr="00AA44F3">
        <w:rPr>
          <w:lang w:val="ru-RU"/>
        </w:rPr>
        <w:instrText>0 \*</w:instrText>
      </w:r>
      <w:r>
        <w:instrText>arabic</w:instrText>
      </w:r>
      <w:r w:rsidRPr="00AA44F3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69</w:t>
      </w:r>
      <w:r>
        <w:rPr>
          <w:noProof/>
        </w:rPr>
        <w:fldChar w:fldCharType="end"/>
      </w:r>
      <w:r w:rsidR="00C3446A" w:rsidRPr="00AA44F3">
        <w:rPr>
          <w:lang w:val="ru-RU"/>
        </w:rPr>
        <w:t>.</w:t>
      </w:r>
      <w:r w:rsidR="00C3446A" w:rsidRPr="006E4402">
        <w:t>  </w:t>
      </w:r>
      <w:r w:rsidR="003B096B" w:rsidRPr="00A05831">
        <w:rPr>
          <w:lang w:val="ru-RU"/>
        </w:rPr>
        <w:t xml:space="preserve">11 </w:t>
      </w:r>
      <w:r w:rsidR="00E104F7">
        <w:rPr>
          <w:lang w:val="ru-RU"/>
        </w:rPr>
        <w:t>февраля</w:t>
      </w:r>
      <w:r w:rsidR="003B096B" w:rsidRPr="00A05831">
        <w:rPr>
          <w:lang w:val="ru-RU"/>
        </w:rPr>
        <w:t xml:space="preserve"> 2009 </w:t>
      </w:r>
      <w:r w:rsidR="00E104F7">
        <w:rPr>
          <w:lang w:val="ru-RU"/>
        </w:rPr>
        <w:t>г</w:t>
      </w:r>
      <w:r w:rsidR="00E104F7" w:rsidRPr="00A05831">
        <w:rPr>
          <w:lang w:val="ru-RU"/>
        </w:rPr>
        <w:t xml:space="preserve">. </w:t>
      </w:r>
      <w:r w:rsidR="00E104F7" w:rsidRPr="00AB1DE1">
        <w:rPr>
          <w:lang w:val="ru-RU"/>
        </w:rPr>
        <w:t>Дзержинск</w:t>
      </w:r>
      <w:r w:rsidR="00E104F7">
        <w:rPr>
          <w:lang w:val="ru-RU"/>
        </w:rPr>
        <w:t>ий</w:t>
      </w:r>
      <w:r w:rsidR="00E104F7" w:rsidRPr="00A05831">
        <w:rPr>
          <w:lang w:val="ru-RU"/>
        </w:rPr>
        <w:t xml:space="preserve"> </w:t>
      </w:r>
      <w:r w:rsidR="00E104F7" w:rsidRPr="00AB1DE1">
        <w:rPr>
          <w:lang w:val="ru-RU"/>
        </w:rPr>
        <w:t>следственн</w:t>
      </w:r>
      <w:r w:rsidR="00E104F7">
        <w:rPr>
          <w:lang w:val="ru-RU"/>
        </w:rPr>
        <w:t>ый</w:t>
      </w:r>
      <w:r w:rsidR="00E104F7" w:rsidRPr="00A05831">
        <w:rPr>
          <w:lang w:val="ru-RU"/>
        </w:rPr>
        <w:t xml:space="preserve"> </w:t>
      </w:r>
      <w:r w:rsidR="00E104F7" w:rsidRPr="00AB1DE1">
        <w:rPr>
          <w:lang w:val="ru-RU"/>
        </w:rPr>
        <w:t>отдел</w:t>
      </w:r>
      <w:r w:rsidR="00E104F7" w:rsidRPr="00A05831">
        <w:rPr>
          <w:lang w:val="ru-RU"/>
        </w:rPr>
        <w:t xml:space="preserve"> </w:t>
      </w:r>
      <w:r w:rsidR="00E104F7">
        <w:rPr>
          <w:lang w:val="ru-RU"/>
        </w:rPr>
        <w:t>отменил</w:t>
      </w:r>
      <w:r w:rsidR="00E104F7" w:rsidRPr="00A05831">
        <w:rPr>
          <w:lang w:val="ru-RU"/>
        </w:rPr>
        <w:t xml:space="preserve"> </w:t>
      </w:r>
      <w:r w:rsidR="00E104F7">
        <w:rPr>
          <w:lang w:val="ru-RU"/>
        </w:rPr>
        <w:t>решение</w:t>
      </w:r>
      <w:r w:rsidR="00AD0815">
        <w:rPr>
          <w:lang w:val="ru-RU"/>
        </w:rPr>
        <w:t xml:space="preserve"> следователя</w:t>
      </w:r>
      <w:r w:rsidR="00E104F7" w:rsidRPr="00A05831">
        <w:rPr>
          <w:lang w:val="ru-RU"/>
        </w:rPr>
        <w:t xml:space="preserve"> </w:t>
      </w:r>
      <w:r w:rsidR="00E104F7">
        <w:rPr>
          <w:lang w:val="ru-RU"/>
        </w:rPr>
        <w:t>от</w:t>
      </w:r>
      <w:r w:rsidR="00E104F7" w:rsidRPr="00A05831">
        <w:rPr>
          <w:lang w:val="ru-RU"/>
        </w:rPr>
        <w:t xml:space="preserve"> </w:t>
      </w:r>
      <w:r w:rsidR="003B096B" w:rsidRPr="00A05831">
        <w:rPr>
          <w:lang w:val="ru-RU"/>
        </w:rPr>
        <w:t xml:space="preserve">11 </w:t>
      </w:r>
      <w:r w:rsidR="00E104F7">
        <w:rPr>
          <w:lang w:val="ru-RU"/>
        </w:rPr>
        <w:t>сентября</w:t>
      </w:r>
      <w:r w:rsidR="003B096B" w:rsidRPr="00A05831">
        <w:rPr>
          <w:lang w:val="ru-RU"/>
        </w:rPr>
        <w:t xml:space="preserve"> 200</w:t>
      </w:r>
      <w:r w:rsidR="007B2CD5" w:rsidRPr="00A05831">
        <w:rPr>
          <w:lang w:val="ru-RU"/>
        </w:rPr>
        <w:t xml:space="preserve">8 </w:t>
      </w:r>
      <w:r w:rsidR="00E104F7">
        <w:rPr>
          <w:lang w:val="ru-RU"/>
        </w:rPr>
        <w:t>г</w:t>
      </w:r>
      <w:r w:rsidR="00E104F7" w:rsidRPr="00A05831">
        <w:rPr>
          <w:lang w:val="ru-RU"/>
        </w:rPr>
        <w:t xml:space="preserve">. </w:t>
      </w:r>
      <w:r w:rsidR="00E104F7">
        <w:rPr>
          <w:lang w:val="ru-RU"/>
        </w:rPr>
        <w:t>и</w:t>
      </w:r>
      <w:r w:rsidR="00E104F7" w:rsidRPr="00A05831">
        <w:rPr>
          <w:lang w:val="ru-RU"/>
        </w:rPr>
        <w:t xml:space="preserve"> </w:t>
      </w:r>
      <w:r w:rsidR="00E104F7">
        <w:rPr>
          <w:lang w:val="ru-RU"/>
        </w:rPr>
        <w:t>направил</w:t>
      </w:r>
      <w:r w:rsidR="00E104F7" w:rsidRPr="00A05831">
        <w:rPr>
          <w:lang w:val="ru-RU"/>
        </w:rPr>
        <w:t xml:space="preserve"> </w:t>
      </w:r>
      <w:r w:rsidR="00A05831">
        <w:rPr>
          <w:lang w:val="ru-RU"/>
        </w:rPr>
        <w:t>материал</w:t>
      </w:r>
      <w:r w:rsidR="00A05831" w:rsidRPr="00A05831">
        <w:rPr>
          <w:lang w:val="ru-RU"/>
        </w:rPr>
        <w:t xml:space="preserve"> </w:t>
      </w:r>
      <w:r w:rsidR="00A05831">
        <w:rPr>
          <w:lang w:val="ru-RU"/>
        </w:rPr>
        <w:t>на</w:t>
      </w:r>
      <w:r w:rsidR="00A05831" w:rsidRPr="00A05831">
        <w:rPr>
          <w:lang w:val="ru-RU"/>
        </w:rPr>
        <w:t xml:space="preserve"> </w:t>
      </w:r>
      <w:r w:rsidR="00A05831">
        <w:rPr>
          <w:lang w:val="ru-RU"/>
        </w:rPr>
        <w:t>дополнительную</w:t>
      </w:r>
      <w:r w:rsidR="00A05831" w:rsidRPr="00A05831">
        <w:rPr>
          <w:lang w:val="ru-RU"/>
        </w:rPr>
        <w:t xml:space="preserve"> </w:t>
      </w:r>
      <w:r w:rsidR="00A05831">
        <w:rPr>
          <w:lang w:val="ru-RU"/>
        </w:rPr>
        <w:t>проверку</w:t>
      </w:r>
      <w:r w:rsidR="00A05831" w:rsidRPr="00A05831">
        <w:rPr>
          <w:lang w:val="ru-RU"/>
        </w:rPr>
        <w:t xml:space="preserve"> </w:t>
      </w:r>
      <w:r w:rsidR="00A05831">
        <w:rPr>
          <w:lang w:val="ru-RU"/>
        </w:rPr>
        <w:t>для</w:t>
      </w:r>
      <w:r w:rsidR="00A05831" w:rsidRPr="00A05831">
        <w:rPr>
          <w:lang w:val="ru-RU"/>
        </w:rPr>
        <w:t xml:space="preserve"> </w:t>
      </w:r>
      <w:r w:rsidR="00A05831">
        <w:rPr>
          <w:lang w:val="ru-RU"/>
        </w:rPr>
        <w:t>устранения</w:t>
      </w:r>
      <w:r w:rsidR="00A05831" w:rsidRPr="00A05831">
        <w:rPr>
          <w:lang w:val="ru-RU"/>
        </w:rPr>
        <w:t xml:space="preserve"> </w:t>
      </w:r>
      <w:r w:rsidR="00A05831">
        <w:rPr>
          <w:lang w:val="ru-RU"/>
        </w:rPr>
        <w:t>нарушений</w:t>
      </w:r>
      <w:r w:rsidR="00A05831" w:rsidRPr="00A05831">
        <w:rPr>
          <w:lang w:val="ru-RU"/>
        </w:rPr>
        <w:t xml:space="preserve">, </w:t>
      </w:r>
      <w:r w:rsidR="00A05831">
        <w:rPr>
          <w:lang w:val="ru-RU"/>
        </w:rPr>
        <w:t>установленных</w:t>
      </w:r>
      <w:r w:rsidR="00A05831" w:rsidRPr="00A05831">
        <w:rPr>
          <w:lang w:val="ru-RU"/>
        </w:rPr>
        <w:t xml:space="preserve"> </w:t>
      </w:r>
      <w:r w:rsidR="00A05831">
        <w:rPr>
          <w:lang w:val="ru-RU"/>
        </w:rPr>
        <w:t xml:space="preserve">в решении городского суда от </w:t>
      </w:r>
      <w:r w:rsidR="0030561C" w:rsidRPr="00A05831">
        <w:rPr>
          <w:lang w:val="ru-RU"/>
        </w:rPr>
        <w:t xml:space="preserve">29 </w:t>
      </w:r>
      <w:r w:rsidR="00A05831">
        <w:rPr>
          <w:lang w:val="ru-RU"/>
        </w:rPr>
        <w:t>декабря</w:t>
      </w:r>
      <w:r w:rsidR="0030561C" w:rsidRPr="00A05831">
        <w:rPr>
          <w:lang w:val="ru-RU"/>
        </w:rPr>
        <w:t xml:space="preserve"> 2008</w:t>
      </w:r>
      <w:r w:rsidR="00A05831">
        <w:rPr>
          <w:lang w:val="ru-RU"/>
        </w:rPr>
        <w:t xml:space="preserve"> г.</w:t>
      </w:r>
      <w:r w:rsidR="0030561C" w:rsidRPr="00A05831">
        <w:rPr>
          <w:lang w:val="ru-RU"/>
        </w:rPr>
        <w:t xml:space="preserve"> (</w:t>
      </w:r>
      <w:r w:rsidR="00A05831">
        <w:rPr>
          <w:lang w:val="ru-RU"/>
        </w:rPr>
        <w:t>см. п.</w:t>
      </w:r>
      <w:r w:rsidR="0030561C" w:rsidRPr="00A05831">
        <w:rPr>
          <w:lang w:val="ru-RU"/>
        </w:rPr>
        <w:t xml:space="preserve"> 8</w:t>
      </w:r>
      <w:r w:rsidR="00D1139F" w:rsidRPr="00A05831">
        <w:rPr>
          <w:lang w:val="ru-RU"/>
        </w:rPr>
        <w:t>4</w:t>
      </w:r>
      <w:r w:rsidR="0030561C" w:rsidRPr="00A05831">
        <w:rPr>
          <w:lang w:val="ru-RU"/>
        </w:rPr>
        <w:t xml:space="preserve"> </w:t>
      </w:r>
      <w:r w:rsidR="00A05831">
        <w:rPr>
          <w:lang w:val="ru-RU"/>
        </w:rPr>
        <w:t>ниже</w:t>
      </w:r>
      <w:r w:rsidR="0030561C" w:rsidRPr="00A05831">
        <w:rPr>
          <w:lang w:val="ru-RU"/>
        </w:rPr>
        <w:t>)</w:t>
      </w:r>
      <w:r w:rsidR="003B096B" w:rsidRPr="00A05831">
        <w:rPr>
          <w:lang w:val="ru-RU"/>
        </w:rPr>
        <w:t>.</w:t>
      </w:r>
    </w:p>
    <w:p w:rsidR="003B096B" w:rsidRPr="001D2812" w:rsidRDefault="00C3446A" w:rsidP="00C3446A">
      <w:pPr>
        <w:pStyle w:val="ECHRHeading3"/>
        <w:rPr>
          <w:lang w:val="ru-RU"/>
        </w:rPr>
      </w:pPr>
      <w:r w:rsidRPr="00AA44F3">
        <w:rPr>
          <w:lang w:val="ru-RU"/>
        </w:rPr>
        <w:t>3.</w:t>
      </w:r>
      <w:r w:rsidRPr="006E4402">
        <w:t>  </w:t>
      </w:r>
      <w:r w:rsidR="001D2812">
        <w:rPr>
          <w:lang w:val="ru-RU"/>
        </w:rPr>
        <w:t>Семь</w:t>
      </w:r>
      <w:r w:rsidR="001D2812" w:rsidRPr="001D2812">
        <w:rPr>
          <w:lang w:val="ru-RU"/>
        </w:rPr>
        <w:t xml:space="preserve"> </w:t>
      </w:r>
      <w:r w:rsidR="001D2812">
        <w:rPr>
          <w:lang w:val="ru-RU"/>
        </w:rPr>
        <w:t>последующих</w:t>
      </w:r>
      <w:r w:rsidR="001D2812" w:rsidRPr="001D2812">
        <w:rPr>
          <w:lang w:val="ru-RU"/>
        </w:rPr>
        <w:t xml:space="preserve"> </w:t>
      </w:r>
      <w:r w:rsidR="001D2812">
        <w:rPr>
          <w:lang w:val="ru-RU"/>
        </w:rPr>
        <w:t>отказов</w:t>
      </w:r>
      <w:r w:rsidR="001D2812" w:rsidRPr="001D2812">
        <w:rPr>
          <w:lang w:val="ru-RU"/>
        </w:rPr>
        <w:t xml:space="preserve"> </w:t>
      </w:r>
      <w:r w:rsidR="001D2812">
        <w:rPr>
          <w:lang w:val="ru-RU"/>
        </w:rPr>
        <w:t>в</w:t>
      </w:r>
      <w:r w:rsidR="001D2812" w:rsidRPr="001D2812">
        <w:rPr>
          <w:lang w:val="ru-RU"/>
        </w:rPr>
        <w:t xml:space="preserve"> </w:t>
      </w:r>
      <w:r w:rsidR="001D2812">
        <w:rPr>
          <w:lang w:val="ru-RU"/>
        </w:rPr>
        <w:t>возбуждении</w:t>
      </w:r>
      <w:r w:rsidR="001D2812" w:rsidRPr="001D2812">
        <w:rPr>
          <w:lang w:val="ru-RU"/>
        </w:rPr>
        <w:t xml:space="preserve"> </w:t>
      </w:r>
      <w:r w:rsidR="001D2812">
        <w:rPr>
          <w:lang w:val="ru-RU"/>
        </w:rPr>
        <w:t>уголовного</w:t>
      </w:r>
      <w:r w:rsidR="001D2812" w:rsidRPr="001D2812">
        <w:rPr>
          <w:lang w:val="ru-RU"/>
        </w:rPr>
        <w:t xml:space="preserve"> </w:t>
      </w:r>
      <w:r w:rsidR="001D2812">
        <w:rPr>
          <w:lang w:val="ru-RU"/>
        </w:rPr>
        <w:t>дела</w:t>
      </w:r>
      <w:r w:rsidR="001D2812" w:rsidRPr="001D2812">
        <w:rPr>
          <w:lang w:val="ru-RU"/>
        </w:rPr>
        <w:t xml:space="preserve"> </w:t>
      </w:r>
      <w:r w:rsidR="001D2812">
        <w:rPr>
          <w:lang w:val="ru-RU"/>
        </w:rPr>
        <w:t>и их отмена</w:t>
      </w:r>
    </w:p>
    <w:p w:rsidR="007906DC" w:rsidRPr="00AA44F3" w:rsidRDefault="00BF6E25" w:rsidP="003B096B">
      <w:pPr>
        <w:pStyle w:val="ECHRPara"/>
        <w:rPr>
          <w:lang w:val="ru-RU"/>
        </w:rPr>
      </w:pPr>
      <w:r>
        <w:fldChar w:fldCharType="begin"/>
      </w:r>
      <w:r w:rsidRPr="00AA44F3">
        <w:rPr>
          <w:lang w:val="ru-RU"/>
        </w:rPr>
        <w:instrText xml:space="preserve"> </w:instrText>
      </w:r>
      <w:r>
        <w:instrText>SEQ</w:instrText>
      </w:r>
      <w:r w:rsidRPr="00AA44F3">
        <w:rPr>
          <w:lang w:val="ru-RU"/>
        </w:rPr>
        <w:instrText xml:space="preserve"> </w:instrText>
      </w:r>
      <w:r>
        <w:instrText>level</w:instrText>
      </w:r>
      <w:r w:rsidRPr="00AA44F3">
        <w:rPr>
          <w:lang w:val="ru-RU"/>
        </w:rPr>
        <w:instrText>0 \*</w:instrText>
      </w:r>
      <w:r>
        <w:instrText>arabic</w:instrText>
      </w:r>
      <w:r w:rsidRPr="00AA44F3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70</w:t>
      </w:r>
      <w:r>
        <w:rPr>
          <w:noProof/>
        </w:rPr>
        <w:fldChar w:fldCharType="end"/>
      </w:r>
      <w:r w:rsidR="003B096B" w:rsidRPr="00AA44F3">
        <w:rPr>
          <w:lang w:val="ru-RU"/>
        </w:rPr>
        <w:t>.</w:t>
      </w:r>
      <w:r w:rsidR="003B096B" w:rsidRPr="006E4402">
        <w:t>  </w:t>
      </w:r>
      <w:r w:rsidR="00176BF7">
        <w:rPr>
          <w:lang w:val="ru-RU"/>
        </w:rPr>
        <w:t xml:space="preserve">Далее </w:t>
      </w:r>
      <w:r w:rsidR="00176BF7" w:rsidRPr="00AB1DE1">
        <w:rPr>
          <w:lang w:val="ru-RU"/>
        </w:rPr>
        <w:t>Дзержинск</w:t>
      </w:r>
      <w:r w:rsidR="00176BF7">
        <w:rPr>
          <w:lang w:val="ru-RU"/>
        </w:rPr>
        <w:t>ий</w:t>
      </w:r>
      <w:r w:rsidR="00176BF7" w:rsidRPr="00176BF7">
        <w:rPr>
          <w:lang w:val="ru-RU"/>
        </w:rPr>
        <w:t xml:space="preserve"> </w:t>
      </w:r>
      <w:r w:rsidR="00176BF7" w:rsidRPr="00AB1DE1">
        <w:rPr>
          <w:lang w:val="ru-RU"/>
        </w:rPr>
        <w:t>следственн</w:t>
      </w:r>
      <w:r w:rsidR="00176BF7">
        <w:rPr>
          <w:lang w:val="ru-RU"/>
        </w:rPr>
        <w:t>ый</w:t>
      </w:r>
      <w:r w:rsidR="00176BF7" w:rsidRPr="00176BF7">
        <w:rPr>
          <w:lang w:val="ru-RU"/>
        </w:rPr>
        <w:t xml:space="preserve"> </w:t>
      </w:r>
      <w:r w:rsidR="00176BF7" w:rsidRPr="00AB1DE1">
        <w:rPr>
          <w:lang w:val="ru-RU"/>
        </w:rPr>
        <w:t>отдел</w:t>
      </w:r>
      <w:r w:rsidR="00176BF7" w:rsidRPr="00176BF7">
        <w:rPr>
          <w:lang w:val="ru-RU"/>
        </w:rPr>
        <w:t xml:space="preserve"> </w:t>
      </w:r>
      <w:r w:rsidR="00176BF7">
        <w:rPr>
          <w:lang w:val="ru-RU"/>
        </w:rPr>
        <w:t>вынес</w:t>
      </w:r>
      <w:r w:rsidR="00176BF7" w:rsidRPr="00176BF7">
        <w:rPr>
          <w:lang w:val="ru-RU"/>
        </w:rPr>
        <w:t xml:space="preserve"> </w:t>
      </w:r>
      <w:r w:rsidR="00176BF7">
        <w:rPr>
          <w:lang w:val="ru-RU"/>
        </w:rPr>
        <w:t>ряд</w:t>
      </w:r>
      <w:r w:rsidR="00176BF7" w:rsidRPr="00176BF7">
        <w:rPr>
          <w:lang w:val="ru-RU"/>
        </w:rPr>
        <w:t xml:space="preserve"> </w:t>
      </w:r>
      <w:r w:rsidR="00176BF7">
        <w:rPr>
          <w:lang w:val="ru-RU"/>
        </w:rPr>
        <w:t>постановлений</w:t>
      </w:r>
      <w:r w:rsidR="00176BF7" w:rsidRPr="00176BF7">
        <w:rPr>
          <w:lang w:val="ru-RU"/>
        </w:rPr>
        <w:t xml:space="preserve"> </w:t>
      </w:r>
      <w:r w:rsidR="00176BF7">
        <w:rPr>
          <w:lang w:val="ru-RU"/>
        </w:rPr>
        <w:t>об</w:t>
      </w:r>
      <w:r w:rsidR="00176BF7" w:rsidRPr="00176BF7">
        <w:rPr>
          <w:lang w:val="ru-RU"/>
        </w:rPr>
        <w:t xml:space="preserve"> </w:t>
      </w:r>
      <w:r w:rsidR="00176BF7">
        <w:rPr>
          <w:lang w:val="ru-RU"/>
        </w:rPr>
        <w:t>отказе</w:t>
      </w:r>
      <w:r w:rsidR="00176BF7" w:rsidRPr="00176BF7">
        <w:rPr>
          <w:lang w:val="ru-RU"/>
        </w:rPr>
        <w:t xml:space="preserve"> </w:t>
      </w:r>
      <w:r w:rsidR="00176BF7">
        <w:rPr>
          <w:lang w:val="ru-RU"/>
        </w:rPr>
        <w:t>в</w:t>
      </w:r>
      <w:r w:rsidR="00176BF7" w:rsidRPr="00176BF7">
        <w:rPr>
          <w:lang w:val="ru-RU"/>
        </w:rPr>
        <w:t xml:space="preserve"> </w:t>
      </w:r>
      <w:r w:rsidR="00176BF7">
        <w:rPr>
          <w:lang w:val="ru-RU"/>
        </w:rPr>
        <w:t>возбуждении</w:t>
      </w:r>
      <w:r w:rsidR="00176BF7" w:rsidRPr="00176BF7">
        <w:rPr>
          <w:lang w:val="ru-RU"/>
        </w:rPr>
        <w:t xml:space="preserve"> </w:t>
      </w:r>
      <w:r w:rsidR="00176BF7">
        <w:rPr>
          <w:lang w:val="ru-RU"/>
        </w:rPr>
        <w:t>уголовного</w:t>
      </w:r>
      <w:r w:rsidR="00176BF7" w:rsidRPr="00176BF7">
        <w:rPr>
          <w:lang w:val="ru-RU"/>
        </w:rPr>
        <w:t xml:space="preserve"> </w:t>
      </w:r>
      <w:r w:rsidR="00176BF7">
        <w:rPr>
          <w:lang w:val="ru-RU"/>
        </w:rPr>
        <w:t>дела</w:t>
      </w:r>
      <w:r w:rsidR="00176BF7" w:rsidRPr="00176BF7">
        <w:rPr>
          <w:lang w:val="ru-RU"/>
        </w:rPr>
        <w:t xml:space="preserve"> </w:t>
      </w:r>
      <w:r w:rsidR="00176BF7">
        <w:rPr>
          <w:lang w:val="ru-RU"/>
        </w:rPr>
        <w:t>на</w:t>
      </w:r>
      <w:r w:rsidR="00176BF7" w:rsidRPr="00176BF7">
        <w:rPr>
          <w:lang w:val="ru-RU"/>
        </w:rPr>
        <w:t xml:space="preserve"> </w:t>
      </w:r>
      <w:r w:rsidR="00176BF7">
        <w:rPr>
          <w:lang w:val="ru-RU"/>
        </w:rPr>
        <w:t>тех</w:t>
      </w:r>
      <w:r w:rsidR="00176BF7" w:rsidRPr="00176BF7">
        <w:rPr>
          <w:lang w:val="ru-RU"/>
        </w:rPr>
        <w:t xml:space="preserve"> </w:t>
      </w:r>
      <w:r w:rsidR="00176BF7">
        <w:rPr>
          <w:lang w:val="ru-RU"/>
        </w:rPr>
        <w:t>же</w:t>
      </w:r>
      <w:r w:rsidR="00176BF7" w:rsidRPr="00176BF7">
        <w:rPr>
          <w:lang w:val="ru-RU"/>
        </w:rPr>
        <w:t xml:space="preserve"> </w:t>
      </w:r>
      <w:r w:rsidR="00176BF7">
        <w:rPr>
          <w:lang w:val="ru-RU"/>
        </w:rPr>
        <w:t>основаниях</w:t>
      </w:r>
      <w:r w:rsidR="00176BF7" w:rsidRPr="00176BF7">
        <w:rPr>
          <w:lang w:val="ru-RU"/>
        </w:rPr>
        <w:t xml:space="preserve">, </w:t>
      </w:r>
      <w:r w:rsidR="00176BF7">
        <w:rPr>
          <w:lang w:val="ru-RU"/>
        </w:rPr>
        <w:t>что</w:t>
      </w:r>
      <w:r w:rsidR="00176BF7" w:rsidRPr="00176BF7">
        <w:rPr>
          <w:lang w:val="ru-RU"/>
        </w:rPr>
        <w:t xml:space="preserve"> </w:t>
      </w:r>
      <w:r w:rsidR="00176BF7">
        <w:rPr>
          <w:lang w:val="ru-RU"/>
        </w:rPr>
        <w:t>и</w:t>
      </w:r>
      <w:r w:rsidR="00176BF7" w:rsidRPr="00176BF7">
        <w:rPr>
          <w:lang w:val="ru-RU"/>
        </w:rPr>
        <w:t xml:space="preserve"> </w:t>
      </w:r>
      <w:r w:rsidR="00176BF7">
        <w:rPr>
          <w:lang w:val="ru-RU"/>
        </w:rPr>
        <w:t>в</w:t>
      </w:r>
      <w:r w:rsidR="00176BF7" w:rsidRPr="00176BF7">
        <w:rPr>
          <w:lang w:val="ru-RU"/>
        </w:rPr>
        <w:t xml:space="preserve"> </w:t>
      </w:r>
      <w:r w:rsidR="00176BF7">
        <w:rPr>
          <w:lang w:val="ru-RU"/>
        </w:rPr>
        <w:t>постановлении</w:t>
      </w:r>
      <w:r w:rsidR="00176BF7" w:rsidRPr="00176BF7">
        <w:rPr>
          <w:lang w:val="ru-RU"/>
        </w:rPr>
        <w:t xml:space="preserve"> </w:t>
      </w:r>
      <w:r w:rsidR="00176BF7">
        <w:rPr>
          <w:lang w:val="ru-RU"/>
        </w:rPr>
        <w:t>от</w:t>
      </w:r>
      <w:r w:rsidR="00471AC2" w:rsidRPr="00176BF7">
        <w:rPr>
          <w:lang w:val="ru-RU"/>
        </w:rPr>
        <w:t xml:space="preserve"> 11</w:t>
      </w:r>
      <w:r w:rsidR="00471AC2">
        <w:t> </w:t>
      </w:r>
      <w:r w:rsidR="00176BF7">
        <w:rPr>
          <w:lang w:val="ru-RU"/>
        </w:rPr>
        <w:t>сентября</w:t>
      </w:r>
      <w:r w:rsidR="007906DC" w:rsidRPr="00176BF7">
        <w:rPr>
          <w:lang w:val="ru-RU"/>
        </w:rPr>
        <w:t xml:space="preserve"> 2008</w:t>
      </w:r>
      <w:r w:rsidR="00176BF7">
        <w:rPr>
          <w:lang w:val="ru-RU"/>
        </w:rPr>
        <w:t xml:space="preserve"> г.</w:t>
      </w:r>
      <w:r w:rsidR="005713F8" w:rsidRPr="00176BF7">
        <w:rPr>
          <w:lang w:val="ru-RU"/>
        </w:rPr>
        <w:t xml:space="preserve">, </w:t>
      </w:r>
      <w:r w:rsidR="00176BF7">
        <w:rPr>
          <w:lang w:val="ru-RU"/>
        </w:rPr>
        <w:t>с добавлением незначительного количества новой информации</w:t>
      </w:r>
      <w:r w:rsidR="00443DF7" w:rsidRPr="00176BF7">
        <w:rPr>
          <w:lang w:val="ru-RU"/>
        </w:rPr>
        <w:t>.</w:t>
      </w:r>
      <w:r w:rsidR="007906DC" w:rsidRPr="00176BF7">
        <w:rPr>
          <w:lang w:val="ru-RU"/>
        </w:rPr>
        <w:t xml:space="preserve"> </w:t>
      </w:r>
      <w:r w:rsidR="00176BF7">
        <w:rPr>
          <w:lang w:val="ru-RU"/>
        </w:rPr>
        <w:t>Каждое</w:t>
      </w:r>
      <w:r w:rsidR="00176BF7" w:rsidRPr="00176BF7">
        <w:rPr>
          <w:lang w:val="ru-RU"/>
        </w:rPr>
        <w:t xml:space="preserve"> </w:t>
      </w:r>
      <w:r w:rsidR="00176BF7">
        <w:rPr>
          <w:lang w:val="ru-RU"/>
        </w:rPr>
        <w:lastRenderedPageBreak/>
        <w:t>из</w:t>
      </w:r>
      <w:r w:rsidR="00176BF7" w:rsidRPr="00176BF7">
        <w:rPr>
          <w:lang w:val="ru-RU"/>
        </w:rPr>
        <w:t xml:space="preserve"> </w:t>
      </w:r>
      <w:r w:rsidR="00176BF7">
        <w:rPr>
          <w:lang w:val="ru-RU"/>
        </w:rPr>
        <w:t>этих</w:t>
      </w:r>
      <w:r w:rsidR="00176BF7" w:rsidRPr="00176BF7">
        <w:rPr>
          <w:lang w:val="ru-RU"/>
        </w:rPr>
        <w:t xml:space="preserve"> </w:t>
      </w:r>
      <w:r w:rsidR="00176BF7">
        <w:rPr>
          <w:lang w:val="ru-RU"/>
        </w:rPr>
        <w:t>постановлении</w:t>
      </w:r>
      <w:r w:rsidR="00176BF7" w:rsidRPr="00176BF7">
        <w:rPr>
          <w:lang w:val="ru-RU"/>
        </w:rPr>
        <w:t xml:space="preserve"> </w:t>
      </w:r>
      <w:r w:rsidR="00176BF7">
        <w:rPr>
          <w:lang w:val="ru-RU"/>
        </w:rPr>
        <w:t>впоследствии</w:t>
      </w:r>
      <w:r w:rsidR="00176BF7" w:rsidRPr="00176BF7">
        <w:rPr>
          <w:lang w:val="ru-RU"/>
        </w:rPr>
        <w:t xml:space="preserve"> </w:t>
      </w:r>
      <w:r w:rsidR="00176BF7">
        <w:rPr>
          <w:lang w:val="ru-RU"/>
        </w:rPr>
        <w:t>отменялось</w:t>
      </w:r>
      <w:r w:rsidR="00176BF7" w:rsidRPr="00176BF7">
        <w:rPr>
          <w:lang w:val="ru-RU"/>
        </w:rPr>
        <w:t xml:space="preserve"> </w:t>
      </w:r>
      <w:r w:rsidR="00176BF7">
        <w:rPr>
          <w:lang w:val="ru-RU"/>
        </w:rPr>
        <w:t>руководством</w:t>
      </w:r>
      <w:r w:rsidR="00176BF7" w:rsidRPr="00176BF7">
        <w:rPr>
          <w:lang w:val="ru-RU"/>
        </w:rPr>
        <w:t xml:space="preserve"> </w:t>
      </w:r>
      <w:r w:rsidR="00176BF7">
        <w:rPr>
          <w:lang w:val="ru-RU"/>
        </w:rPr>
        <w:t>самого</w:t>
      </w:r>
      <w:r w:rsidR="00176BF7" w:rsidRPr="00176BF7">
        <w:rPr>
          <w:lang w:val="ru-RU"/>
        </w:rPr>
        <w:t xml:space="preserve"> </w:t>
      </w:r>
      <w:r w:rsidR="00176BF7">
        <w:rPr>
          <w:lang w:val="ru-RU"/>
        </w:rPr>
        <w:t>следственного</w:t>
      </w:r>
      <w:r w:rsidR="00176BF7" w:rsidRPr="00176BF7">
        <w:rPr>
          <w:lang w:val="ru-RU"/>
        </w:rPr>
        <w:t xml:space="preserve"> </w:t>
      </w:r>
      <w:r w:rsidR="00176BF7">
        <w:rPr>
          <w:lang w:val="ru-RU"/>
        </w:rPr>
        <w:t>отдела</w:t>
      </w:r>
      <w:r w:rsidR="00176BF7" w:rsidRPr="00176BF7">
        <w:rPr>
          <w:lang w:val="ru-RU"/>
        </w:rPr>
        <w:t xml:space="preserve"> </w:t>
      </w:r>
      <w:r w:rsidR="00176BF7">
        <w:rPr>
          <w:lang w:val="ru-RU"/>
        </w:rPr>
        <w:t>в связи с неполнотой и неудовлетворительным качеством проведенной проверки. Даты</w:t>
      </w:r>
      <w:r w:rsidR="00176BF7" w:rsidRPr="00AA44F3">
        <w:rPr>
          <w:lang w:val="ru-RU"/>
        </w:rPr>
        <w:t xml:space="preserve"> </w:t>
      </w:r>
      <w:r w:rsidR="00176BF7">
        <w:rPr>
          <w:lang w:val="ru-RU"/>
        </w:rPr>
        <w:t>постановлений</w:t>
      </w:r>
      <w:r w:rsidR="00814F66" w:rsidRPr="00AA44F3">
        <w:rPr>
          <w:lang w:val="ru-RU"/>
        </w:rPr>
        <w:t>:</w:t>
      </w:r>
    </w:p>
    <w:p w:rsidR="00814F66" w:rsidRPr="00176BF7" w:rsidRDefault="00443DF7" w:rsidP="003B096B">
      <w:pPr>
        <w:pStyle w:val="ECHRPara"/>
        <w:rPr>
          <w:lang w:val="ru-RU"/>
        </w:rPr>
      </w:pPr>
      <w:r w:rsidRPr="00176BF7">
        <w:rPr>
          <w:lang w:val="ru-RU"/>
        </w:rPr>
        <w:t>-</w:t>
      </w:r>
      <w:r w:rsidRPr="006E4402">
        <w:t>  </w:t>
      </w:r>
      <w:r w:rsidR="00176BF7">
        <w:rPr>
          <w:lang w:val="ru-RU"/>
        </w:rPr>
        <w:t>третье</w:t>
      </w:r>
      <w:r w:rsidR="00176BF7" w:rsidRPr="00176BF7">
        <w:rPr>
          <w:lang w:val="ru-RU"/>
        </w:rPr>
        <w:t xml:space="preserve"> </w:t>
      </w:r>
      <w:r w:rsidR="00176BF7">
        <w:rPr>
          <w:lang w:val="ru-RU"/>
        </w:rPr>
        <w:t>постановление</w:t>
      </w:r>
      <w:r w:rsidR="00176BF7" w:rsidRPr="00176BF7">
        <w:rPr>
          <w:lang w:val="ru-RU"/>
        </w:rPr>
        <w:t xml:space="preserve"> </w:t>
      </w:r>
      <w:r w:rsidR="00176BF7">
        <w:rPr>
          <w:lang w:val="ru-RU"/>
        </w:rPr>
        <w:t>от</w:t>
      </w:r>
      <w:r w:rsidR="00176BF7" w:rsidRPr="00176BF7">
        <w:rPr>
          <w:lang w:val="ru-RU"/>
        </w:rPr>
        <w:t xml:space="preserve"> 24 </w:t>
      </w:r>
      <w:r w:rsidR="00176BF7">
        <w:rPr>
          <w:lang w:val="ru-RU"/>
        </w:rPr>
        <w:t>февраля</w:t>
      </w:r>
      <w:r w:rsidR="00176BF7" w:rsidRPr="00176BF7">
        <w:rPr>
          <w:lang w:val="ru-RU"/>
        </w:rPr>
        <w:t xml:space="preserve"> 2009 </w:t>
      </w:r>
      <w:r w:rsidR="00176BF7">
        <w:rPr>
          <w:lang w:val="ru-RU"/>
        </w:rPr>
        <w:t>г</w:t>
      </w:r>
      <w:r w:rsidR="00176BF7" w:rsidRPr="00176BF7">
        <w:rPr>
          <w:lang w:val="ru-RU"/>
        </w:rPr>
        <w:t xml:space="preserve">., </w:t>
      </w:r>
      <w:r w:rsidR="00176BF7">
        <w:rPr>
          <w:lang w:val="ru-RU"/>
        </w:rPr>
        <w:t>отменено 25 февраля 2009 г.</w:t>
      </w:r>
      <w:r w:rsidRPr="00176BF7">
        <w:rPr>
          <w:lang w:val="ru-RU"/>
        </w:rPr>
        <w:t>;</w:t>
      </w:r>
    </w:p>
    <w:p w:rsidR="00443DF7" w:rsidRPr="00176BF7" w:rsidRDefault="00443DF7" w:rsidP="003B096B">
      <w:pPr>
        <w:pStyle w:val="ECHRPara"/>
        <w:rPr>
          <w:lang w:val="ru-RU"/>
        </w:rPr>
      </w:pPr>
      <w:r w:rsidRPr="00176BF7">
        <w:rPr>
          <w:lang w:val="ru-RU"/>
        </w:rPr>
        <w:t>-</w:t>
      </w:r>
      <w:r w:rsidRPr="006E4402">
        <w:t>  </w:t>
      </w:r>
      <w:r w:rsidR="00176BF7">
        <w:rPr>
          <w:lang w:val="ru-RU"/>
        </w:rPr>
        <w:t>четвертое</w:t>
      </w:r>
      <w:r w:rsidR="00176BF7" w:rsidRPr="00176BF7">
        <w:rPr>
          <w:lang w:val="ru-RU"/>
        </w:rPr>
        <w:t xml:space="preserve"> постановление от </w:t>
      </w:r>
      <w:r w:rsidRPr="00176BF7">
        <w:rPr>
          <w:lang w:val="ru-RU"/>
        </w:rPr>
        <w:t xml:space="preserve">4 </w:t>
      </w:r>
      <w:r w:rsidR="00176BF7">
        <w:rPr>
          <w:lang w:val="ru-RU"/>
        </w:rPr>
        <w:t>марта</w:t>
      </w:r>
      <w:r w:rsidRPr="00176BF7">
        <w:rPr>
          <w:lang w:val="ru-RU"/>
        </w:rPr>
        <w:t xml:space="preserve"> 2009 </w:t>
      </w:r>
      <w:r w:rsidR="00176BF7">
        <w:rPr>
          <w:lang w:val="ru-RU"/>
        </w:rPr>
        <w:t>г</w:t>
      </w:r>
      <w:r w:rsidR="00176BF7" w:rsidRPr="00176BF7">
        <w:rPr>
          <w:lang w:val="ru-RU"/>
        </w:rPr>
        <w:t>. (</w:t>
      </w:r>
      <w:r w:rsidR="00176BF7">
        <w:rPr>
          <w:lang w:val="ru-RU"/>
        </w:rPr>
        <w:t>добавлены</w:t>
      </w:r>
      <w:r w:rsidR="00AD0815">
        <w:rPr>
          <w:lang w:val="ru-RU"/>
        </w:rPr>
        <w:t xml:space="preserve"> </w:t>
      </w:r>
      <w:r w:rsidR="00176BF7">
        <w:rPr>
          <w:lang w:val="ru-RU"/>
        </w:rPr>
        <w:t>объяснения врачей скорой помощи, которые осматривали заявителя 25 апреля 2008г., не противоречащие имеющимся медицинским документам</w:t>
      </w:r>
      <w:r w:rsidRPr="00176BF7">
        <w:rPr>
          <w:lang w:val="ru-RU"/>
        </w:rPr>
        <w:t xml:space="preserve">), </w:t>
      </w:r>
      <w:r w:rsidR="00176BF7">
        <w:rPr>
          <w:lang w:val="ru-RU"/>
        </w:rPr>
        <w:t xml:space="preserve">отменено </w:t>
      </w:r>
      <w:r w:rsidRPr="00176BF7">
        <w:rPr>
          <w:lang w:val="ru-RU"/>
        </w:rPr>
        <w:t xml:space="preserve">6 </w:t>
      </w:r>
      <w:r w:rsidR="00176BF7">
        <w:rPr>
          <w:lang w:val="ru-RU"/>
        </w:rPr>
        <w:t>мая</w:t>
      </w:r>
      <w:r w:rsidRPr="00176BF7">
        <w:rPr>
          <w:lang w:val="ru-RU"/>
        </w:rPr>
        <w:t xml:space="preserve"> 2009</w:t>
      </w:r>
      <w:r w:rsidR="00176BF7">
        <w:rPr>
          <w:lang w:val="ru-RU"/>
        </w:rPr>
        <w:t xml:space="preserve"> г.</w:t>
      </w:r>
      <w:r w:rsidRPr="00176BF7">
        <w:rPr>
          <w:lang w:val="ru-RU"/>
        </w:rPr>
        <w:t>;</w:t>
      </w:r>
    </w:p>
    <w:p w:rsidR="00443DF7" w:rsidRPr="00D8639D" w:rsidRDefault="00443DF7" w:rsidP="003B096B">
      <w:pPr>
        <w:pStyle w:val="ECHRPara"/>
        <w:rPr>
          <w:lang w:val="ru-RU"/>
        </w:rPr>
      </w:pPr>
      <w:r w:rsidRPr="00D8639D">
        <w:rPr>
          <w:lang w:val="ru-RU"/>
        </w:rPr>
        <w:t>-</w:t>
      </w:r>
      <w:r w:rsidRPr="006E4402">
        <w:t>  </w:t>
      </w:r>
      <w:r w:rsidR="00D8639D">
        <w:rPr>
          <w:lang w:val="ru-RU"/>
        </w:rPr>
        <w:t>пятое</w:t>
      </w:r>
      <w:r w:rsidR="00D8639D" w:rsidRPr="00D8639D">
        <w:rPr>
          <w:lang w:val="ru-RU"/>
        </w:rPr>
        <w:t xml:space="preserve"> постановление от </w:t>
      </w:r>
      <w:r w:rsidRPr="00D8639D">
        <w:rPr>
          <w:lang w:val="ru-RU"/>
        </w:rPr>
        <w:t xml:space="preserve">8 </w:t>
      </w:r>
      <w:r w:rsidR="00D8639D">
        <w:rPr>
          <w:lang w:val="ru-RU"/>
        </w:rPr>
        <w:t>июня</w:t>
      </w:r>
      <w:r w:rsidRPr="00D8639D">
        <w:rPr>
          <w:lang w:val="ru-RU"/>
        </w:rPr>
        <w:t xml:space="preserve"> 2009</w:t>
      </w:r>
      <w:r w:rsidR="00D8639D">
        <w:rPr>
          <w:lang w:val="ru-RU"/>
        </w:rPr>
        <w:t xml:space="preserve"> г.</w:t>
      </w:r>
      <w:r w:rsidRPr="00D8639D">
        <w:rPr>
          <w:lang w:val="ru-RU"/>
        </w:rPr>
        <w:t xml:space="preserve">, </w:t>
      </w:r>
      <w:r w:rsidR="00FE5AA4">
        <w:rPr>
          <w:lang w:val="ru-RU"/>
        </w:rPr>
        <w:t>отменено</w:t>
      </w:r>
      <w:r w:rsidRPr="00D8639D">
        <w:rPr>
          <w:lang w:val="ru-RU"/>
        </w:rPr>
        <w:t xml:space="preserve"> 15 </w:t>
      </w:r>
      <w:r w:rsidR="00FE5AA4">
        <w:rPr>
          <w:lang w:val="ru-RU"/>
        </w:rPr>
        <w:t>июня</w:t>
      </w:r>
      <w:r w:rsidRPr="00D8639D">
        <w:rPr>
          <w:lang w:val="ru-RU"/>
        </w:rPr>
        <w:t xml:space="preserve"> 2009</w:t>
      </w:r>
      <w:r w:rsidR="00FE5AA4">
        <w:rPr>
          <w:lang w:val="ru-RU"/>
        </w:rPr>
        <w:t xml:space="preserve"> г.</w:t>
      </w:r>
      <w:r w:rsidRPr="00D8639D">
        <w:rPr>
          <w:lang w:val="ru-RU"/>
        </w:rPr>
        <w:t>;</w:t>
      </w:r>
    </w:p>
    <w:p w:rsidR="00443DF7" w:rsidRPr="00FE5AA4" w:rsidRDefault="00443DF7" w:rsidP="003B096B">
      <w:pPr>
        <w:pStyle w:val="ECHRPara"/>
        <w:rPr>
          <w:lang w:val="ru-RU"/>
        </w:rPr>
      </w:pPr>
      <w:r w:rsidRPr="00FE5AA4">
        <w:rPr>
          <w:lang w:val="ru-RU"/>
        </w:rPr>
        <w:t>-</w:t>
      </w:r>
      <w:r w:rsidRPr="006E4402">
        <w:t>  </w:t>
      </w:r>
      <w:r w:rsidR="00FE5AA4">
        <w:rPr>
          <w:lang w:val="ru-RU"/>
        </w:rPr>
        <w:t>шестое</w:t>
      </w:r>
      <w:r w:rsidR="00FE5AA4" w:rsidRPr="00176BF7">
        <w:rPr>
          <w:lang w:val="ru-RU"/>
        </w:rPr>
        <w:t xml:space="preserve"> постановление от </w:t>
      </w:r>
      <w:r w:rsidRPr="00FE5AA4">
        <w:rPr>
          <w:lang w:val="ru-RU"/>
        </w:rPr>
        <w:t xml:space="preserve">25 </w:t>
      </w:r>
      <w:r w:rsidR="00FE5AA4">
        <w:rPr>
          <w:lang w:val="ru-RU"/>
        </w:rPr>
        <w:t>июня</w:t>
      </w:r>
      <w:r w:rsidRPr="00FE5AA4">
        <w:rPr>
          <w:lang w:val="ru-RU"/>
        </w:rPr>
        <w:t xml:space="preserve"> 2009</w:t>
      </w:r>
      <w:r w:rsidR="00FE5AA4">
        <w:rPr>
          <w:lang w:val="ru-RU"/>
        </w:rPr>
        <w:t xml:space="preserve"> г.</w:t>
      </w:r>
      <w:r w:rsidR="00C3446A" w:rsidRPr="00FE5AA4">
        <w:rPr>
          <w:lang w:val="ru-RU"/>
        </w:rPr>
        <w:t xml:space="preserve">, </w:t>
      </w:r>
      <w:r w:rsidR="00FE5AA4">
        <w:rPr>
          <w:lang w:val="ru-RU"/>
        </w:rPr>
        <w:t>отменено</w:t>
      </w:r>
      <w:r w:rsidR="00C3446A" w:rsidRPr="00FE5AA4">
        <w:rPr>
          <w:lang w:val="ru-RU"/>
        </w:rPr>
        <w:t xml:space="preserve"> 15 </w:t>
      </w:r>
      <w:r w:rsidR="00FE5AA4">
        <w:rPr>
          <w:lang w:val="ru-RU"/>
        </w:rPr>
        <w:t>июля</w:t>
      </w:r>
      <w:r w:rsidR="00C3446A" w:rsidRPr="00FE5AA4">
        <w:rPr>
          <w:lang w:val="ru-RU"/>
        </w:rPr>
        <w:t xml:space="preserve"> 2009</w:t>
      </w:r>
      <w:r w:rsidR="00FE5AA4">
        <w:rPr>
          <w:lang w:val="ru-RU"/>
        </w:rPr>
        <w:t xml:space="preserve"> г.</w:t>
      </w:r>
      <w:r w:rsidR="00C3446A" w:rsidRPr="00FE5AA4">
        <w:rPr>
          <w:lang w:val="ru-RU"/>
        </w:rPr>
        <w:t>;</w:t>
      </w:r>
    </w:p>
    <w:p w:rsidR="00C3446A" w:rsidRPr="00746600" w:rsidRDefault="00C3446A" w:rsidP="003B096B">
      <w:pPr>
        <w:pStyle w:val="ECHRPara"/>
        <w:rPr>
          <w:lang w:val="ru-RU"/>
        </w:rPr>
      </w:pPr>
      <w:r w:rsidRPr="00AA44F3">
        <w:rPr>
          <w:lang w:val="ru-RU"/>
        </w:rPr>
        <w:t>-</w:t>
      </w:r>
      <w:r w:rsidRPr="006E4402">
        <w:t>  </w:t>
      </w:r>
      <w:r w:rsidR="004977A5">
        <w:rPr>
          <w:lang w:val="ru-RU"/>
        </w:rPr>
        <w:t>седьмое</w:t>
      </w:r>
      <w:r w:rsidR="004977A5" w:rsidRPr="00AA44F3">
        <w:rPr>
          <w:lang w:val="ru-RU"/>
        </w:rPr>
        <w:t xml:space="preserve"> </w:t>
      </w:r>
      <w:r w:rsidR="004977A5" w:rsidRPr="00176BF7">
        <w:rPr>
          <w:lang w:val="ru-RU"/>
        </w:rPr>
        <w:t>постановление</w:t>
      </w:r>
      <w:r w:rsidR="004977A5" w:rsidRPr="00AA44F3">
        <w:rPr>
          <w:lang w:val="ru-RU"/>
        </w:rPr>
        <w:t xml:space="preserve"> </w:t>
      </w:r>
      <w:r w:rsidR="004977A5" w:rsidRPr="00176BF7">
        <w:rPr>
          <w:lang w:val="ru-RU"/>
        </w:rPr>
        <w:t>от</w:t>
      </w:r>
      <w:r w:rsidR="004977A5" w:rsidRPr="00AA44F3">
        <w:rPr>
          <w:lang w:val="ru-RU"/>
        </w:rPr>
        <w:t xml:space="preserve"> </w:t>
      </w:r>
      <w:r w:rsidRPr="00AA44F3">
        <w:rPr>
          <w:lang w:val="ru-RU"/>
        </w:rPr>
        <w:t xml:space="preserve">15 </w:t>
      </w:r>
      <w:r w:rsidR="004977A5">
        <w:rPr>
          <w:lang w:val="ru-RU"/>
        </w:rPr>
        <w:t>июля</w:t>
      </w:r>
      <w:r w:rsidRPr="00AA44F3">
        <w:rPr>
          <w:lang w:val="ru-RU"/>
        </w:rPr>
        <w:t xml:space="preserve"> 2009 </w:t>
      </w:r>
      <w:r w:rsidR="004977A5">
        <w:rPr>
          <w:lang w:val="ru-RU"/>
        </w:rPr>
        <w:t>г</w:t>
      </w:r>
      <w:r w:rsidR="004977A5" w:rsidRPr="00AA44F3">
        <w:rPr>
          <w:lang w:val="ru-RU"/>
        </w:rPr>
        <w:t xml:space="preserve">. </w:t>
      </w:r>
      <w:r w:rsidRPr="00AA44F3">
        <w:rPr>
          <w:lang w:val="ru-RU"/>
        </w:rPr>
        <w:t>(</w:t>
      </w:r>
      <w:r w:rsidR="00746600">
        <w:rPr>
          <w:lang w:val="ru-RU"/>
        </w:rPr>
        <w:t>добавлены</w:t>
      </w:r>
      <w:r w:rsidR="00746600" w:rsidRPr="00AA44F3">
        <w:rPr>
          <w:lang w:val="ru-RU"/>
        </w:rPr>
        <w:t xml:space="preserve"> </w:t>
      </w:r>
      <w:r w:rsidR="00746600">
        <w:rPr>
          <w:lang w:val="ru-RU"/>
        </w:rPr>
        <w:t>показания</w:t>
      </w:r>
      <w:r w:rsidR="00746600" w:rsidRPr="00AA44F3">
        <w:rPr>
          <w:lang w:val="ru-RU"/>
        </w:rPr>
        <w:t xml:space="preserve"> </w:t>
      </w:r>
      <w:r w:rsidRPr="00AA44F3">
        <w:rPr>
          <w:lang w:val="ru-RU"/>
        </w:rPr>
        <w:t xml:space="preserve"> </w:t>
      </w:r>
      <w:r w:rsidR="00746600">
        <w:rPr>
          <w:lang w:val="ru-RU"/>
        </w:rPr>
        <w:t>г</w:t>
      </w:r>
      <w:r w:rsidR="00746600" w:rsidRPr="00AA44F3">
        <w:rPr>
          <w:lang w:val="ru-RU"/>
        </w:rPr>
        <w:t>-</w:t>
      </w:r>
      <w:r w:rsidR="00746600">
        <w:rPr>
          <w:lang w:val="ru-RU"/>
        </w:rPr>
        <w:t>жи</w:t>
      </w:r>
      <w:r w:rsidR="00746600" w:rsidRPr="00AA44F3">
        <w:rPr>
          <w:lang w:val="ru-RU"/>
        </w:rPr>
        <w:t xml:space="preserve"> </w:t>
      </w:r>
      <w:proofErr w:type="gramStart"/>
      <w:r w:rsidR="00746600">
        <w:rPr>
          <w:lang w:val="ru-RU"/>
        </w:rPr>
        <w:t>П</w:t>
      </w:r>
      <w:proofErr w:type="gramEnd"/>
      <w:r w:rsidR="00746600" w:rsidRPr="00AA44F3">
        <w:rPr>
          <w:lang w:val="ru-RU"/>
        </w:rPr>
        <w:t xml:space="preserve">, </w:t>
      </w:r>
      <w:r w:rsidR="00746600">
        <w:rPr>
          <w:lang w:val="ru-RU"/>
        </w:rPr>
        <w:t>понятой</w:t>
      </w:r>
      <w:r w:rsidR="00746600" w:rsidRPr="00AA44F3">
        <w:rPr>
          <w:lang w:val="ru-RU"/>
        </w:rPr>
        <w:t xml:space="preserve"> </w:t>
      </w:r>
      <w:r w:rsidR="00746600">
        <w:rPr>
          <w:lang w:val="ru-RU"/>
        </w:rPr>
        <w:t>в</w:t>
      </w:r>
      <w:r w:rsidR="00746600" w:rsidRPr="00AA44F3">
        <w:rPr>
          <w:lang w:val="ru-RU"/>
        </w:rPr>
        <w:t xml:space="preserve"> </w:t>
      </w:r>
      <w:r w:rsidR="00746600">
        <w:rPr>
          <w:lang w:val="ru-RU"/>
        </w:rPr>
        <w:t>ходе</w:t>
      </w:r>
      <w:r w:rsidR="00746600" w:rsidRPr="00AA44F3">
        <w:rPr>
          <w:lang w:val="ru-RU"/>
        </w:rPr>
        <w:t xml:space="preserve"> </w:t>
      </w:r>
      <w:r w:rsidR="00746600">
        <w:rPr>
          <w:lang w:val="ru-RU"/>
        </w:rPr>
        <w:t>обыска</w:t>
      </w:r>
      <w:r w:rsidR="00746600" w:rsidRPr="00AA44F3">
        <w:rPr>
          <w:lang w:val="ru-RU"/>
        </w:rPr>
        <w:t xml:space="preserve"> </w:t>
      </w:r>
      <w:r w:rsidR="00746600">
        <w:rPr>
          <w:lang w:val="ru-RU"/>
        </w:rPr>
        <w:t>квартиры</w:t>
      </w:r>
      <w:r w:rsidR="00746600" w:rsidRPr="00AA44F3">
        <w:rPr>
          <w:lang w:val="ru-RU"/>
        </w:rPr>
        <w:t xml:space="preserve"> </w:t>
      </w:r>
      <w:r w:rsidR="00746600">
        <w:rPr>
          <w:lang w:val="ru-RU"/>
        </w:rPr>
        <w:t>заявителя</w:t>
      </w:r>
      <w:r w:rsidR="00746600" w:rsidRPr="00AA44F3">
        <w:rPr>
          <w:lang w:val="ru-RU"/>
        </w:rPr>
        <w:t xml:space="preserve"> 25 </w:t>
      </w:r>
      <w:r w:rsidR="00746600">
        <w:rPr>
          <w:lang w:val="ru-RU"/>
        </w:rPr>
        <w:t>апреля</w:t>
      </w:r>
      <w:r w:rsidR="00746600" w:rsidRPr="00AA44F3">
        <w:rPr>
          <w:lang w:val="ru-RU"/>
        </w:rPr>
        <w:t xml:space="preserve"> 2008 </w:t>
      </w:r>
      <w:r w:rsidR="00746600">
        <w:rPr>
          <w:lang w:val="ru-RU"/>
        </w:rPr>
        <w:t>г</w:t>
      </w:r>
      <w:r w:rsidR="00746600" w:rsidRPr="00AA44F3">
        <w:rPr>
          <w:lang w:val="ru-RU"/>
        </w:rPr>
        <w:t xml:space="preserve">. </w:t>
      </w:r>
      <w:r w:rsidR="00AD0815">
        <w:rPr>
          <w:lang w:val="ru-RU"/>
        </w:rPr>
        <w:t>О</w:t>
      </w:r>
      <w:r w:rsidR="00746600">
        <w:rPr>
          <w:lang w:val="ru-RU"/>
        </w:rPr>
        <w:t>на</w:t>
      </w:r>
      <w:r w:rsidR="00746600" w:rsidRPr="00AA44F3">
        <w:rPr>
          <w:lang w:val="ru-RU"/>
        </w:rPr>
        <w:t xml:space="preserve"> </w:t>
      </w:r>
      <w:r w:rsidR="00746600">
        <w:rPr>
          <w:lang w:val="ru-RU"/>
        </w:rPr>
        <w:t>указала</w:t>
      </w:r>
      <w:r w:rsidR="00AD0815">
        <w:rPr>
          <w:lang w:val="ru-RU"/>
        </w:rPr>
        <w:t xml:space="preserve">, в </w:t>
      </w:r>
      <w:r w:rsidR="00746600">
        <w:rPr>
          <w:lang w:val="ru-RU"/>
        </w:rPr>
        <w:t>частности</w:t>
      </w:r>
      <w:r w:rsidR="00746600" w:rsidRPr="00746600">
        <w:rPr>
          <w:lang w:val="ru-RU"/>
        </w:rPr>
        <w:t xml:space="preserve">, </w:t>
      </w:r>
      <w:r w:rsidR="00746600">
        <w:rPr>
          <w:lang w:val="ru-RU"/>
        </w:rPr>
        <w:t>что</w:t>
      </w:r>
      <w:r w:rsidR="00746600" w:rsidRPr="00746600">
        <w:rPr>
          <w:lang w:val="ru-RU"/>
        </w:rPr>
        <w:t xml:space="preserve"> </w:t>
      </w:r>
      <w:r w:rsidR="00746600">
        <w:rPr>
          <w:lang w:val="ru-RU"/>
        </w:rPr>
        <w:t>в</w:t>
      </w:r>
      <w:r w:rsidR="00746600" w:rsidRPr="00746600">
        <w:rPr>
          <w:lang w:val="ru-RU"/>
        </w:rPr>
        <w:t xml:space="preserve"> </w:t>
      </w:r>
      <w:r w:rsidR="00746600">
        <w:rPr>
          <w:lang w:val="ru-RU"/>
        </w:rPr>
        <w:t>ходе</w:t>
      </w:r>
      <w:r w:rsidR="00746600" w:rsidRPr="00746600">
        <w:rPr>
          <w:lang w:val="ru-RU"/>
        </w:rPr>
        <w:t xml:space="preserve"> </w:t>
      </w:r>
      <w:r w:rsidR="00746600">
        <w:rPr>
          <w:lang w:val="ru-RU"/>
        </w:rPr>
        <w:t>обыска</w:t>
      </w:r>
      <w:r w:rsidR="00746600" w:rsidRPr="00746600">
        <w:rPr>
          <w:lang w:val="ru-RU"/>
        </w:rPr>
        <w:t xml:space="preserve"> </w:t>
      </w:r>
      <w:r w:rsidR="00746600">
        <w:rPr>
          <w:lang w:val="ru-RU"/>
        </w:rPr>
        <w:t>заявитель</w:t>
      </w:r>
      <w:r w:rsidR="00746600" w:rsidRPr="00746600">
        <w:rPr>
          <w:lang w:val="ru-RU"/>
        </w:rPr>
        <w:t xml:space="preserve"> </w:t>
      </w:r>
      <w:r w:rsidR="00746600">
        <w:rPr>
          <w:lang w:val="ru-RU"/>
        </w:rPr>
        <w:t>выглядел</w:t>
      </w:r>
      <w:r w:rsidR="00746600" w:rsidRPr="00746600">
        <w:rPr>
          <w:lang w:val="ru-RU"/>
        </w:rPr>
        <w:t xml:space="preserve"> </w:t>
      </w:r>
      <w:r w:rsidR="00746600">
        <w:rPr>
          <w:lang w:val="ru-RU"/>
        </w:rPr>
        <w:t>плохо</w:t>
      </w:r>
      <w:r w:rsidR="00746600" w:rsidRPr="00746600">
        <w:rPr>
          <w:lang w:val="ru-RU"/>
        </w:rPr>
        <w:t xml:space="preserve">, </w:t>
      </w:r>
      <w:r w:rsidR="00746600">
        <w:rPr>
          <w:lang w:val="ru-RU"/>
        </w:rPr>
        <w:t>его</w:t>
      </w:r>
      <w:r w:rsidR="00746600" w:rsidRPr="00746600">
        <w:rPr>
          <w:lang w:val="ru-RU"/>
        </w:rPr>
        <w:t xml:space="preserve"> </w:t>
      </w:r>
      <w:r w:rsidR="00746600">
        <w:rPr>
          <w:lang w:val="ru-RU"/>
        </w:rPr>
        <w:t>лицо</w:t>
      </w:r>
      <w:r w:rsidR="00746600" w:rsidRPr="00746600">
        <w:rPr>
          <w:lang w:val="ru-RU"/>
        </w:rPr>
        <w:t xml:space="preserve"> </w:t>
      </w:r>
      <w:r w:rsidR="00746600">
        <w:rPr>
          <w:lang w:val="ru-RU"/>
        </w:rPr>
        <w:t>имело</w:t>
      </w:r>
      <w:r w:rsidR="00746600" w:rsidRPr="00746600">
        <w:rPr>
          <w:lang w:val="ru-RU"/>
        </w:rPr>
        <w:t xml:space="preserve"> «</w:t>
      </w:r>
      <w:r w:rsidR="00746600">
        <w:rPr>
          <w:lang w:val="ru-RU"/>
        </w:rPr>
        <w:t>зеленоватый</w:t>
      </w:r>
      <w:r w:rsidR="00746600" w:rsidRPr="00746600">
        <w:rPr>
          <w:lang w:val="ru-RU"/>
        </w:rPr>
        <w:t xml:space="preserve">» </w:t>
      </w:r>
      <w:r w:rsidR="00746600">
        <w:rPr>
          <w:lang w:val="ru-RU"/>
        </w:rPr>
        <w:t>оттенок</w:t>
      </w:r>
      <w:r w:rsidR="00746600" w:rsidRPr="00746600">
        <w:rPr>
          <w:lang w:val="ru-RU"/>
        </w:rPr>
        <w:t xml:space="preserve">, </w:t>
      </w:r>
      <w:r w:rsidR="00746600">
        <w:rPr>
          <w:lang w:val="ru-RU"/>
        </w:rPr>
        <w:t>и</w:t>
      </w:r>
      <w:r w:rsidR="00746600" w:rsidRPr="00746600">
        <w:rPr>
          <w:lang w:val="ru-RU"/>
        </w:rPr>
        <w:t xml:space="preserve"> </w:t>
      </w:r>
      <w:r w:rsidR="00746600">
        <w:rPr>
          <w:lang w:val="ru-RU"/>
        </w:rPr>
        <w:t>он</w:t>
      </w:r>
      <w:r w:rsidR="00746600" w:rsidRPr="00746600">
        <w:rPr>
          <w:lang w:val="ru-RU"/>
        </w:rPr>
        <w:t xml:space="preserve"> </w:t>
      </w:r>
      <w:r w:rsidR="00746600">
        <w:rPr>
          <w:lang w:val="ru-RU"/>
        </w:rPr>
        <w:t>просил</w:t>
      </w:r>
      <w:r w:rsidR="00746600" w:rsidRPr="00746600">
        <w:rPr>
          <w:lang w:val="ru-RU"/>
        </w:rPr>
        <w:t xml:space="preserve"> </w:t>
      </w:r>
      <w:r w:rsidR="00746600">
        <w:rPr>
          <w:lang w:val="ru-RU"/>
        </w:rPr>
        <w:t>воды</w:t>
      </w:r>
      <w:r w:rsidR="00746600" w:rsidRPr="00746600">
        <w:rPr>
          <w:lang w:val="ru-RU"/>
        </w:rPr>
        <w:t>)</w:t>
      </w:r>
      <w:r w:rsidRPr="00746600">
        <w:rPr>
          <w:lang w:val="ru-RU"/>
        </w:rPr>
        <w:t xml:space="preserve">, </w:t>
      </w:r>
      <w:r w:rsidR="00746600">
        <w:rPr>
          <w:lang w:val="ru-RU"/>
        </w:rPr>
        <w:t>отменено</w:t>
      </w:r>
      <w:r w:rsidR="00746600" w:rsidRPr="00746600">
        <w:rPr>
          <w:lang w:val="ru-RU"/>
        </w:rPr>
        <w:t xml:space="preserve"> </w:t>
      </w:r>
      <w:r w:rsidRPr="00746600">
        <w:rPr>
          <w:lang w:val="ru-RU"/>
        </w:rPr>
        <w:t xml:space="preserve"> </w:t>
      </w:r>
      <w:r w:rsidRPr="005978A6">
        <w:rPr>
          <w:lang w:val="ru-RU"/>
        </w:rPr>
        <w:t>Главн</w:t>
      </w:r>
      <w:r w:rsidR="00746600" w:rsidRPr="005978A6">
        <w:rPr>
          <w:lang w:val="ru-RU"/>
        </w:rPr>
        <w:t>ым</w:t>
      </w:r>
      <w:r w:rsidRPr="005978A6">
        <w:rPr>
          <w:lang w:val="ru-RU"/>
        </w:rPr>
        <w:t xml:space="preserve"> управление</w:t>
      </w:r>
      <w:r w:rsidR="00746600" w:rsidRPr="005978A6">
        <w:rPr>
          <w:lang w:val="ru-RU"/>
        </w:rPr>
        <w:t>м</w:t>
      </w:r>
      <w:r w:rsidRPr="005978A6">
        <w:rPr>
          <w:lang w:val="ru-RU"/>
        </w:rPr>
        <w:t xml:space="preserve"> процессуального контроля Следственного комитета при прокуратуре РФ</w:t>
      </w:r>
      <w:r w:rsidR="00746600">
        <w:rPr>
          <w:lang w:val="ru-RU"/>
        </w:rPr>
        <w:t xml:space="preserve"> </w:t>
      </w:r>
      <w:r w:rsidRPr="00746600">
        <w:rPr>
          <w:lang w:val="ru-RU"/>
        </w:rPr>
        <w:t xml:space="preserve"> 3</w:t>
      </w:r>
      <w:r w:rsidRPr="006E4402">
        <w:t> </w:t>
      </w:r>
      <w:r w:rsidR="00746600">
        <w:rPr>
          <w:lang w:val="ru-RU"/>
        </w:rPr>
        <w:t>сентября</w:t>
      </w:r>
      <w:r w:rsidR="006B2922" w:rsidRPr="00746600">
        <w:rPr>
          <w:lang w:val="ru-RU"/>
        </w:rPr>
        <w:t xml:space="preserve"> 2009</w:t>
      </w:r>
      <w:r w:rsidR="00746600">
        <w:rPr>
          <w:lang w:val="ru-RU"/>
        </w:rPr>
        <w:t xml:space="preserve"> г.</w:t>
      </w:r>
      <w:r w:rsidRPr="00746600">
        <w:rPr>
          <w:lang w:val="ru-RU"/>
        </w:rPr>
        <w:t>;</w:t>
      </w:r>
    </w:p>
    <w:p w:rsidR="00972C70" w:rsidRPr="00AE1281" w:rsidRDefault="00C3446A" w:rsidP="003B096B">
      <w:pPr>
        <w:pStyle w:val="ECHRPara"/>
        <w:rPr>
          <w:lang w:val="ru-RU"/>
        </w:rPr>
      </w:pPr>
      <w:proofErr w:type="gramStart"/>
      <w:r w:rsidRPr="00AE1281">
        <w:rPr>
          <w:lang w:val="ru-RU"/>
        </w:rPr>
        <w:t>-</w:t>
      </w:r>
      <w:r w:rsidRPr="006E4402">
        <w:t>  </w:t>
      </w:r>
      <w:r w:rsidR="00A351B9">
        <w:rPr>
          <w:lang w:val="ru-RU"/>
        </w:rPr>
        <w:t>восьмое</w:t>
      </w:r>
      <w:r w:rsidR="00A351B9" w:rsidRPr="00AE1281">
        <w:rPr>
          <w:lang w:val="ru-RU"/>
        </w:rPr>
        <w:t xml:space="preserve"> </w:t>
      </w:r>
      <w:r w:rsidR="00A351B9" w:rsidRPr="00176BF7">
        <w:rPr>
          <w:lang w:val="ru-RU"/>
        </w:rPr>
        <w:t>постановление</w:t>
      </w:r>
      <w:r w:rsidR="00A351B9" w:rsidRPr="00AE1281">
        <w:rPr>
          <w:lang w:val="ru-RU"/>
        </w:rPr>
        <w:t xml:space="preserve"> </w:t>
      </w:r>
      <w:r w:rsidR="00A351B9" w:rsidRPr="00176BF7">
        <w:rPr>
          <w:lang w:val="ru-RU"/>
        </w:rPr>
        <w:t>от</w:t>
      </w:r>
      <w:r w:rsidR="00A351B9" w:rsidRPr="00AE1281">
        <w:rPr>
          <w:lang w:val="ru-RU"/>
        </w:rPr>
        <w:t xml:space="preserve"> </w:t>
      </w:r>
      <w:r w:rsidR="00972C70" w:rsidRPr="00AE1281">
        <w:rPr>
          <w:lang w:val="ru-RU"/>
        </w:rPr>
        <w:t xml:space="preserve">25 </w:t>
      </w:r>
      <w:r w:rsidR="00A351B9">
        <w:rPr>
          <w:lang w:val="ru-RU"/>
        </w:rPr>
        <w:t>сентября</w:t>
      </w:r>
      <w:r w:rsidR="00972C70" w:rsidRPr="00AE1281">
        <w:rPr>
          <w:lang w:val="ru-RU"/>
        </w:rPr>
        <w:t xml:space="preserve"> 2009</w:t>
      </w:r>
      <w:r w:rsidR="00DD6C6B" w:rsidRPr="00AE1281">
        <w:rPr>
          <w:lang w:val="ru-RU"/>
        </w:rPr>
        <w:t xml:space="preserve"> </w:t>
      </w:r>
      <w:r w:rsidR="00A351B9">
        <w:rPr>
          <w:lang w:val="ru-RU"/>
        </w:rPr>
        <w:t>г</w:t>
      </w:r>
      <w:r w:rsidR="00A351B9" w:rsidRPr="00AE1281">
        <w:rPr>
          <w:lang w:val="ru-RU"/>
        </w:rPr>
        <w:t xml:space="preserve">. </w:t>
      </w:r>
      <w:r w:rsidRPr="00AE1281">
        <w:rPr>
          <w:lang w:val="ru-RU"/>
        </w:rPr>
        <w:t>(</w:t>
      </w:r>
      <w:r w:rsidR="00A351B9">
        <w:rPr>
          <w:lang w:val="ru-RU"/>
        </w:rPr>
        <w:t>добавлена</w:t>
      </w:r>
      <w:r w:rsidR="00A351B9" w:rsidRPr="00AE1281">
        <w:rPr>
          <w:lang w:val="ru-RU"/>
        </w:rPr>
        <w:t xml:space="preserve"> </w:t>
      </w:r>
      <w:r w:rsidR="00A351B9">
        <w:rPr>
          <w:lang w:val="ru-RU"/>
        </w:rPr>
        <w:t>информация</w:t>
      </w:r>
      <w:r w:rsidR="00A351B9" w:rsidRPr="00AE1281">
        <w:rPr>
          <w:lang w:val="ru-RU"/>
        </w:rPr>
        <w:t xml:space="preserve"> </w:t>
      </w:r>
      <w:r w:rsidR="00A351B9">
        <w:rPr>
          <w:lang w:val="ru-RU"/>
        </w:rPr>
        <w:t>о</w:t>
      </w:r>
      <w:r w:rsidR="00A351B9" w:rsidRPr="00AE1281">
        <w:rPr>
          <w:lang w:val="ru-RU"/>
        </w:rPr>
        <w:t xml:space="preserve"> </w:t>
      </w:r>
      <w:r w:rsidR="00A351B9">
        <w:rPr>
          <w:lang w:val="ru-RU"/>
        </w:rPr>
        <w:t>результатах</w:t>
      </w:r>
      <w:r w:rsidR="00A351B9" w:rsidRPr="00AE1281">
        <w:rPr>
          <w:lang w:val="ru-RU"/>
        </w:rPr>
        <w:t xml:space="preserve"> </w:t>
      </w:r>
      <w:r w:rsidR="00A351B9">
        <w:rPr>
          <w:lang w:val="ru-RU"/>
        </w:rPr>
        <w:t>уголовного</w:t>
      </w:r>
      <w:r w:rsidR="00A351B9" w:rsidRPr="00AE1281">
        <w:rPr>
          <w:lang w:val="ru-RU"/>
        </w:rPr>
        <w:t xml:space="preserve"> </w:t>
      </w:r>
      <w:r w:rsidR="00A351B9">
        <w:rPr>
          <w:lang w:val="ru-RU"/>
        </w:rPr>
        <w:t>дела</w:t>
      </w:r>
      <w:r w:rsidR="00A351B9" w:rsidRPr="00AE1281">
        <w:rPr>
          <w:lang w:val="ru-RU"/>
        </w:rPr>
        <w:t xml:space="preserve"> </w:t>
      </w:r>
      <w:r w:rsidR="00A351B9">
        <w:rPr>
          <w:lang w:val="ru-RU"/>
        </w:rPr>
        <w:t>в</w:t>
      </w:r>
      <w:r w:rsidR="00A351B9" w:rsidRPr="00AE1281">
        <w:rPr>
          <w:lang w:val="ru-RU"/>
        </w:rPr>
        <w:t xml:space="preserve"> </w:t>
      </w:r>
      <w:r w:rsidR="00A351B9">
        <w:rPr>
          <w:lang w:val="ru-RU"/>
        </w:rPr>
        <w:t>отношении</w:t>
      </w:r>
      <w:r w:rsidR="00A351B9" w:rsidRPr="00AE1281">
        <w:rPr>
          <w:lang w:val="ru-RU"/>
        </w:rPr>
        <w:t xml:space="preserve"> </w:t>
      </w:r>
      <w:r w:rsidR="00A351B9">
        <w:rPr>
          <w:lang w:val="ru-RU"/>
        </w:rPr>
        <w:t>заявителя</w:t>
      </w:r>
      <w:r w:rsidR="00A351B9" w:rsidRPr="00AE1281">
        <w:rPr>
          <w:lang w:val="ru-RU"/>
        </w:rPr>
        <w:t xml:space="preserve">), </w:t>
      </w:r>
      <w:r w:rsidR="00A351B9">
        <w:rPr>
          <w:lang w:val="ru-RU"/>
        </w:rPr>
        <w:t>отменено</w:t>
      </w:r>
      <w:r w:rsidR="00A351B9" w:rsidRPr="00AE1281">
        <w:rPr>
          <w:lang w:val="ru-RU"/>
        </w:rPr>
        <w:t xml:space="preserve"> </w:t>
      </w:r>
      <w:r w:rsidRPr="00AE1281">
        <w:rPr>
          <w:lang w:val="ru-RU"/>
        </w:rPr>
        <w:t>20</w:t>
      </w:r>
      <w:r w:rsidRPr="006E4402">
        <w:t> </w:t>
      </w:r>
      <w:r w:rsidR="00A351B9">
        <w:rPr>
          <w:lang w:val="ru-RU"/>
        </w:rPr>
        <w:t>ноября</w:t>
      </w:r>
      <w:r w:rsidRPr="00AE1281">
        <w:rPr>
          <w:lang w:val="ru-RU"/>
        </w:rPr>
        <w:t xml:space="preserve"> 2009</w:t>
      </w:r>
      <w:r w:rsidR="00A351B9" w:rsidRPr="00AE1281">
        <w:rPr>
          <w:lang w:val="ru-RU"/>
        </w:rPr>
        <w:t xml:space="preserve"> </w:t>
      </w:r>
      <w:r w:rsidR="00A351B9">
        <w:rPr>
          <w:lang w:val="ru-RU"/>
        </w:rPr>
        <w:t>г</w:t>
      </w:r>
      <w:r w:rsidR="00A351B9" w:rsidRPr="00AE1281">
        <w:rPr>
          <w:lang w:val="ru-RU"/>
        </w:rPr>
        <w:t xml:space="preserve">. </w:t>
      </w:r>
      <w:r w:rsidR="00A351B9" w:rsidRPr="005978A6">
        <w:rPr>
          <w:lang w:val="ru-RU"/>
        </w:rPr>
        <w:t>Главным управлением процессуального контроля Следственного комитета при прокуратуре РФ</w:t>
      </w:r>
      <w:r w:rsidR="00A351B9" w:rsidRPr="00AE1281">
        <w:rPr>
          <w:lang w:val="ru-RU"/>
        </w:rPr>
        <w:t xml:space="preserve">, которое, в частности, выявило следующие </w:t>
      </w:r>
      <w:r w:rsidR="00AE1281">
        <w:rPr>
          <w:lang w:val="ru-RU"/>
        </w:rPr>
        <w:t>недостатки</w:t>
      </w:r>
      <w:r w:rsidR="00AE1281" w:rsidRPr="00AE1281">
        <w:rPr>
          <w:lang w:val="ru-RU"/>
        </w:rPr>
        <w:t xml:space="preserve"> </w:t>
      </w:r>
      <w:r w:rsidR="00AE1281">
        <w:rPr>
          <w:lang w:val="ru-RU"/>
        </w:rPr>
        <w:t>проверки</w:t>
      </w:r>
      <w:r w:rsidR="00A351B9" w:rsidRPr="00AE1281">
        <w:rPr>
          <w:lang w:val="ru-RU"/>
        </w:rPr>
        <w:t xml:space="preserve">: </w:t>
      </w:r>
      <w:r w:rsidR="00AE1281">
        <w:rPr>
          <w:lang w:val="ru-RU"/>
        </w:rPr>
        <w:t>сотрудник</w:t>
      </w:r>
      <w:r w:rsidR="00AE1281" w:rsidRPr="00AE1281">
        <w:rPr>
          <w:lang w:val="ru-RU"/>
        </w:rPr>
        <w:t xml:space="preserve"> </w:t>
      </w:r>
      <w:r w:rsidR="00AE1281">
        <w:rPr>
          <w:lang w:val="ru-RU"/>
        </w:rPr>
        <w:t>милиции</w:t>
      </w:r>
      <w:r w:rsidR="00AE1281" w:rsidRPr="00AE1281">
        <w:rPr>
          <w:lang w:val="ru-RU"/>
        </w:rPr>
        <w:t xml:space="preserve"> </w:t>
      </w:r>
      <w:r w:rsidR="00AE1281">
        <w:rPr>
          <w:lang w:val="ru-RU"/>
        </w:rPr>
        <w:t>К</w:t>
      </w:r>
      <w:r w:rsidR="00AE1281" w:rsidRPr="00AE1281">
        <w:rPr>
          <w:lang w:val="ru-RU"/>
        </w:rPr>
        <w:t xml:space="preserve">. </w:t>
      </w:r>
      <w:r w:rsidR="00AE1281">
        <w:rPr>
          <w:lang w:val="ru-RU"/>
        </w:rPr>
        <w:t>и</w:t>
      </w:r>
      <w:r w:rsidR="00AE1281" w:rsidRPr="00AE1281">
        <w:rPr>
          <w:lang w:val="ru-RU"/>
        </w:rPr>
        <w:t xml:space="preserve"> </w:t>
      </w:r>
      <w:r w:rsidR="00AE1281">
        <w:rPr>
          <w:lang w:val="ru-RU"/>
        </w:rPr>
        <w:t>дежурные</w:t>
      </w:r>
      <w:r w:rsidR="00AE1281" w:rsidRPr="00AE1281">
        <w:rPr>
          <w:lang w:val="ru-RU"/>
        </w:rPr>
        <w:t xml:space="preserve"> </w:t>
      </w:r>
      <w:r w:rsidR="00471AC2">
        <w:t> </w:t>
      </w:r>
      <w:r w:rsidR="00AE1281">
        <w:rPr>
          <w:lang w:val="ru-RU"/>
        </w:rPr>
        <w:t>сотрудники</w:t>
      </w:r>
      <w:r w:rsidR="00AE1281" w:rsidRPr="00AE1281">
        <w:rPr>
          <w:lang w:val="ru-RU"/>
        </w:rPr>
        <w:t xml:space="preserve"> </w:t>
      </w:r>
      <w:r w:rsidR="00AE1281">
        <w:rPr>
          <w:lang w:val="ru-RU"/>
        </w:rPr>
        <w:t>Ильиногорского</w:t>
      </w:r>
      <w:r w:rsidR="00AE1281" w:rsidRPr="00AE1281">
        <w:rPr>
          <w:lang w:val="ru-RU"/>
        </w:rPr>
        <w:t xml:space="preserve"> </w:t>
      </w:r>
      <w:r w:rsidR="00AE1281">
        <w:rPr>
          <w:lang w:val="ru-RU"/>
        </w:rPr>
        <w:t>отдела</w:t>
      </w:r>
      <w:r w:rsidR="00AE1281" w:rsidRPr="00AE1281">
        <w:rPr>
          <w:lang w:val="ru-RU"/>
        </w:rPr>
        <w:t xml:space="preserve"> </w:t>
      </w:r>
      <w:r w:rsidR="00AE1281">
        <w:rPr>
          <w:lang w:val="ru-RU"/>
        </w:rPr>
        <w:t>милиции</w:t>
      </w:r>
      <w:r w:rsidR="00AE1281" w:rsidRPr="00AE1281">
        <w:rPr>
          <w:lang w:val="ru-RU"/>
        </w:rPr>
        <w:t xml:space="preserve"> </w:t>
      </w:r>
      <w:r w:rsidR="00AE1281">
        <w:rPr>
          <w:lang w:val="ru-RU"/>
        </w:rPr>
        <w:t>не</w:t>
      </w:r>
      <w:r w:rsidR="00AE1281" w:rsidRPr="00AE1281">
        <w:rPr>
          <w:lang w:val="ru-RU"/>
        </w:rPr>
        <w:t xml:space="preserve"> </w:t>
      </w:r>
      <w:r w:rsidR="00AE1281">
        <w:rPr>
          <w:lang w:val="ru-RU"/>
        </w:rPr>
        <w:t>были</w:t>
      </w:r>
      <w:r w:rsidR="00AE1281" w:rsidRPr="00AE1281">
        <w:rPr>
          <w:lang w:val="ru-RU"/>
        </w:rPr>
        <w:t xml:space="preserve"> </w:t>
      </w:r>
      <w:r w:rsidR="00AE1281">
        <w:rPr>
          <w:lang w:val="ru-RU"/>
        </w:rPr>
        <w:t>опрошены</w:t>
      </w:r>
      <w:r w:rsidR="00AE1281" w:rsidRPr="00AE1281">
        <w:rPr>
          <w:lang w:val="ru-RU"/>
        </w:rPr>
        <w:t xml:space="preserve"> </w:t>
      </w:r>
      <w:r w:rsidR="00AE1281">
        <w:rPr>
          <w:lang w:val="ru-RU"/>
        </w:rPr>
        <w:t>об</w:t>
      </w:r>
      <w:r w:rsidR="00AE1281" w:rsidRPr="00AE1281">
        <w:rPr>
          <w:lang w:val="ru-RU"/>
        </w:rPr>
        <w:t xml:space="preserve"> </w:t>
      </w:r>
      <w:r w:rsidR="00AE1281">
        <w:rPr>
          <w:lang w:val="ru-RU"/>
        </w:rPr>
        <w:t>обстоятельствах</w:t>
      </w:r>
      <w:r w:rsidR="00AE1281" w:rsidRPr="00AE1281">
        <w:rPr>
          <w:lang w:val="ru-RU"/>
        </w:rPr>
        <w:t xml:space="preserve"> </w:t>
      </w:r>
      <w:r w:rsidR="00AE1281">
        <w:rPr>
          <w:lang w:val="ru-RU"/>
        </w:rPr>
        <w:t>задержания</w:t>
      </w:r>
      <w:r w:rsidR="00AE1281" w:rsidRPr="00AE1281">
        <w:rPr>
          <w:lang w:val="ru-RU"/>
        </w:rPr>
        <w:t xml:space="preserve"> </w:t>
      </w:r>
      <w:r w:rsidR="00AE1281">
        <w:rPr>
          <w:lang w:val="ru-RU"/>
        </w:rPr>
        <w:t>заявителя</w:t>
      </w:r>
      <w:r w:rsidR="00AE1281" w:rsidRPr="00AE1281">
        <w:rPr>
          <w:lang w:val="ru-RU"/>
        </w:rPr>
        <w:t>;</w:t>
      </w:r>
      <w:proofErr w:type="gramEnd"/>
      <w:r w:rsidR="00AE1281">
        <w:rPr>
          <w:lang w:val="ru-RU"/>
        </w:rPr>
        <w:t xml:space="preserve"> </w:t>
      </w:r>
      <w:proofErr w:type="gramStart"/>
      <w:r w:rsidR="00AE1281">
        <w:rPr>
          <w:lang w:val="ru-RU"/>
        </w:rPr>
        <w:t xml:space="preserve">несоответствие между показаниями заявителя и сотрудников </w:t>
      </w:r>
      <w:r w:rsidR="005978A6">
        <w:rPr>
          <w:lang w:val="ru-RU"/>
        </w:rPr>
        <w:t>ми</w:t>
      </w:r>
      <w:r w:rsidR="00AE1281">
        <w:rPr>
          <w:lang w:val="ru-RU"/>
        </w:rPr>
        <w:t>лиции касательно причин возникновения телесных повреждений;</w:t>
      </w:r>
      <w:r w:rsidRPr="00AE1281">
        <w:rPr>
          <w:lang w:val="ru-RU"/>
        </w:rPr>
        <w:t xml:space="preserve"> </w:t>
      </w:r>
      <w:r w:rsidR="00AE1281">
        <w:rPr>
          <w:lang w:val="ru-RU"/>
        </w:rPr>
        <w:t xml:space="preserve">несоответствие между актом судебно-медицинского освидетельствования, согласно которому предполагаемое жестокое обращение имело место в ночь с 25 на 26 апреля 2008 г. (см. пункты </w:t>
      </w:r>
      <w:r w:rsidR="005F0C9C" w:rsidRPr="00AE1281">
        <w:rPr>
          <w:lang w:val="ru-RU"/>
        </w:rPr>
        <w:t xml:space="preserve">34, 36 </w:t>
      </w:r>
      <w:r w:rsidR="00AE1281">
        <w:rPr>
          <w:lang w:val="ru-RU"/>
        </w:rPr>
        <w:t>и</w:t>
      </w:r>
      <w:r w:rsidR="005F0C9C" w:rsidRPr="00AE1281">
        <w:rPr>
          <w:lang w:val="ru-RU"/>
        </w:rPr>
        <w:t xml:space="preserve"> 51)</w:t>
      </w:r>
      <w:r w:rsidRPr="00AE1281">
        <w:rPr>
          <w:lang w:val="ru-RU"/>
        </w:rPr>
        <w:t xml:space="preserve">, </w:t>
      </w:r>
      <w:r w:rsidR="00AE1281">
        <w:rPr>
          <w:lang w:val="ru-RU"/>
        </w:rPr>
        <w:t xml:space="preserve">и показаниями заявителя и сотрудников милиции, которые утверждают, что инцидент произошел </w:t>
      </w:r>
      <w:r w:rsidR="001F6DA2">
        <w:rPr>
          <w:lang w:val="ru-RU"/>
        </w:rPr>
        <w:t>в ночь с 24 на 25 апреля 2008 г.</w:t>
      </w:r>
      <w:r w:rsidRPr="00AE1281">
        <w:rPr>
          <w:lang w:val="ru-RU"/>
        </w:rPr>
        <w:t>;</w:t>
      </w:r>
      <w:proofErr w:type="gramEnd"/>
    </w:p>
    <w:p w:rsidR="007906DC" w:rsidRPr="006A0D25" w:rsidRDefault="00C3446A" w:rsidP="003B096B">
      <w:pPr>
        <w:pStyle w:val="ECHRPara"/>
        <w:rPr>
          <w:lang w:val="ru-RU"/>
        </w:rPr>
      </w:pPr>
      <w:r w:rsidRPr="006A0D25">
        <w:rPr>
          <w:lang w:val="ru-RU"/>
        </w:rPr>
        <w:t>-</w:t>
      </w:r>
      <w:r w:rsidRPr="006E4402">
        <w:t>  </w:t>
      </w:r>
      <w:r w:rsidR="00017808">
        <w:rPr>
          <w:lang w:val="ru-RU"/>
        </w:rPr>
        <w:t>девятое</w:t>
      </w:r>
      <w:r w:rsidR="00017808" w:rsidRPr="006A0D25">
        <w:rPr>
          <w:lang w:val="ru-RU"/>
        </w:rPr>
        <w:t xml:space="preserve"> </w:t>
      </w:r>
      <w:r w:rsidR="00017808" w:rsidRPr="00176BF7">
        <w:rPr>
          <w:lang w:val="ru-RU"/>
        </w:rPr>
        <w:t>постановление</w:t>
      </w:r>
      <w:r w:rsidR="00017808" w:rsidRPr="006A0D25">
        <w:rPr>
          <w:lang w:val="ru-RU"/>
        </w:rPr>
        <w:t xml:space="preserve"> </w:t>
      </w:r>
      <w:r w:rsidR="00017808" w:rsidRPr="00176BF7">
        <w:rPr>
          <w:lang w:val="ru-RU"/>
        </w:rPr>
        <w:t>от</w:t>
      </w:r>
      <w:r w:rsidR="00017808" w:rsidRPr="006A0D25">
        <w:rPr>
          <w:lang w:val="ru-RU"/>
        </w:rPr>
        <w:t xml:space="preserve"> </w:t>
      </w:r>
      <w:r w:rsidR="00C41B6A" w:rsidRPr="006A0D25">
        <w:rPr>
          <w:lang w:val="ru-RU"/>
        </w:rPr>
        <w:t>14</w:t>
      </w:r>
      <w:r w:rsidR="00C41B6A" w:rsidRPr="006E4402">
        <w:t> </w:t>
      </w:r>
      <w:r w:rsidR="00017808">
        <w:rPr>
          <w:lang w:val="ru-RU"/>
        </w:rPr>
        <w:t>декабря</w:t>
      </w:r>
      <w:r w:rsidR="00B52E7D" w:rsidRPr="006A0D25">
        <w:rPr>
          <w:lang w:val="ru-RU"/>
        </w:rPr>
        <w:t xml:space="preserve"> 2009</w:t>
      </w:r>
      <w:r w:rsidRPr="006A0D25">
        <w:rPr>
          <w:lang w:val="ru-RU"/>
        </w:rPr>
        <w:t xml:space="preserve"> </w:t>
      </w:r>
      <w:r w:rsidR="00017808">
        <w:rPr>
          <w:lang w:val="ru-RU"/>
        </w:rPr>
        <w:t>г</w:t>
      </w:r>
      <w:r w:rsidR="00017808" w:rsidRPr="006A0D25">
        <w:rPr>
          <w:lang w:val="ru-RU"/>
        </w:rPr>
        <w:t xml:space="preserve">. </w:t>
      </w:r>
      <w:r w:rsidRPr="006A0D25">
        <w:rPr>
          <w:lang w:val="ru-RU"/>
        </w:rPr>
        <w:t>(</w:t>
      </w:r>
      <w:r w:rsidR="006A0D25">
        <w:rPr>
          <w:lang w:val="ru-RU"/>
        </w:rPr>
        <w:t>было</w:t>
      </w:r>
      <w:r w:rsidR="006A0D25" w:rsidRPr="006A0D25">
        <w:rPr>
          <w:lang w:val="ru-RU"/>
        </w:rPr>
        <w:t xml:space="preserve"> </w:t>
      </w:r>
      <w:r w:rsidR="006A0D25">
        <w:rPr>
          <w:lang w:val="ru-RU"/>
        </w:rPr>
        <w:t>добавлено</w:t>
      </w:r>
      <w:r w:rsidR="006A0D25" w:rsidRPr="006A0D25">
        <w:rPr>
          <w:lang w:val="ru-RU"/>
        </w:rPr>
        <w:t xml:space="preserve">, </w:t>
      </w:r>
      <w:r w:rsidR="006A0D25">
        <w:rPr>
          <w:lang w:val="ru-RU"/>
        </w:rPr>
        <w:t>что</w:t>
      </w:r>
      <w:r w:rsidR="006A0D25" w:rsidRPr="006A0D25">
        <w:rPr>
          <w:lang w:val="ru-RU"/>
        </w:rPr>
        <w:t xml:space="preserve"> </w:t>
      </w:r>
      <w:r w:rsidR="006A0D25">
        <w:rPr>
          <w:lang w:val="ru-RU"/>
        </w:rPr>
        <w:t>в</w:t>
      </w:r>
      <w:r w:rsidR="006A0D25" w:rsidRPr="006A0D25">
        <w:rPr>
          <w:lang w:val="ru-RU"/>
        </w:rPr>
        <w:t xml:space="preserve"> </w:t>
      </w:r>
      <w:r w:rsidR="006A0D25">
        <w:rPr>
          <w:lang w:val="ru-RU"/>
        </w:rPr>
        <w:t>действиях</w:t>
      </w:r>
      <w:r w:rsidR="006A0D25" w:rsidRPr="006A0D25">
        <w:rPr>
          <w:lang w:val="ru-RU"/>
        </w:rPr>
        <w:t xml:space="preserve"> </w:t>
      </w:r>
      <w:r w:rsidR="006A0D25">
        <w:rPr>
          <w:lang w:val="ru-RU"/>
        </w:rPr>
        <w:t>заявителя</w:t>
      </w:r>
      <w:r w:rsidR="006A0D25" w:rsidRPr="006A0D25">
        <w:rPr>
          <w:lang w:val="ru-RU"/>
        </w:rPr>
        <w:t xml:space="preserve"> </w:t>
      </w:r>
      <w:r w:rsidR="006A0D25">
        <w:rPr>
          <w:lang w:val="ru-RU"/>
        </w:rPr>
        <w:t>в</w:t>
      </w:r>
      <w:r w:rsidR="006A0D25" w:rsidRPr="006A0D25">
        <w:rPr>
          <w:lang w:val="ru-RU"/>
        </w:rPr>
        <w:t xml:space="preserve"> </w:t>
      </w:r>
      <w:r w:rsidR="006A0D25">
        <w:rPr>
          <w:lang w:val="ru-RU"/>
        </w:rPr>
        <w:t>ходе</w:t>
      </w:r>
      <w:r w:rsidR="006A0D25" w:rsidRPr="006A0D25">
        <w:rPr>
          <w:lang w:val="ru-RU"/>
        </w:rPr>
        <w:t xml:space="preserve"> </w:t>
      </w:r>
      <w:r w:rsidR="006A0D25">
        <w:rPr>
          <w:lang w:val="ru-RU"/>
        </w:rPr>
        <w:t>его</w:t>
      </w:r>
      <w:r w:rsidR="006A0D25" w:rsidRPr="006A0D25">
        <w:rPr>
          <w:lang w:val="ru-RU"/>
        </w:rPr>
        <w:t xml:space="preserve"> </w:t>
      </w:r>
      <w:r w:rsidR="006A0D25">
        <w:rPr>
          <w:lang w:val="ru-RU"/>
        </w:rPr>
        <w:t>ареста</w:t>
      </w:r>
      <w:r w:rsidR="006A0D25" w:rsidRPr="006A0D25">
        <w:rPr>
          <w:lang w:val="ru-RU"/>
        </w:rPr>
        <w:t xml:space="preserve"> </w:t>
      </w:r>
      <w:r w:rsidR="006A0D25">
        <w:rPr>
          <w:lang w:val="ru-RU"/>
        </w:rPr>
        <w:t>не</w:t>
      </w:r>
      <w:r w:rsidR="006A0D25" w:rsidRPr="006A0D25">
        <w:rPr>
          <w:lang w:val="ru-RU"/>
        </w:rPr>
        <w:t xml:space="preserve"> </w:t>
      </w:r>
      <w:r w:rsidR="006A0D25">
        <w:rPr>
          <w:lang w:val="ru-RU"/>
        </w:rPr>
        <w:t>было</w:t>
      </w:r>
      <w:r w:rsidR="006A0D25" w:rsidRPr="006A0D25">
        <w:rPr>
          <w:lang w:val="ru-RU"/>
        </w:rPr>
        <w:t xml:space="preserve"> </w:t>
      </w:r>
      <w:r w:rsidR="006A0D25">
        <w:rPr>
          <w:lang w:val="ru-RU"/>
        </w:rPr>
        <w:t>выявлено</w:t>
      </w:r>
      <w:r w:rsidR="006A0D25" w:rsidRPr="006A0D25">
        <w:rPr>
          <w:lang w:val="ru-RU"/>
        </w:rPr>
        <w:t xml:space="preserve"> </w:t>
      </w:r>
      <w:r w:rsidR="006A0D25">
        <w:rPr>
          <w:lang w:val="ru-RU"/>
        </w:rPr>
        <w:t>признаков</w:t>
      </w:r>
      <w:r w:rsidR="006A0D25" w:rsidRPr="006A0D25">
        <w:rPr>
          <w:lang w:val="ru-RU"/>
        </w:rPr>
        <w:t xml:space="preserve"> </w:t>
      </w:r>
      <w:r w:rsidR="006A0D25">
        <w:rPr>
          <w:lang w:val="ru-RU"/>
        </w:rPr>
        <w:t>преступления</w:t>
      </w:r>
      <w:r w:rsidR="006A0D25" w:rsidRPr="006A0D25">
        <w:rPr>
          <w:lang w:val="ru-RU"/>
        </w:rPr>
        <w:t xml:space="preserve"> </w:t>
      </w:r>
      <w:r w:rsidR="006A0D25">
        <w:rPr>
          <w:lang w:val="ru-RU"/>
        </w:rPr>
        <w:t>по</w:t>
      </w:r>
      <w:r w:rsidR="006A0D25" w:rsidRPr="006A0D25">
        <w:rPr>
          <w:lang w:val="ru-RU"/>
        </w:rPr>
        <w:t xml:space="preserve"> </w:t>
      </w:r>
      <w:r w:rsidR="006A0D25">
        <w:rPr>
          <w:lang w:val="ru-RU"/>
        </w:rPr>
        <w:t>статьям</w:t>
      </w:r>
      <w:r w:rsidR="006A0D25" w:rsidRPr="006A0D25">
        <w:rPr>
          <w:lang w:val="ru-RU"/>
        </w:rPr>
        <w:t xml:space="preserve"> </w:t>
      </w:r>
      <w:r w:rsidR="00601533" w:rsidRPr="006A0D25">
        <w:rPr>
          <w:lang w:val="ru-RU"/>
        </w:rPr>
        <w:t xml:space="preserve">318 </w:t>
      </w:r>
      <w:r w:rsidR="006A0D25">
        <w:rPr>
          <w:lang w:val="ru-RU"/>
        </w:rPr>
        <w:t>и</w:t>
      </w:r>
      <w:r w:rsidR="00601533" w:rsidRPr="006A0D25">
        <w:rPr>
          <w:lang w:val="ru-RU"/>
        </w:rPr>
        <w:t xml:space="preserve"> 319 </w:t>
      </w:r>
      <w:r w:rsidR="006A0D25">
        <w:rPr>
          <w:lang w:val="ru-RU"/>
        </w:rPr>
        <w:t>УК РФ</w:t>
      </w:r>
      <w:r w:rsidRPr="006A0D25">
        <w:rPr>
          <w:lang w:val="ru-RU"/>
        </w:rPr>
        <w:t xml:space="preserve">), </w:t>
      </w:r>
      <w:r w:rsidR="006A0D25">
        <w:rPr>
          <w:lang w:val="ru-RU"/>
        </w:rPr>
        <w:t>отменено в тот же день</w:t>
      </w:r>
      <w:r w:rsidR="00C41B6A" w:rsidRPr="006A0D25">
        <w:rPr>
          <w:lang w:val="ru-RU"/>
        </w:rPr>
        <w:t>.</w:t>
      </w:r>
    </w:p>
    <w:p w:rsidR="003B096B" w:rsidRPr="00BC43CB" w:rsidRDefault="00815D28" w:rsidP="00815D28">
      <w:pPr>
        <w:pStyle w:val="ECHRHeading3"/>
        <w:rPr>
          <w:lang w:val="ru-RU"/>
        </w:rPr>
      </w:pPr>
      <w:r w:rsidRPr="00AA44F3">
        <w:rPr>
          <w:lang w:val="ru-RU"/>
        </w:rPr>
        <w:t>4.</w:t>
      </w:r>
      <w:r w:rsidRPr="006E4402">
        <w:t>  </w:t>
      </w:r>
      <w:r w:rsidR="00BC43CB">
        <w:rPr>
          <w:lang w:val="ru-RU"/>
        </w:rPr>
        <w:t>Десятый отказ в возбуждении уголовного дела</w:t>
      </w:r>
    </w:p>
    <w:p w:rsidR="003B096B" w:rsidRPr="00A753EB" w:rsidRDefault="00BF6E25" w:rsidP="003B096B">
      <w:pPr>
        <w:pStyle w:val="ECHRPara"/>
        <w:rPr>
          <w:lang w:val="ru-RU"/>
        </w:rPr>
      </w:pPr>
      <w:r>
        <w:fldChar w:fldCharType="begin"/>
      </w:r>
      <w:r w:rsidRPr="00AA44F3">
        <w:rPr>
          <w:lang w:val="ru-RU"/>
        </w:rPr>
        <w:instrText xml:space="preserve"> </w:instrText>
      </w:r>
      <w:r>
        <w:instrText>SEQ</w:instrText>
      </w:r>
      <w:r w:rsidRPr="00AA44F3">
        <w:rPr>
          <w:lang w:val="ru-RU"/>
        </w:rPr>
        <w:instrText xml:space="preserve"> </w:instrText>
      </w:r>
      <w:r>
        <w:instrText>level</w:instrText>
      </w:r>
      <w:r w:rsidRPr="00AA44F3">
        <w:rPr>
          <w:lang w:val="ru-RU"/>
        </w:rPr>
        <w:instrText>0 \*</w:instrText>
      </w:r>
      <w:r>
        <w:instrText>arabic</w:instrText>
      </w:r>
      <w:r w:rsidRPr="00AA44F3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71</w:t>
      </w:r>
      <w:r>
        <w:rPr>
          <w:noProof/>
        </w:rPr>
        <w:fldChar w:fldCharType="end"/>
      </w:r>
      <w:r w:rsidR="00815D28" w:rsidRPr="00AA44F3">
        <w:rPr>
          <w:lang w:val="ru-RU"/>
        </w:rPr>
        <w:t>.</w:t>
      </w:r>
      <w:r w:rsidR="00815D28" w:rsidRPr="006E4402">
        <w:t>  </w:t>
      </w:r>
      <w:r w:rsidR="003B096B" w:rsidRPr="00A753EB">
        <w:rPr>
          <w:lang w:val="ru-RU"/>
        </w:rPr>
        <w:t xml:space="preserve">24 </w:t>
      </w:r>
      <w:r w:rsidR="003B41B9">
        <w:rPr>
          <w:lang w:val="ru-RU"/>
        </w:rPr>
        <w:t>декабря</w:t>
      </w:r>
      <w:r w:rsidR="003B096B" w:rsidRPr="00A753EB">
        <w:rPr>
          <w:lang w:val="ru-RU"/>
        </w:rPr>
        <w:t xml:space="preserve"> 2009</w:t>
      </w:r>
      <w:r w:rsidR="0086393B" w:rsidRPr="00A753EB">
        <w:rPr>
          <w:lang w:val="ru-RU"/>
        </w:rPr>
        <w:t xml:space="preserve"> </w:t>
      </w:r>
      <w:r w:rsidR="0086393B">
        <w:rPr>
          <w:lang w:val="ru-RU"/>
        </w:rPr>
        <w:t>г</w:t>
      </w:r>
      <w:r w:rsidR="0086393B" w:rsidRPr="00A753EB">
        <w:rPr>
          <w:lang w:val="ru-RU"/>
        </w:rPr>
        <w:t xml:space="preserve">. </w:t>
      </w:r>
      <w:r w:rsidR="0086393B">
        <w:rPr>
          <w:lang w:val="ru-RU"/>
        </w:rPr>
        <w:t>следователь</w:t>
      </w:r>
      <w:r w:rsidR="0086393B" w:rsidRPr="00A753EB">
        <w:rPr>
          <w:lang w:val="ru-RU"/>
        </w:rPr>
        <w:t xml:space="preserve"> Дзержинского </w:t>
      </w:r>
      <w:r w:rsidR="0086393B" w:rsidRPr="00AB1DE1">
        <w:rPr>
          <w:lang w:val="ru-RU"/>
        </w:rPr>
        <w:t>следственного</w:t>
      </w:r>
      <w:r w:rsidR="0086393B" w:rsidRPr="00A753EB">
        <w:rPr>
          <w:lang w:val="ru-RU"/>
        </w:rPr>
        <w:t xml:space="preserve"> </w:t>
      </w:r>
      <w:r w:rsidR="0086393B" w:rsidRPr="00AB1DE1">
        <w:rPr>
          <w:lang w:val="ru-RU"/>
        </w:rPr>
        <w:t>отдела</w:t>
      </w:r>
      <w:r w:rsidR="0086393B" w:rsidRPr="00A753EB">
        <w:rPr>
          <w:lang w:val="ru-RU"/>
        </w:rPr>
        <w:t xml:space="preserve"> </w:t>
      </w:r>
      <w:r w:rsidR="0086393B">
        <w:rPr>
          <w:lang w:val="ru-RU"/>
        </w:rPr>
        <w:t>вынес</w:t>
      </w:r>
      <w:r w:rsidR="0086393B" w:rsidRPr="00A753EB">
        <w:rPr>
          <w:lang w:val="ru-RU"/>
        </w:rPr>
        <w:t xml:space="preserve"> </w:t>
      </w:r>
      <w:r w:rsidR="0086393B">
        <w:rPr>
          <w:lang w:val="ru-RU"/>
        </w:rPr>
        <w:t>новое</w:t>
      </w:r>
      <w:r w:rsidR="0086393B" w:rsidRPr="00A753EB">
        <w:rPr>
          <w:lang w:val="ru-RU"/>
        </w:rPr>
        <w:t xml:space="preserve"> </w:t>
      </w:r>
      <w:r w:rsidR="0086393B">
        <w:rPr>
          <w:lang w:val="ru-RU"/>
        </w:rPr>
        <w:t>постановление</w:t>
      </w:r>
      <w:r w:rsidR="0086393B" w:rsidRPr="00A753EB">
        <w:rPr>
          <w:lang w:val="ru-RU"/>
        </w:rPr>
        <w:t xml:space="preserve"> </w:t>
      </w:r>
      <w:r w:rsidR="0086393B">
        <w:rPr>
          <w:lang w:val="ru-RU"/>
        </w:rPr>
        <w:t>об</w:t>
      </w:r>
      <w:r w:rsidR="0086393B" w:rsidRPr="00A753EB">
        <w:rPr>
          <w:lang w:val="ru-RU"/>
        </w:rPr>
        <w:t xml:space="preserve"> </w:t>
      </w:r>
      <w:r w:rsidR="0086393B">
        <w:rPr>
          <w:lang w:val="ru-RU"/>
        </w:rPr>
        <w:t>отказе</w:t>
      </w:r>
      <w:r w:rsidR="0086393B" w:rsidRPr="00A753EB">
        <w:rPr>
          <w:lang w:val="ru-RU"/>
        </w:rPr>
        <w:t xml:space="preserve"> </w:t>
      </w:r>
      <w:r w:rsidR="0086393B">
        <w:rPr>
          <w:lang w:val="ru-RU"/>
        </w:rPr>
        <w:t>в</w:t>
      </w:r>
      <w:r w:rsidR="0086393B" w:rsidRPr="00A753EB">
        <w:rPr>
          <w:lang w:val="ru-RU"/>
        </w:rPr>
        <w:t xml:space="preserve"> </w:t>
      </w:r>
      <w:r w:rsidR="0086393B">
        <w:rPr>
          <w:lang w:val="ru-RU"/>
        </w:rPr>
        <w:t>возбуждении</w:t>
      </w:r>
      <w:r w:rsidR="0086393B" w:rsidRPr="00A753EB">
        <w:rPr>
          <w:lang w:val="ru-RU"/>
        </w:rPr>
        <w:t xml:space="preserve"> </w:t>
      </w:r>
      <w:r w:rsidR="0086393B">
        <w:rPr>
          <w:lang w:val="ru-RU"/>
        </w:rPr>
        <w:t>уголовного</w:t>
      </w:r>
      <w:r w:rsidR="0086393B" w:rsidRPr="00A753EB">
        <w:rPr>
          <w:lang w:val="ru-RU"/>
        </w:rPr>
        <w:t xml:space="preserve"> </w:t>
      </w:r>
      <w:r w:rsidR="0086393B">
        <w:rPr>
          <w:lang w:val="ru-RU"/>
        </w:rPr>
        <w:t>дела</w:t>
      </w:r>
      <w:r w:rsidR="00A753EB" w:rsidRPr="00A753EB">
        <w:rPr>
          <w:lang w:val="ru-RU"/>
        </w:rPr>
        <w:t xml:space="preserve">, </w:t>
      </w:r>
      <w:r w:rsidR="00A753EB">
        <w:rPr>
          <w:lang w:val="ru-RU"/>
        </w:rPr>
        <w:t>у</w:t>
      </w:r>
      <w:r w:rsidR="0086393B">
        <w:rPr>
          <w:lang w:val="ru-RU"/>
        </w:rPr>
        <w:t>казав</w:t>
      </w:r>
      <w:r w:rsidR="0086393B" w:rsidRPr="00A753EB">
        <w:rPr>
          <w:lang w:val="ru-RU"/>
        </w:rPr>
        <w:t xml:space="preserve">, </w:t>
      </w:r>
      <w:r w:rsidR="0086393B">
        <w:rPr>
          <w:lang w:val="ru-RU"/>
        </w:rPr>
        <w:t>как</w:t>
      </w:r>
      <w:r w:rsidR="0086393B" w:rsidRPr="00A753EB">
        <w:rPr>
          <w:lang w:val="ru-RU"/>
        </w:rPr>
        <w:t xml:space="preserve"> </w:t>
      </w:r>
      <w:r w:rsidR="0086393B">
        <w:rPr>
          <w:lang w:val="ru-RU"/>
        </w:rPr>
        <w:t>и</w:t>
      </w:r>
      <w:r w:rsidR="0086393B" w:rsidRPr="00A753EB">
        <w:rPr>
          <w:lang w:val="ru-RU"/>
        </w:rPr>
        <w:t xml:space="preserve"> </w:t>
      </w:r>
      <w:r w:rsidR="0086393B">
        <w:rPr>
          <w:lang w:val="ru-RU"/>
        </w:rPr>
        <w:t>в</w:t>
      </w:r>
      <w:r w:rsidR="0086393B" w:rsidRPr="00A753EB">
        <w:rPr>
          <w:lang w:val="ru-RU"/>
        </w:rPr>
        <w:t xml:space="preserve"> </w:t>
      </w:r>
      <w:r w:rsidR="0086393B">
        <w:rPr>
          <w:lang w:val="ru-RU"/>
        </w:rPr>
        <w:t>предыдущих</w:t>
      </w:r>
      <w:r w:rsidR="0086393B" w:rsidRPr="00A753EB">
        <w:rPr>
          <w:lang w:val="ru-RU"/>
        </w:rPr>
        <w:t xml:space="preserve"> </w:t>
      </w:r>
      <w:r w:rsidR="0086393B">
        <w:rPr>
          <w:lang w:val="ru-RU"/>
        </w:rPr>
        <w:t>постановлениях</w:t>
      </w:r>
      <w:r w:rsidR="0086393B" w:rsidRPr="00A753EB">
        <w:rPr>
          <w:lang w:val="ru-RU"/>
        </w:rPr>
        <w:t xml:space="preserve">, </w:t>
      </w:r>
      <w:r w:rsidR="0086393B">
        <w:rPr>
          <w:lang w:val="ru-RU"/>
        </w:rPr>
        <w:t>что</w:t>
      </w:r>
      <w:r w:rsidR="0086393B" w:rsidRPr="00A753EB">
        <w:rPr>
          <w:lang w:val="ru-RU"/>
        </w:rPr>
        <w:t xml:space="preserve"> </w:t>
      </w:r>
      <w:r w:rsidR="0086393B">
        <w:rPr>
          <w:lang w:val="ru-RU"/>
        </w:rPr>
        <w:t>согласно</w:t>
      </w:r>
      <w:r w:rsidR="0086393B" w:rsidRPr="00A753EB">
        <w:rPr>
          <w:lang w:val="ru-RU"/>
        </w:rPr>
        <w:t xml:space="preserve"> </w:t>
      </w:r>
      <w:r w:rsidR="0086393B">
        <w:rPr>
          <w:lang w:val="ru-RU"/>
        </w:rPr>
        <w:t>статье</w:t>
      </w:r>
      <w:r w:rsidR="0086393B" w:rsidRPr="00A753EB">
        <w:rPr>
          <w:lang w:val="ru-RU"/>
        </w:rPr>
        <w:t xml:space="preserve"> </w:t>
      </w:r>
      <w:r w:rsidR="00A419A9" w:rsidRPr="00A753EB">
        <w:rPr>
          <w:lang w:val="ru-RU"/>
        </w:rPr>
        <w:t>24</w:t>
      </w:r>
      <w:r w:rsidR="0086393B" w:rsidRPr="00A753EB">
        <w:rPr>
          <w:lang w:val="ru-RU"/>
        </w:rPr>
        <w:t xml:space="preserve"> </w:t>
      </w:r>
      <w:r w:rsidR="0086393B">
        <w:rPr>
          <w:lang w:val="ru-RU"/>
        </w:rPr>
        <w:t>п</w:t>
      </w:r>
      <w:r w:rsidR="0086393B" w:rsidRPr="00A753EB">
        <w:rPr>
          <w:lang w:val="ru-RU"/>
        </w:rPr>
        <w:t>.</w:t>
      </w:r>
      <w:r w:rsidR="00A419A9" w:rsidRPr="00A753EB">
        <w:rPr>
          <w:lang w:val="ru-RU"/>
        </w:rPr>
        <w:t>1 (2</w:t>
      </w:r>
      <w:r w:rsidR="00C86850" w:rsidRPr="00A753EB">
        <w:rPr>
          <w:lang w:val="ru-RU"/>
        </w:rPr>
        <w:t xml:space="preserve">) </w:t>
      </w:r>
      <w:r w:rsidR="0086393B">
        <w:rPr>
          <w:lang w:val="ru-RU"/>
        </w:rPr>
        <w:t>УПК</w:t>
      </w:r>
      <w:r w:rsidR="0086393B" w:rsidRPr="00A753EB">
        <w:rPr>
          <w:lang w:val="ru-RU"/>
        </w:rPr>
        <w:t xml:space="preserve"> </w:t>
      </w:r>
      <w:r w:rsidR="0086393B">
        <w:rPr>
          <w:lang w:val="ru-RU"/>
        </w:rPr>
        <w:t>РФ</w:t>
      </w:r>
      <w:r w:rsidR="0086393B" w:rsidRPr="00A753EB">
        <w:rPr>
          <w:lang w:val="ru-RU"/>
        </w:rPr>
        <w:t xml:space="preserve"> </w:t>
      </w:r>
      <w:r w:rsidR="00A753EB">
        <w:rPr>
          <w:lang w:val="ru-RU"/>
        </w:rPr>
        <w:t>уголовное дело в связи с предполагаемым жестоким обращением в отношении сотрудников милиции возбуждено не будет. Постановление</w:t>
      </w:r>
      <w:r w:rsidR="00A753EB" w:rsidRPr="00A753EB">
        <w:rPr>
          <w:lang w:val="ru-RU"/>
        </w:rPr>
        <w:t xml:space="preserve"> </w:t>
      </w:r>
      <w:r w:rsidR="00A753EB">
        <w:rPr>
          <w:lang w:val="ru-RU"/>
        </w:rPr>
        <w:t>цитирует</w:t>
      </w:r>
      <w:r w:rsidR="005978A6">
        <w:rPr>
          <w:lang w:val="ru-RU"/>
        </w:rPr>
        <w:t xml:space="preserve"> </w:t>
      </w:r>
      <w:r w:rsidR="00A753EB">
        <w:rPr>
          <w:lang w:val="ru-RU"/>
        </w:rPr>
        <w:t>объяснения</w:t>
      </w:r>
      <w:r w:rsidR="00A753EB" w:rsidRPr="00A753EB">
        <w:rPr>
          <w:lang w:val="ru-RU"/>
        </w:rPr>
        <w:t xml:space="preserve"> </w:t>
      </w:r>
      <w:r w:rsidR="00A753EB">
        <w:rPr>
          <w:lang w:val="ru-RU"/>
        </w:rPr>
        <w:t>некоторых</w:t>
      </w:r>
      <w:r w:rsidR="00A753EB" w:rsidRPr="00A753EB">
        <w:rPr>
          <w:lang w:val="ru-RU"/>
        </w:rPr>
        <w:t xml:space="preserve"> </w:t>
      </w:r>
      <w:r w:rsidR="00A753EB">
        <w:rPr>
          <w:lang w:val="ru-RU"/>
        </w:rPr>
        <w:t>сотрудников</w:t>
      </w:r>
      <w:r w:rsidR="00A753EB" w:rsidRPr="00A753EB">
        <w:rPr>
          <w:lang w:val="ru-RU"/>
        </w:rPr>
        <w:t xml:space="preserve"> </w:t>
      </w:r>
      <w:r w:rsidR="00A753EB">
        <w:rPr>
          <w:lang w:val="ru-RU"/>
        </w:rPr>
        <w:t xml:space="preserve">милиции касательно событий 25 апреля 2008 </w:t>
      </w:r>
      <w:r w:rsidR="00A753EB">
        <w:rPr>
          <w:lang w:val="ru-RU"/>
        </w:rPr>
        <w:lastRenderedPageBreak/>
        <w:t>года, которые кратко изложены ниже. В</w:t>
      </w:r>
      <w:r w:rsidR="00A753EB" w:rsidRPr="00A753EB">
        <w:rPr>
          <w:lang w:val="ru-RU"/>
        </w:rPr>
        <w:t xml:space="preserve"> </w:t>
      </w:r>
      <w:r w:rsidR="00A753EB">
        <w:rPr>
          <w:lang w:val="ru-RU"/>
        </w:rPr>
        <w:t>постановлении</w:t>
      </w:r>
      <w:r w:rsidR="00A753EB" w:rsidRPr="00A753EB">
        <w:rPr>
          <w:lang w:val="ru-RU"/>
        </w:rPr>
        <w:t xml:space="preserve"> </w:t>
      </w:r>
      <w:r w:rsidR="00A753EB">
        <w:rPr>
          <w:lang w:val="ru-RU"/>
        </w:rPr>
        <w:t>приведены</w:t>
      </w:r>
      <w:r w:rsidR="00A753EB" w:rsidRPr="00A753EB">
        <w:rPr>
          <w:lang w:val="ru-RU"/>
        </w:rPr>
        <w:t xml:space="preserve">  </w:t>
      </w:r>
      <w:r w:rsidR="00A753EB">
        <w:rPr>
          <w:lang w:val="ru-RU"/>
        </w:rPr>
        <w:t>те</w:t>
      </w:r>
      <w:r w:rsidR="00A753EB" w:rsidRPr="00A753EB">
        <w:rPr>
          <w:lang w:val="ru-RU"/>
        </w:rPr>
        <w:t xml:space="preserve"> </w:t>
      </w:r>
      <w:r w:rsidR="00A753EB">
        <w:rPr>
          <w:lang w:val="ru-RU"/>
        </w:rPr>
        <w:t>же</w:t>
      </w:r>
      <w:r w:rsidR="00A753EB" w:rsidRPr="00A753EB">
        <w:rPr>
          <w:lang w:val="ru-RU"/>
        </w:rPr>
        <w:t xml:space="preserve"> </w:t>
      </w:r>
      <w:r w:rsidR="00A753EB">
        <w:rPr>
          <w:lang w:val="ru-RU"/>
        </w:rPr>
        <w:t>объяснения</w:t>
      </w:r>
      <w:r w:rsidR="00A753EB" w:rsidRPr="00A753EB">
        <w:rPr>
          <w:lang w:val="ru-RU"/>
        </w:rPr>
        <w:t xml:space="preserve"> </w:t>
      </w:r>
      <w:r w:rsidR="00A753EB">
        <w:rPr>
          <w:lang w:val="ru-RU"/>
        </w:rPr>
        <w:t>сотрудника</w:t>
      </w:r>
      <w:r w:rsidR="00A753EB" w:rsidRPr="00A753EB">
        <w:rPr>
          <w:lang w:val="ru-RU"/>
        </w:rPr>
        <w:t xml:space="preserve"> </w:t>
      </w:r>
      <w:r w:rsidR="00A753EB">
        <w:rPr>
          <w:lang w:val="ru-RU"/>
        </w:rPr>
        <w:t>милиции</w:t>
      </w:r>
      <w:r w:rsidR="00A753EB" w:rsidRPr="00A753EB">
        <w:rPr>
          <w:lang w:val="ru-RU"/>
        </w:rPr>
        <w:t xml:space="preserve"> </w:t>
      </w:r>
      <w:r w:rsidR="00A753EB">
        <w:rPr>
          <w:lang w:val="ru-RU"/>
        </w:rPr>
        <w:t>У</w:t>
      </w:r>
      <w:r w:rsidR="00A753EB" w:rsidRPr="00A753EB">
        <w:rPr>
          <w:lang w:val="ru-RU"/>
        </w:rPr>
        <w:t xml:space="preserve">., </w:t>
      </w:r>
      <w:r w:rsidR="00A753EB">
        <w:rPr>
          <w:lang w:val="ru-RU"/>
        </w:rPr>
        <w:t>что</w:t>
      </w:r>
      <w:r w:rsidR="00A753EB" w:rsidRPr="00A753EB">
        <w:rPr>
          <w:lang w:val="ru-RU"/>
        </w:rPr>
        <w:t xml:space="preserve"> </w:t>
      </w:r>
      <w:r w:rsidR="00A753EB">
        <w:rPr>
          <w:lang w:val="ru-RU"/>
        </w:rPr>
        <w:t>и</w:t>
      </w:r>
      <w:r w:rsidR="00A753EB" w:rsidRPr="00A753EB">
        <w:rPr>
          <w:lang w:val="ru-RU"/>
        </w:rPr>
        <w:t xml:space="preserve"> </w:t>
      </w:r>
      <w:r w:rsidR="00A753EB">
        <w:rPr>
          <w:lang w:val="ru-RU"/>
        </w:rPr>
        <w:t>ранее</w:t>
      </w:r>
      <w:r w:rsidR="00A753EB" w:rsidRPr="00A753EB">
        <w:rPr>
          <w:lang w:val="ru-RU"/>
        </w:rPr>
        <w:t xml:space="preserve"> </w:t>
      </w:r>
      <w:r w:rsidR="0030561C" w:rsidRPr="00A753EB">
        <w:rPr>
          <w:lang w:val="ru-RU"/>
        </w:rPr>
        <w:t>(</w:t>
      </w:r>
      <w:r w:rsidR="00A753EB">
        <w:rPr>
          <w:lang w:val="ru-RU"/>
        </w:rPr>
        <w:t>см. пункт</w:t>
      </w:r>
      <w:r w:rsidR="0030561C" w:rsidRPr="00A753EB">
        <w:rPr>
          <w:lang w:val="ru-RU"/>
        </w:rPr>
        <w:t xml:space="preserve"> 56 </w:t>
      </w:r>
      <w:r w:rsidR="00A753EB">
        <w:rPr>
          <w:lang w:val="ru-RU"/>
        </w:rPr>
        <w:t>выше</w:t>
      </w:r>
      <w:r w:rsidR="0030561C" w:rsidRPr="00A753EB">
        <w:rPr>
          <w:lang w:val="ru-RU"/>
        </w:rPr>
        <w:t>)</w:t>
      </w:r>
      <w:r w:rsidR="00EB797A" w:rsidRPr="00A753EB">
        <w:rPr>
          <w:lang w:val="ru-RU"/>
        </w:rPr>
        <w:t>.</w:t>
      </w:r>
    </w:p>
    <w:p w:rsidR="003B096B" w:rsidRPr="00CA3A26" w:rsidRDefault="00BF6E25" w:rsidP="003B096B">
      <w:pPr>
        <w:pStyle w:val="ECHRPara"/>
        <w:rPr>
          <w:lang w:val="ru-RU"/>
        </w:rPr>
      </w:pPr>
      <w:r>
        <w:fldChar w:fldCharType="begin"/>
      </w:r>
      <w:r w:rsidRPr="00AA44F3">
        <w:rPr>
          <w:lang w:val="ru-RU"/>
        </w:rPr>
        <w:instrText xml:space="preserve"> </w:instrText>
      </w:r>
      <w:r>
        <w:instrText>SEQ</w:instrText>
      </w:r>
      <w:r w:rsidRPr="00AA44F3">
        <w:rPr>
          <w:lang w:val="ru-RU"/>
        </w:rPr>
        <w:instrText xml:space="preserve"> </w:instrText>
      </w:r>
      <w:r>
        <w:instrText>level</w:instrText>
      </w:r>
      <w:r w:rsidRPr="00AA44F3">
        <w:rPr>
          <w:lang w:val="ru-RU"/>
        </w:rPr>
        <w:instrText>0 \*</w:instrText>
      </w:r>
      <w:r>
        <w:instrText>arabic</w:instrText>
      </w:r>
      <w:r w:rsidRPr="00AA44F3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72</w:t>
      </w:r>
      <w:r>
        <w:rPr>
          <w:noProof/>
        </w:rPr>
        <w:fldChar w:fldCharType="end"/>
      </w:r>
      <w:r w:rsidR="006A1680" w:rsidRPr="00AA44F3">
        <w:rPr>
          <w:lang w:val="ru-RU"/>
        </w:rPr>
        <w:t>.</w:t>
      </w:r>
      <w:r w:rsidR="006A1680" w:rsidRPr="006E4402">
        <w:t>  </w:t>
      </w:r>
      <w:r w:rsidR="00184368">
        <w:rPr>
          <w:lang w:val="ru-RU"/>
        </w:rPr>
        <w:t>Сотрудник</w:t>
      </w:r>
      <w:r w:rsidR="00184368" w:rsidRPr="00AA44F3">
        <w:rPr>
          <w:lang w:val="ru-RU"/>
        </w:rPr>
        <w:t xml:space="preserve"> </w:t>
      </w:r>
      <w:r w:rsidR="00184368">
        <w:rPr>
          <w:lang w:val="ru-RU"/>
        </w:rPr>
        <w:t>К</w:t>
      </w:r>
      <w:r w:rsidR="00184368" w:rsidRPr="00AA44F3">
        <w:rPr>
          <w:lang w:val="ru-RU"/>
        </w:rPr>
        <w:t xml:space="preserve">. </w:t>
      </w:r>
      <w:r w:rsidR="00184368">
        <w:rPr>
          <w:lang w:val="ru-RU"/>
        </w:rPr>
        <w:t>заявил</w:t>
      </w:r>
      <w:r w:rsidR="00184368" w:rsidRPr="00AA44F3">
        <w:rPr>
          <w:lang w:val="ru-RU"/>
        </w:rPr>
        <w:t xml:space="preserve">, </w:t>
      </w:r>
      <w:r w:rsidR="00184368">
        <w:rPr>
          <w:lang w:val="ru-RU"/>
        </w:rPr>
        <w:t>в</w:t>
      </w:r>
      <w:r w:rsidR="00184368" w:rsidRPr="00AA44F3">
        <w:rPr>
          <w:lang w:val="ru-RU"/>
        </w:rPr>
        <w:t xml:space="preserve"> </w:t>
      </w:r>
      <w:r w:rsidR="00184368">
        <w:rPr>
          <w:lang w:val="ru-RU"/>
        </w:rPr>
        <w:t>частности</w:t>
      </w:r>
      <w:r w:rsidR="00184368" w:rsidRPr="00AA44F3">
        <w:rPr>
          <w:lang w:val="ru-RU"/>
        </w:rPr>
        <w:t xml:space="preserve">, </w:t>
      </w:r>
      <w:r w:rsidR="00184368">
        <w:rPr>
          <w:lang w:val="ru-RU"/>
        </w:rPr>
        <w:t>что</w:t>
      </w:r>
      <w:r w:rsidR="00184368" w:rsidRPr="00AA44F3">
        <w:rPr>
          <w:lang w:val="ru-RU"/>
        </w:rPr>
        <w:t xml:space="preserve"> </w:t>
      </w:r>
      <w:r w:rsidR="00184368">
        <w:rPr>
          <w:lang w:val="ru-RU"/>
        </w:rPr>
        <w:t>по</w:t>
      </w:r>
      <w:r w:rsidR="00184368" w:rsidRPr="00AA44F3">
        <w:rPr>
          <w:lang w:val="ru-RU"/>
        </w:rPr>
        <w:t xml:space="preserve"> </w:t>
      </w:r>
      <w:r w:rsidR="00184368">
        <w:rPr>
          <w:lang w:val="ru-RU"/>
        </w:rPr>
        <w:t>пути</w:t>
      </w:r>
      <w:r w:rsidR="00184368" w:rsidRPr="00AA44F3">
        <w:rPr>
          <w:lang w:val="ru-RU"/>
        </w:rPr>
        <w:t xml:space="preserve"> </w:t>
      </w:r>
      <w:r w:rsidR="00184368">
        <w:rPr>
          <w:lang w:val="ru-RU"/>
        </w:rPr>
        <w:t>в</w:t>
      </w:r>
      <w:r w:rsidR="00184368" w:rsidRPr="00AA44F3">
        <w:rPr>
          <w:lang w:val="ru-RU"/>
        </w:rPr>
        <w:t xml:space="preserve"> </w:t>
      </w:r>
      <w:r w:rsidR="00184368">
        <w:rPr>
          <w:lang w:val="ru-RU"/>
        </w:rPr>
        <w:t>отдел</w:t>
      </w:r>
      <w:r w:rsidR="00184368" w:rsidRPr="00AA44F3">
        <w:rPr>
          <w:lang w:val="ru-RU"/>
        </w:rPr>
        <w:t xml:space="preserve"> </w:t>
      </w:r>
      <w:r w:rsidR="00184368">
        <w:rPr>
          <w:lang w:val="ru-RU"/>
        </w:rPr>
        <w:t>милиции</w:t>
      </w:r>
      <w:r w:rsidR="00184368" w:rsidRPr="00AA44F3">
        <w:rPr>
          <w:lang w:val="ru-RU"/>
        </w:rPr>
        <w:t xml:space="preserve"> </w:t>
      </w:r>
      <w:r w:rsidR="00184368">
        <w:rPr>
          <w:lang w:val="ru-RU"/>
        </w:rPr>
        <w:t>заявитель</w:t>
      </w:r>
      <w:r w:rsidR="00184368" w:rsidRPr="00AA44F3">
        <w:rPr>
          <w:lang w:val="ru-RU"/>
        </w:rPr>
        <w:t xml:space="preserve"> </w:t>
      </w:r>
      <w:r w:rsidR="00184368">
        <w:rPr>
          <w:lang w:val="ru-RU"/>
        </w:rPr>
        <w:t>пытался</w:t>
      </w:r>
      <w:r w:rsidR="00184368" w:rsidRPr="00AA44F3">
        <w:rPr>
          <w:lang w:val="ru-RU"/>
        </w:rPr>
        <w:t xml:space="preserve"> </w:t>
      </w:r>
      <w:r w:rsidR="005978A6">
        <w:rPr>
          <w:lang w:val="ru-RU"/>
        </w:rPr>
        <w:t>с</w:t>
      </w:r>
      <w:r w:rsidR="00184368">
        <w:rPr>
          <w:lang w:val="ru-RU"/>
        </w:rPr>
        <w:t>бежать</w:t>
      </w:r>
      <w:r w:rsidR="00184368" w:rsidRPr="00AA44F3">
        <w:rPr>
          <w:lang w:val="ru-RU"/>
        </w:rPr>
        <w:t xml:space="preserve">. </w:t>
      </w:r>
      <w:r w:rsidR="00184368">
        <w:rPr>
          <w:lang w:val="ru-RU"/>
        </w:rPr>
        <w:t>К</w:t>
      </w:r>
      <w:r w:rsidR="00184368" w:rsidRPr="00184368">
        <w:rPr>
          <w:lang w:val="ru-RU"/>
        </w:rPr>
        <w:t xml:space="preserve">. </w:t>
      </w:r>
      <w:r w:rsidR="005978A6">
        <w:rPr>
          <w:lang w:val="ru-RU"/>
        </w:rPr>
        <w:t>у</w:t>
      </w:r>
      <w:r w:rsidR="00184368">
        <w:rPr>
          <w:lang w:val="ru-RU"/>
        </w:rPr>
        <w:t>далось</w:t>
      </w:r>
      <w:r w:rsidR="00184368" w:rsidRPr="00184368">
        <w:rPr>
          <w:lang w:val="ru-RU"/>
        </w:rPr>
        <w:t xml:space="preserve"> </w:t>
      </w:r>
      <w:r w:rsidR="00184368">
        <w:rPr>
          <w:lang w:val="ru-RU"/>
        </w:rPr>
        <w:t>схватить</w:t>
      </w:r>
      <w:r w:rsidR="00184368" w:rsidRPr="00184368">
        <w:rPr>
          <w:lang w:val="ru-RU"/>
        </w:rPr>
        <w:t xml:space="preserve"> </w:t>
      </w:r>
      <w:r w:rsidR="00184368">
        <w:rPr>
          <w:lang w:val="ru-RU"/>
        </w:rPr>
        <w:t>его</w:t>
      </w:r>
      <w:r w:rsidR="00184368" w:rsidRPr="00184368">
        <w:rPr>
          <w:lang w:val="ru-RU"/>
        </w:rPr>
        <w:t xml:space="preserve"> </w:t>
      </w:r>
      <w:r w:rsidR="00184368">
        <w:rPr>
          <w:lang w:val="ru-RU"/>
        </w:rPr>
        <w:t>за</w:t>
      </w:r>
      <w:r w:rsidR="00184368" w:rsidRPr="00184368">
        <w:rPr>
          <w:lang w:val="ru-RU"/>
        </w:rPr>
        <w:t xml:space="preserve"> </w:t>
      </w:r>
      <w:r w:rsidR="00184368">
        <w:rPr>
          <w:lang w:val="ru-RU"/>
        </w:rPr>
        <w:t>рукав</w:t>
      </w:r>
      <w:r w:rsidR="00184368" w:rsidRPr="00184368">
        <w:rPr>
          <w:lang w:val="ru-RU"/>
        </w:rPr>
        <w:t xml:space="preserve"> </w:t>
      </w:r>
      <w:r w:rsidR="00184368">
        <w:rPr>
          <w:lang w:val="ru-RU"/>
        </w:rPr>
        <w:t>куртки</w:t>
      </w:r>
      <w:r w:rsidR="00184368" w:rsidRPr="00184368">
        <w:rPr>
          <w:lang w:val="ru-RU"/>
        </w:rPr>
        <w:t xml:space="preserve">, </w:t>
      </w:r>
      <w:r w:rsidR="00184368">
        <w:rPr>
          <w:lang w:val="ru-RU"/>
        </w:rPr>
        <w:t>а</w:t>
      </w:r>
      <w:r w:rsidR="00184368" w:rsidRPr="00184368">
        <w:rPr>
          <w:lang w:val="ru-RU"/>
        </w:rPr>
        <w:t xml:space="preserve"> </w:t>
      </w:r>
      <w:r w:rsidR="00184368">
        <w:rPr>
          <w:lang w:val="ru-RU"/>
        </w:rPr>
        <w:t>У</w:t>
      </w:r>
      <w:r w:rsidR="007A243D" w:rsidRPr="00184368">
        <w:rPr>
          <w:lang w:val="ru-RU"/>
        </w:rPr>
        <w:t>.</w:t>
      </w:r>
      <w:r w:rsidR="00184368" w:rsidRPr="00184368">
        <w:rPr>
          <w:lang w:val="ru-RU"/>
        </w:rPr>
        <w:t xml:space="preserve"> </w:t>
      </w:r>
      <w:r w:rsidR="005978A6">
        <w:rPr>
          <w:lang w:val="ru-RU"/>
        </w:rPr>
        <w:t>у</w:t>
      </w:r>
      <w:r w:rsidR="00184368">
        <w:rPr>
          <w:lang w:val="ru-RU"/>
        </w:rPr>
        <w:t xml:space="preserve">ложил заявителя лицом вниз на асфальт, завел ему руки за спину и надел наручники. Они удерживали заявителя на земле в течение 10 минут до тех пор, пока он не перестал сопротивляться и оскорблять их. </w:t>
      </w:r>
      <w:r w:rsidR="003B096B" w:rsidRPr="00184368">
        <w:rPr>
          <w:lang w:val="ru-RU"/>
        </w:rPr>
        <w:t xml:space="preserve"> </w:t>
      </w:r>
      <w:r w:rsidR="00184368">
        <w:rPr>
          <w:lang w:val="ru-RU"/>
        </w:rPr>
        <w:t>Больше</w:t>
      </w:r>
      <w:r w:rsidR="00184368" w:rsidRPr="00AA44F3">
        <w:rPr>
          <w:lang w:val="ru-RU"/>
        </w:rPr>
        <w:t xml:space="preserve"> </w:t>
      </w:r>
      <w:r w:rsidR="00184368">
        <w:rPr>
          <w:lang w:val="ru-RU"/>
        </w:rPr>
        <w:t>физическая</w:t>
      </w:r>
      <w:r w:rsidR="00184368" w:rsidRPr="00AA44F3">
        <w:rPr>
          <w:lang w:val="ru-RU"/>
        </w:rPr>
        <w:t xml:space="preserve"> </w:t>
      </w:r>
      <w:r w:rsidR="00184368">
        <w:rPr>
          <w:lang w:val="ru-RU"/>
        </w:rPr>
        <w:t>сила</w:t>
      </w:r>
      <w:r w:rsidR="00184368" w:rsidRPr="00AA44F3">
        <w:rPr>
          <w:lang w:val="ru-RU"/>
        </w:rPr>
        <w:t xml:space="preserve"> </w:t>
      </w:r>
      <w:r w:rsidR="00184368">
        <w:rPr>
          <w:lang w:val="ru-RU"/>
        </w:rPr>
        <w:t>не</w:t>
      </w:r>
      <w:r w:rsidR="00184368" w:rsidRPr="00AA44F3">
        <w:rPr>
          <w:lang w:val="ru-RU"/>
        </w:rPr>
        <w:t xml:space="preserve"> </w:t>
      </w:r>
      <w:r w:rsidR="00184368">
        <w:rPr>
          <w:lang w:val="ru-RU"/>
        </w:rPr>
        <w:t>применялась</w:t>
      </w:r>
      <w:r w:rsidR="00184368" w:rsidRPr="00AA44F3">
        <w:rPr>
          <w:lang w:val="ru-RU"/>
        </w:rPr>
        <w:t xml:space="preserve">. </w:t>
      </w:r>
      <w:r w:rsidR="00CA3A26">
        <w:rPr>
          <w:lang w:val="ru-RU"/>
        </w:rPr>
        <w:t>В отделе милиции с заявителя сняли наручники и обыскали его.</w:t>
      </w:r>
      <w:r w:rsidR="002B0917" w:rsidRPr="00CA3A26">
        <w:rPr>
          <w:lang w:val="ru-RU"/>
        </w:rPr>
        <w:t xml:space="preserve"> </w:t>
      </w:r>
      <w:r w:rsidR="00CA3A26">
        <w:rPr>
          <w:lang w:val="ru-RU"/>
        </w:rPr>
        <w:t>Затем</w:t>
      </w:r>
      <w:r w:rsidR="00CA3A26" w:rsidRPr="00CA3A26">
        <w:rPr>
          <w:lang w:val="ru-RU"/>
        </w:rPr>
        <w:t xml:space="preserve"> </w:t>
      </w:r>
      <w:r w:rsidR="00CA3A26">
        <w:rPr>
          <w:lang w:val="ru-RU"/>
        </w:rPr>
        <w:t>оперативный</w:t>
      </w:r>
      <w:r w:rsidR="00CA3A26" w:rsidRPr="00CA3A26">
        <w:rPr>
          <w:lang w:val="ru-RU"/>
        </w:rPr>
        <w:t xml:space="preserve"> </w:t>
      </w:r>
      <w:r w:rsidR="00CA3A26">
        <w:rPr>
          <w:lang w:val="ru-RU"/>
        </w:rPr>
        <w:t>сотрудник</w:t>
      </w:r>
      <w:r w:rsidR="00CA3A26" w:rsidRPr="00CA3A26">
        <w:rPr>
          <w:lang w:val="ru-RU"/>
        </w:rPr>
        <w:t xml:space="preserve"> </w:t>
      </w:r>
      <w:r w:rsidR="00CA3A26">
        <w:rPr>
          <w:lang w:val="ru-RU"/>
        </w:rPr>
        <w:t>К</w:t>
      </w:r>
      <w:r w:rsidR="00CA3A26" w:rsidRPr="00CA3A26">
        <w:rPr>
          <w:lang w:val="ru-RU"/>
        </w:rPr>
        <w:t>.</w:t>
      </w:r>
      <w:r w:rsidR="00CA3A26">
        <w:rPr>
          <w:lang w:val="ru-RU"/>
        </w:rPr>
        <w:t>О</w:t>
      </w:r>
      <w:r w:rsidR="00CA3A26" w:rsidRPr="00CA3A26">
        <w:rPr>
          <w:lang w:val="ru-RU"/>
        </w:rPr>
        <w:t xml:space="preserve">. </w:t>
      </w:r>
      <w:r w:rsidR="00CA3A26">
        <w:rPr>
          <w:lang w:val="ru-RU"/>
        </w:rPr>
        <w:t>приехал</w:t>
      </w:r>
      <w:r w:rsidR="00CA3A26" w:rsidRPr="00CA3A26">
        <w:rPr>
          <w:lang w:val="ru-RU"/>
        </w:rPr>
        <w:t xml:space="preserve"> </w:t>
      </w:r>
      <w:r w:rsidR="00CA3A26">
        <w:rPr>
          <w:lang w:val="ru-RU"/>
        </w:rPr>
        <w:t>в</w:t>
      </w:r>
      <w:r w:rsidR="00CA3A26" w:rsidRPr="00CA3A26">
        <w:rPr>
          <w:lang w:val="ru-RU"/>
        </w:rPr>
        <w:t xml:space="preserve"> </w:t>
      </w:r>
      <w:r w:rsidR="00CA3A26">
        <w:rPr>
          <w:lang w:val="ru-RU"/>
        </w:rPr>
        <w:t>отдел</w:t>
      </w:r>
      <w:r w:rsidR="00CA3A26" w:rsidRPr="00CA3A26">
        <w:rPr>
          <w:lang w:val="ru-RU"/>
        </w:rPr>
        <w:t xml:space="preserve"> </w:t>
      </w:r>
      <w:r w:rsidR="00CA3A26">
        <w:rPr>
          <w:lang w:val="ru-RU"/>
        </w:rPr>
        <w:t>милиции</w:t>
      </w:r>
      <w:r w:rsidR="00CA3A26" w:rsidRPr="00CA3A26">
        <w:rPr>
          <w:lang w:val="ru-RU"/>
        </w:rPr>
        <w:t xml:space="preserve"> </w:t>
      </w:r>
      <w:r w:rsidR="00CA3A26">
        <w:rPr>
          <w:lang w:val="ru-RU"/>
        </w:rPr>
        <w:t>и</w:t>
      </w:r>
      <w:r w:rsidR="00CA3A26" w:rsidRPr="00CA3A26">
        <w:rPr>
          <w:lang w:val="ru-RU"/>
        </w:rPr>
        <w:t xml:space="preserve"> </w:t>
      </w:r>
      <w:r w:rsidR="00CA3A26">
        <w:rPr>
          <w:lang w:val="ru-RU"/>
        </w:rPr>
        <w:t>отвел</w:t>
      </w:r>
      <w:r w:rsidR="00CA3A26" w:rsidRPr="00CA3A26">
        <w:rPr>
          <w:lang w:val="ru-RU"/>
        </w:rPr>
        <w:t xml:space="preserve"> </w:t>
      </w:r>
      <w:r w:rsidR="00CA3A26">
        <w:rPr>
          <w:lang w:val="ru-RU"/>
        </w:rPr>
        <w:t>заявителя в свой кабинет. После</w:t>
      </w:r>
      <w:r w:rsidR="00CA3A26" w:rsidRPr="00AA44F3">
        <w:rPr>
          <w:lang w:val="ru-RU"/>
        </w:rPr>
        <w:t xml:space="preserve"> </w:t>
      </w:r>
      <w:r w:rsidR="00CA3A26">
        <w:rPr>
          <w:lang w:val="ru-RU"/>
        </w:rPr>
        <w:t>этого</w:t>
      </w:r>
      <w:r w:rsidR="00CA3A26" w:rsidRPr="00AA44F3">
        <w:rPr>
          <w:lang w:val="ru-RU"/>
        </w:rPr>
        <w:t xml:space="preserve"> </w:t>
      </w:r>
      <w:r w:rsidR="00CA3A26">
        <w:rPr>
          <w:lang w:val="ru-RU"/>
        </w:rPr>
        <w:t>К</w:t>
      </w:r>
      <w:r w:rsidR="00CA3A26" w:rsidRPr="00AA44F3">
        <w:rPr>
          <w:lang w:val="ru-RU"/>
        </w:rPr>
        <w:t xml:space="preserve">. </w:t>
      </w:r>
      <w:r w:rsidR="00CA3A26">
        <w:rPr>
          <w:lang w:val="ru-RU"/>
        </w:rPr>
        <w:t>заявителя</w:t>
      </w:r>
      <w:r w:rsidR="00CA3A26" w:rsidRPr="00AA44F3">
        <w:rPr>
          <w:lang w:val="ru-RU"/>
        </w:rPr>
        <w:t xml:space="preserve"> </w:t>
      </w:r>
      <w:r w:rsidR="00CA3A26">
        <w:rPr>
          <w:lang w:val="ru-RU"/>
        </w:rPr>
        <w:t>не</w:t>
      </w:r>
      <w:r w:rsidR="00CA3A26" w:rsidRPr="00AA44F3">
        <w:rPr>
          <w:lang w:val="ru-RU"/>
        </w:rPr>
        <w:t xml:space="preserve"> </w:t>
      </w:r>
      <w:r w:rsidR="00CA3A26">
        <w:rPr>
          <w:lang w:val="ru-RU"/>
        </w:rPr>
        <w:t>видел</w:t>
      </w:r>
      <w:r w:rsidR="003B096B" w:rsidRPr="00AA44F3">
        <w:rPr>
          <w:lang w:val="ru-RU"/>
        </w:rPr>
        <w:t xml:space="preserve">. </w:t>
      </w:r>
      <w:r w:rsidR="00CA3A26">
        <w:rPr>
          <w:lang w:val="ru-RU"/>
        </w:rPr>
        <w:t>Далее</w:t>
      </w:r>
      <w:r w:rsidR="00CA3A26" w:rsidRPr="00CA3A26">
        <w:rPr>
          <w:lang w:val="ru-RU"/>
        </w:rPr>
        <w:t xml:space="preserve"> </w:t>
      </w:r>
      <w:r w:rsidR="00CA3A26">
        <w:rPr>
          <w:lang w:val="ru-RU"/>
        </w:rPr>
        <w:t>в</w:t>
      </w:r>
      <w:r w:rsidR="00CA3A26" w:rsidRPr="00CA3A26">
        <w:rPr>
          <w:lang w:val="ru-RU"/>
        </w:rPr>
        <w:t xml:space="preserve"> </w:t>
      </w:r>
      <w:r w:rsidR="00CA3A26">
        <w:rPr>
          <w:lang w:val="ru-RU"/>
        </w:rPr>
        <w:t>кабинете</w:t>
      </w:r>
      <w:r w:rsidR="00CA3A26" w:rsidRPr="00CA3A26">
        <w:rPr>
          <w:lang w:val="ru-RU"/>
        </w:rPr>
        <w:t xml:space="preserve"> </w:t>
      </w:r>
      <w:r w:rsidR="00CA3A26">
        <w:rPr>
          <w:lang w:val="ru-RU"/>
        </w:rPr>
        <w:t>с</w:t>
      </w:r>
      <w:r w:rsidR="00CA3A26" w:rsidRPr="00CA3A26">
        <w:rPr>
          <w:lang w:val="ru-RU"/>
        </w:rPr>
        <w:t xml:space="preserve"> </w:t>
      </w:r>
      <w:r w:rsidR="00CA3A26">
        <w:rPr>
          <w:lang w:val="ru-RU"/>
        </w:rPr>
        <w:t>заявителем</w:t>
      </w:r>
      <w:r w:rsidR="00CA3A26" w:rsidRPr="00CA3A26">
        <w:rPr>
          <w:lang w:val="ru-RU"/>
        </w:rPr>
        <w:t xml:space="preserve"> </w:t>
      </w:r>
      <w:r w:rsidR="00CA3A26">
        <w:rPr>
          <w:lang w:val="ru-RU"/>
        </w:rPr>
        <w:t>находился</w:t>
      </w:r>
      <w:r w:rsidR="00CA3A26" w:rsidRPr="00CA3A26">
        <w:rPr>
          <w:lang w:val="ru-RU"/>
        </w:rPr>
        <w:t xml:space="preserve"> </w:t>
      </w:r>
      <w:r w:rsidR="00CA3A26">
        <w:rPr>
          <w:lang w:val="ru-RU"/>
        </w:rPr>
        <w:t>оперативный</w:t>
      </w:r>
      <w:r w:rsidR="00CA3A26" w:rsidRPr="00CA3A26">
        <w:rPr>
          <w:lang w:val="ru-RU"/>
        </w:rPr>
        <w:t xml:space="preserve"> </w:t>
      </w:r>
      <w:r w:rsidR="00CA3A26">
        <w:rPr>
          <w:lang w:val="ru-RU"/>
        </w:rPr>
        <w:t>сотрудник</w:t>
      </w:r>
      <w:r w:rsidR="00CA3A26" w:rsidRPr="00CA3A26">
        <w:rPr>
          <w:lang w:val="ru-RU"/>
        </w:rPr>
        <w:t xml:space="preserve"> </w:t>
      </w:r>
      <w:r w:rsidR="00CA3A26">
        <w:rPr>
          <w:lang w:val="ru-RU"/>
        </w:rPr>
        <w:t>С</w:t>
      </w:r>
      <w:r w:rsidR="00CA3A26" w:rsidRPr="00CA3A26">
        <w:rPr>
          <w:lang w:val="ru-RU"/>
        </w:rPr>
        <w:t>.</w:t>
      </w:r>
      <w:r w:rsidR="00CA3A26">
        <w:rPr>
          <w:lang w:val="ru-RU"/>
        </w:rPr>
        <w:t>В</w:t>
      </w:r>
      <w:r w:rsidR="00CA3A26" w:rsidRPr="00CA3A26">
        <w:rPr>
          <w:lang w:val="ru-RU"/>
        </w:rPr>
        <w:t xml:space="preserve">., </w:t>
      </w:r>
      <w:r w:rsidR="00CA3A26">
        <w:rPr>
          <w:lang w:val="ru-RU"/>
        </w:rPr>
        <w:t>в</w:t>
      </w:r>
      <w:r w:rsidR="00CA3A26" w:rsidRPr="00CA3A26">
        <w:rPr>
          <w:lang w:val="ru-RU"/>
        </w:rPr>
        <w:t xml:space="preserve"> </w:t>
      </w:r>
      <w:r w:rsidR="00CA3A26">
        <w:rPr>
          <w:lang w:val="ru-RU"/>
        </w:rPr>
        <w:t>то</w:t>
      </w:r>
      <w:r w:rsidR="00CA3A26" w:rsidRPr="00CA3A26">
        <w:rPr>
          <w:lang w:val="ru-RU"/>
        </w:rPr>
        <w:t xml:space="preserve"> </w:t>
      </w:r>
      <w:r w:rsidR="00CA3A26">
        <w:rPr>
          <w:lang w:val="ru-RU"/>
        </w:rPr>
        <w:t>время</w:t>
      </w:r>
      <w:r w:rsidR="00CA3A26" w:rsidRPr="00CA3A26">
        <w:rPr>
          <w:lang w:val="ru-RU"/>
        </w:rPr>
        <w:t xml:space="preserve"> </w:t>
      </w:r>
      <w:r w:rsidR="00CA3A26">
        <w:rPr>
          <w:lang w:val="ru-RU"/>
        </w:rPr>
        <w:t>как</w:t>
      </w:r>
      <w:r w:rsidR="00CA3A26" w:rsidRPr="00CA3A26">
        <w:rPr>
          <w:lang w:val="ru-RU"/>
        </w:rPr>
        <w:t xml:space="preserve"> </w:t>
      </w:r>
      <w:r w:rsidR="00CA3A26">
        <w:rPr>
          <w:lang w:val="ru-RU"/>
        </w:rPr>
        <w:t>К</w:t>
      </w:r>
      <w:r w:rsidR="00CA3A26" w:rsidRPr="00CA3A26">
        <w:rPr>
          <w:lang w:val="ru-RU"/>
        </w:rPr>
        <w:t xml:space="preserve">., </w:t>
      </w:r>
      <w:r w:rsidR="00CA3A26">
        <w:rPr>
          <w:lang w:val="ru-RU"/>
        </w:rPr>
        <w:t>У</w:t>
      </w:r>
      <w:r w:rsidR="00CA3A26" w:rsidRPr="00CA3A26">
        <w:rPr>
          <w:lang w:val="ru-RU"/>
        </w:rPr>
        <w:t xml:space="preserve">. </w:t>
      </w:r>
      <w:r w:rsidR="00CA3A26">
        <w:rPr>
          <w:lang w:val="ru-RU"/>
        </w:rPr>
        <w:t>и</w:t>
      </w:r>
      <w:r w:rsidR="00CA3A26" w:rsidRPr="00CA3A26">
        <w:rPr>
          <w:lang w:val="ru-RU"/>
        </w:rPr>
        <w:t xml:space="preserve"> </w:t>
      </w:r>
      <w:r w:rsidR="00CA3A26">
        <w:rPr>
          <w:lang w:val="ru-RU"/>
        </w:rPr>
        <w:t>К</w:t>
      </w:r>
      <w:r w:rsidR="00CA3A26" w:rsidRPr="00CA3A26">
        <w:rPr>
          <w:lang w:val="ru-RU"/>
        </w:rPr>
        <w:t>.</w:t>
      </w:r>
      <w:r w:rsidR="00CA3A26">
        <w:rPr>
          <w:lang w:val="ru-RU"/>
        </w:rPr>
        <w:t>О</w:t>
      </w:r>
      <w:r w:rsidR="00CA3A26" w:rsidRPr="00CA3A26">
        <w:rPr>
          <w:lang w:val="ru-RU"/>
        </w:rPr>
        <w:t xml:space="preserve">. </w:t>
      </w:r>
      <w:r w:rsidR="005978A6">
        <w:rPr>
          <w:lang w:val="ru-RU"/>
        </w:rPr>
        <w:t>разыскивали</w:t>
      </w:r>
      <w:r w:rsidR="00CA3A26" w:rsidRPr="00CA3A26">
        <w:rPr>
          <w:lang w:val="ru-RU"/>
        </w:rPr>
        <w:t xml:space="preserve"> </w:t>
      </w:r>
      <w:r w:rsidR="00CA3A26">
        <w:rPr>
          <w:lang w:val="ru-RU"/>
        </w:rPr>
        <w:t>машину</w:t>
      </w:r>
      <w:r w:rsidR="00CA3A26" w:rsidRPr="00CA3A26">
        <w:rPr>
          <w:lang w:val="ru-RU"/>
        </w:rPr>
        <w:t xml:space="preserve"> </w:t>
      </w:r>
      <w:r w:rsidR="00CA3A26">
        <w:rPr>
          <w:lang w:val="ru-RU"/>
        </w:rPr>
        <w:t>заявителя</w:t>
      </w:r>
      <w:r w:rsidR="00CA3A26" w:rsidRPr="00CA3A26">
        <w:rPr>
          <w:lang w:val="ru-RU"/>
        </w:rPr>
        <w:t>.</w:t>
      </w:r>
    </w:p>
    <w:p w:rsidR="00C15629" w:rsidRPr="00AA44F3" w:rsidRDefault="00BF6E25" w:rsidP="003B096B">
      <w:pPr>
        <w:pStyle w:val="ECHRPara"/>
        <w:rPr>
          <w:lang w:val="ru-RU"/>
        </w:rPr>
      </w:pPr>
      <w:r>
        <w:fldChar w:fldCharType="begin"/>
      </w:r>
      <w:r w:rsidRPr="00AA44F3">
        <w:rPr>
          <w:lang w:val="ru-RU"/>
        </w:rPr>
        <w:instrText xml:space="preserve"> </w:instrText>
      </w:r>
      <w:r>
        <w:instrText>SEQ</w:instrText>
      </w:r>
      <w:r w:rsidRPr="00AA44F3">
        <w:rPr>
          <w:lang w:val="ru-RU"/>
        </w:rPr>
        <w:instrText xml:space="preserve"> </w:instrText>
      </w:r>
      <w:r>
        <w:instrText>level</w:instrText>
      </w:r>
      <w:r w:rsidRPr="00AA44F3">
        <w:rPr>
          <w:lang w:val="ru-RU"/>
        </w:rPr>
        <w:instrText>0 \*</w:instrText>
      </w:r>
      <w:r>
        <w:instrText>arabic</w:instrText>
      </w:r>
      <w:r w:rsidRPr="00AA44F3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73</w:t>
      </w:r>
      <w:r>
        <w:rPr>
          <w:noProof/>
        </w:rPr>
        <w:fldChar w:fldCharType="end"/>
      </w:r>
      <w:r w:rsidR="003C5624" w:rsidRPr="00AA44F3">
        <w:rPr>
          <w:lang w:val="ru-RU"/>
        </w:rPr>
        <w:t>.</w:t>
      </w:r>
      <w:r w:rsidR="003C5624" w:rsidRPr="006E4402">
        <w:t>  </w:t>
      </w:r>
      <w:r w:rsidR="00ED42DF">
        <w:rPr>
          <w:lang w:val="ru-RU"/>
        </w:rPr>
        <w:t>Сотрудники</w:t>
      </w:r>
      <w:r w:rsidR="00ED42DF" w:rsidRPr="004C7D93">
        <w:rPr>
          <w:lang w:val="ru-RU"/>
        </w:rPr>
        <w:t xml:space="preserve"> </w:t>
      </w:r>
      <w:r w:rsidR="00ED42DF">
        <w:rPr>
          <w:lang w:val="ru-RU"/>
        </w:rPr>
        <w:t>М</w:t>
      </w:r>
      <w:r w:rsidR="00ED42DF" w:rsidRPr="004C7D93">
        <w:rPr>
          <w:lang w:val="ru-RU"/>
        </w:rPr>
        <w:t xml:space="preserve">. </w:t>
      </w:r>
      <w:r w:rsidR="00ED42DF">
        <w:rPr>
          <w:lang w:val="ru-RU"/>
        </w:rPr>
        <w:t>и</w:t>
      </w:r>
      <w:r w:rsidR="00ED42DF" w:rsidRPr="004C7D93">
        <w:rPr>
          <w:lang w:val="ru-RU"/>
        </w:rPr>
        <w:t xml:space="preserve"> </w:t>
      </w:r>
      <w:r w:rsidR="00ED42DF">
        <w:rPr>
          <w:lang w:val="ru-RU"/>
        </w:rPr>
        <w:t>Ш</w:t>
      </w:r>
      <w:r w:rsidR="00ED42DF" w:rsidRPr="004C7D93">
        <w:rPr>
          <w:lang w:val="ru-RU"/>
        </w:rPr>
        <w:t xml:space="preserve">. </w:t>
      </w:r>
      <w:r w:rsidR="00ED42DF">
        <w:rPr>
          <w:lang w:val="ru-RU"/>
        </w:rPr>
        <w:t>пояснили</w:t>
      </w:r>
      <w:r w:rsidR="00ED42DF" w:rsidRPr="004C7D93">
        <w:rPr>
          <w:lang w:val="ru-RU"/>
        </w:rPr>
        <w:t xml:space="preserve">, </w:t>
      </w:r>
      <w:r w:rsidR="00ED42DF">
        <w:rPr>
          <w:lang w:val="ru-RU"/>
        </w:rPr>
        <w:t>помимо</w:t>
      </w:r>
      <w:r w:rsidR="00ED42DF" w:rsidRPr="004C7D93">
        <w:rPr>
          <w:lang w:val="ru-RU"/>
        </w:rPr>
        <w:t xml:space="preserve"> </w:t>
      </w:r>
      <w:r w:rsidR="00ED42DF">
        <w:rPr>
          <w:lang w:val="ru-RU"/>
        </w:rPr>
        <w:t>прочего</w:t>
      </w:r>
      <w:r w:rsidR="00ED42DF" w:rsidRPr="004C7D93">
        <w:rPr>
          <w:lang w:val="ru-RU"/>
        </w:rPr>
        <w:t xml:space="preserve">, </w:t>
      </w:r>
      <w:r w:rsidR="00ED42DF">
        <w:rPr>
          <w:lang w:val="ru-RU"/>
        </w:rPr>
        <w:t>что</w:t>
      </w:r>
      <w:r w:rsidR="00ED42DF" w:rsidRPr="004C7D93">
        <w:rPr>
          <w:lang w:val="ru-RU"/>
        </w:rPr>
        <w:t xml:space="preserve"> </w:t>
      </w:r>
      <w:r w:rsidR="00ED42DF">
        <w:rPr>
          <w:lang w:val="ru-RU"/>
        </w:rPr>
        <w:t>они</w:t>
      </w:r>
      <w:r w:rsidR="00ED42DF" w:rsidRPr="004C7D93">
        <w:rPr>
          <w:lang w:val="ru-RU"/>
        </w:rPr>
        <w:t xml:space="preserve"> </w:t>
      </w:r>
      <w:r w:rsidR="00ED42DF">
        <w:rPr>
          <w:lang w:val="ru-RU"/>
        </w:rPr>
        <w:t>приехали</w:t>
      </w:r>
      <w:r w:rsidR="00ED42DF" w:rsidRPr="004C7D93">
        <w:rPr>
          <w:lang w:val="ru-RU"/>
        </w:rPr>
        <w:t xml:space="preserve"> </w:t>
      </w:r>
      <w:r w:rsidR="00ED42DF">
        <w:rPr>
          <w:lang w:val="ru-RU"/>
        </w:rPr>
        <w:t>в</w:t>
      </w:r>
      <w:r w:rsidR="00ED42DF" w:rsidRPr="004C7D93">
        <w:rPr>
          <w:lang w:val="ru-RU"/>
        </w:rPr>
        <w:t xml:space="preserve"> </w:t>
      </w:r>
      <w:proofErr w:type="spellStart"/>
      <w:r w:rsidR="00ED42DF">
        <w:rPr>
          <w:lang w:val="ru-RU"/>
        </w:rPr>
        <w:t>Ильиногорск</w:t>
      </w:r>
      <w:proofErr w:type="spellEnd"/>
      <w:r w:rsidR="00ED42DF" w:rsidRPr="004C7D93">
        <w:rPr>
          <w:lang w:val="ru-RU"/>
        </w:rPr>
        <w:t xml:space="preserve"> </w:t>
      </w:r>
      <w:r w:rsidR="00ED42DF">
        <w:rPr>
          <w:lang w:val="ru-RU"/>
        </w:rPr>
        <w:t>вместе</w:t>
      </w:r>
      <w:r w:rsidR="00ED42DF" w:rsidRPr="004C7D93">
        <w:rPr>
          <w:lang w:val="ru-RU"/>
        </w:rPr>
        <w:t xml:space="preserve"> </w:t>
      </w:r>
      <w:r w:rsidR="00ED42DF">
        <w:rPr>
          <w:lang w:val="ru-RU"/>
        </w:rPr>
        <w:t>со</w:t>
      </w:r>
      <w:r w:rsidR="00ED42DF" w:rsidRPr="004C7D93">
        <w:rPr>
          <w:lang w:val="ru-RU"/>
        </w:rPr>
        <w:t xml:space="preserve"> </w:t>
      </w:r>
      <w:r w:rsidR="00ED42DF">
        <w:rPr>
          <w:lang w:val="ru-RU"/>
        </w:rPr>
        <w:t>следователем</w:t>
      </w:r>
      <w:r w:rsidR="00ED42DF" w:rsidRPr="004C7D93">
        <w:rPr>
          <w:lang w:val="ru-RU"/>
        </w:rPr>
        <w:t xml:space="preserve">, </w:t>
      </w:r>
      <w:r w:rsidR="00ED42DF">
        <w:rPr>
          <w:lang w:val="ru-RU"/>
        </w:rPr>
        <w:t>г</w:t>
      </w:r>
      <w:r w:rsidR="00ED42DF" w:rsidRPr="004C7D93">
        <w:rPr>
          <w:lang w:val="ru-RU"/>
        </w:rPr>
        <w:t>-</w:t>
      </w:r>
      <w:r w:rsidR="00ED42DF">
        <w:rPr>
          <w:lang w:val="ru-RU"/>
        </w:rPr>
        <w:t>жой</w:t>
      </w:r>
      <w:r w:rsidR="00ED42DF" w:rsidRPr="004C7D93">
        <w:rPr>
          <w:lang w:val="ru-RU"/>
        </w:rPr>
        <w:t xml:space="preserve"> </w:t>
      </w:r>
      <w:r w:rsidR="00ED42DF">
        <w:rPr>
          <w:lang w:val="ru-RU"/>
        </w:rPr>
        <w:t>М</w:t>
      </w:r>
      <w:r w:rsidR="00ED42DF" w:rsidRPr="004C7D93">
        <w:rPr>
          <w:lang w:val="ru-RU"/>
        </w:rPr>
        <w:t>.,</w:t>
      </w:r>
      <w:r w:rsidR="00C15629" w:rsidRPr="004C7D93">
        <w:rPr>
          <w:lang w:val="ru-RU"/>
        </w:rPr>
        <w:t xml:space="preserve"> </w:t>
      </w:r>
      <w:r w:rsidR="00ED42DF">
        <w:rPr>
          <w:lang w:val="ru-RU"/>
        </w:rPr>
        <w:t>и</w:t>
      </w:r>
      <w:r w:rsidR="00ED42DF" w:rsidRPr="004C7D93">
        <w:rPr>
          <w:lang w:val="ru-RU"/>
        </w:rPr>
        <w:t xml:space="preserve"> </w:t>
      </w:r>
      <w:r w:rsidR="00ED42DF">
        <w:rPr>
          <w:lang w:val="ru-RU"/>
        </w:rPr>
        <w:t>сотрудником</w:t>
      </w:r>
      <w:r w:rsidR="00ED42DF" w:rsidRPr="004C7D93">
        <w:rPr>
          <w:lang w:val="ru-RU"/>
        </w:rPr>
        <w:t xml:space="preserve"> </w:t>
      </w:r>
      <w:r w:rsidR="00ED42DF">
        <w:rPr>
          <w:lang w:val="ru-RU"/>
        </w:rPr>
        <w:t>П</w:t>
      </w:r>
      <w:r w:rsidR="00ED42DF" w:rsidRPr="004C7D93">
        <w:rPr>
          <w:lang w:val="ru-RU"/>
        </w:rPr>
        <w:t>.</w:t>
      </w:r>
      <w:r w:rsidR="004C7D93" w:rsidRPr="004C7D93">
        <w:rPr>
          <w:lang w:val="ru-RU"/>
        </w:rPr>
        <w:t xml:space="preserve"> </w:t>
      </w:r>
      <w:r w:rsidR="004C7D93">
        <w:rPr>
          <w:lang w:val="ru-RU"/>
        </w:rPr>
        <w:t>из</w:t>
      </w:r>
      <w:r w:rsidR="004C7D93" w:rsidRPr="004C7D93">
        <w:rPr>
          <w:lang w:val="ru-RU"/>
        </w:rPr>
        <w:t xml:space="preserve"> ОВД по Володарскому району </w:t>
      </w:r>
      <w:r w:rsidR="004C7D93">
        <w:rPr>
          <w:lang w:val="ru-RU"/>
        </w:rPr>
        <w:t>в связи с их работой над серией нераскрытых гаражных краж и арестом заявителя. Они</w:t>
      </w:r>
      <w:r w:rsidR="004C7D93" w:rsidRPr="004C7D93">
        <w:rPr>
          <w:lang w:val="ru-RU"/>
        </w:rPr>
        <w:t xml:space="preserve"> </w:t>
      </w:r>
      <w:r w:rsidR="004C7D93">
        <w:rPr>
          <w:lang w:val="ru-RU"/>
        </w:rPr>
        <w:t>прибыли</w:t>
      </w:r>
      <w:r w:rsidR="004C7D93" w:rsidRPr="004C7D93">
        <w:rPr>
          <w:lang w:val="ru-RU"/>
        </w:rPr>
        <w:t xml:space="preserve"> </w:t>
      </w:r>
      <w:r w:rsidR="004C7D93">
        <w:rPr>
          <w:lang w:val="ru-RU"/>
        </w:rPr>
        <w:t>в</w:t>
      </w:r>
      <w:r w:rsidR="004C7D93" w:rsidRPr="004C7D93">
        <w:rPr>
          <w:lang w:val="ru-RU"/>
        </w:rPr>
        <w:t xml:space="preserve"> </w:t>
      </w:r>
      <w:r w:rsidR="004C7D93">
        <w:rPr>
          <w:lang w:val="ru-RU"/>
        </w:rPr>
        <w:t>отдел</w:t>
      </w:r>
      <w:r w:rsidR="002C0194">
        <w:rPr>
          <w:lang w:val="ru-RU"/>
        </w:rPr>
        <w:t>ение</w:t>
      </w:r>
      <w:r w:rsidR="004C7D93">
        <w:rPr>
          <w:lang w:val="ru-RU"/>
        </w:rPr>
        <w:t xml:space="preserve"> милиции </w:t>
      </w:r>
      <w:proofErr w:type="spellStart"/>
      <w:r w:rsidR="002C0194">
        <w:rPr>
          <w:lang w:val="ru-RU"/>
        </w:rPr>
        <w:t>Ильиногорск</w:t>
      </w:r>
      <w:r w:rsidR="002C0194">
        <w:rPr>
          <w:lang w:val="ru-RU"/>
        </w:rPr>
        <w:t>а</w:t>
      </w:r>
      <w:proofErr w:type="spellEnd"/>
      <w:r w:rsidR="002C0194">
        <w:rPr>
          <w:lang w:val="ru-RU"/>
        </w:rPr>
        <w:t xml:space="preserve"> </w:t>
      </w:r>
      <w:r w:rsidR="004C7D93">
        <w:rPr>
          <w:lang w:val="ru-RU"/>
        </w:rPr>
        <w:t>около 11:30 утра. Заявитель был доставлен о кабинет К.О. для допроса.</w:t>
      </w:r>
    </w:p>
    <w:p w:rsidR="00A31F2B" w:rsidRPr="00AA44F3" w:rsidRDefault="00BF6E25" w:rsidP="003B096B">
      <w:pPr>
        <w:pStyle w:val="ECHRPara"/>
        <w:rPr>
          <w:lang w:val="ru-RU"/>
        </w:rPr>
      </w:pPr>
      <w:r>
        <w:fldChar w:fldCharType="begin"/>
      </w:r>
      <w:r w:rsidRPr="00AA44F3">
        <w:rPr>
          <w:lang w:val="ru-RU"/>
        </w:rPr>
        <w:instrText xml:space="preserve"> </w:instrText>
      </w:r>
      <w:r>
        <w:instrText>SEQ</w:instrText>
      </w:r>
      <w:r w:rsidRPr="00AA44F3">
        <w:rPr>
          <w:lang w:val="ru-RU"/>
        </w:rPr>
        <w:instrText xml:space="preserve"> </w:instrText>
      </w:r>
      <w:r>
        <w:instrText>level</w:instrText>
      </w:r>
      <w:r w:rsidRPr="00AA44F3">
        <w:rPr>
          <w:lang w:val="ru-RU"/>
        </w:rPr>
        <w:instrText>0 \*</w:instrText>
      </w:r>
      <w:r>
        <w:instrText>arabic</w:instrText>
      </w:r>
      <w:r w:rsidRPr="00AA44F3">
        <w:rPr>
          <w:lang w:val="ru-RU"/>
        </w:rPr>
        <w:instrText xml:space="preserve"> </w:instrText>
      </w:r>
      <w:r>
        <w:fldChar w:fldCharType="separate"/>
      </w:r>
      <w:r w:rsidR="00AA44F3" w:rsidRPr="00AA44F3">
        <w:rPr>
          <w:noProof/>
          <w:lang w:val="ru-RU"/>
        </w:rPr>
        <w:t>74</w:t>
      </w:r>
      <w:r>
        <w:rPr>
          <w:noProof/>
        </w:rPr>
        <w:fldChar w:fldCharType="end"/>
      </w:r>
      <w:r w:rsidR="003B096B" w:rsidRPr="00AA44F3">
        <w:rPr>
          <w:lang w:val="ru-RU"/>
        </w:rPr>
        <w:t>.</w:t>
      </w:r>
      <w:r w:rsidR="003B096B" w:rsidRPr="006E4402">
        <w:t>  </w:t>
      </w:r>
      <w:r w:rsidR="004C7D93">
        <w:rPr>
          <w:lang w:val="ru-RU"/>
        </w:rPr>
        <w:t>В</w:t>
      </w:r>
      <w:r w:rsidR="004C7D93" w:rsidRPr="004C7D93">
        <w:rPr>
          <w:lang w:val="ru-RU"/>
        </w:rPr>
        <w:t xml:space="preserve"> </w:t>
      </w:r>
      <w:r w:rsidR="004C7D93">
        <w:rPr>
          <w:lang w:val="ru-RU"/>
        </w:rPr>
        <w:t>постановлении</w:t>
      </w:r>
      <w:r w:rsidR="004C7D93" w:rsidRPr="004C7D93">
        <w:rPr>
          <w:lang w:val="ru-RU"/>
        </w:rPr>
        <w:t xml:space="preserve"> </w:t>
      </w:r>
      <w:r w:rsidR="004C7D93">
        <w:rPr>
          <w:lang w:val="ru-RU"/>
        </w:rPr>
        <w:t>следователь</w:t>
      </w:r>
      <w:r w:rsidR="004C7D93" w:rsidRPr="004C7D93">
        <w:rPr>
          <w:lang w:val="ru-RU"/>
        </w:rPr>
        <w:t xml:space="preserve"> </w:t>
      </w:r>
      <w:r w:rsidR="004C7D93">
        <w:rPr>
          <w:lang w:val="ru-RU"/>
        </w:rPr>
        <w:t>также</w:t>
      </w:r>
      <w:r w:rsidR="004C7D93" w:rsidRPr="004C7D93">
        <w:rPr>
          <w:lang w:val="ru-RU"/>
        </w:rPr>
        <w:t xml:space="preserve"> </w:t>
      </w:r>
      <w:r w:rsidR="004C7D93">
        <w:rPr>
          <w:lang w:val="ru-RU"/>
        </w:rPr>
        <w:t>ссылается</w:t>
      </w:r>
      <w:r w:rsidR="004C7D93" w:rsidRPr="004C7D93">
        <w:rPr>
          <w:lang w:val="ru-RU"/>
        </w:rPr>
        <w:t xml:space="preserve"> </w:t>
      </w:r>
      <w:r w:rsidR="004C7D93">
        <w:rPr>
          <w:lang w:val="ru-RU"/>
        </w:rPr>
        <w:t>на</w:t>
      </w:r>
      <w:r w:rsidR="004C7D93" w:rsidRPr="004C7D93">
        <w:rPr>
          <w:lang w:val="ru-RU"/>
        </w:rPr>
        <w:t xml:space="preserve"> </w:t>
      </w:r>
      <w:r w:rsidR="004C7D93">
        <w:rPr>
          <w:lang w:val="ru-RU"/>
        </w:rPr>
        <w:t>показания</w:t>
      </w:r>
      <w:r w:rsidR="004C7D93" w:rsidRPr="004C7D93">
        <w:rPr>
          <w:lang w:val="ru-RU"/>
        </w:rPr>
        <w:t xml:space="preserve"> </w:t>
      </w:r>
      <w:r w:rsidR="004C7D93">
        <w:rPr>
          <w:lang w:val="ru-RU"/>
        </w:rPr>
        <w:t>К</w:t>
      </w:r>
      <w:r w:rsidR="004C7D93" w:rsidRPr="004C7D93">
        <w:rPr>
          <w:lang w:val="ru-RU"/>
        </w:rPr>
        <w:t>.</w:t>
      </w:r>
      <w:r w:rsidR="004C7D93">
        <w:rPr>
          <w:lang w:val="ru-RU"/>
        </w:rPr>
        <w:t>О</w:t>
      </w:r>
      <w:r w:rsidR="004C7D93" w:rsidRPr="004C7D93">
        <w:rPr>
          <w:lang w:val="ru-RU"/>
        </w:rPr>
        <w:t xml:space="preserve">. </w:t>
      </w:r>
      <w:r w:rsidR="004C7D93">
        <w:rPr>
          <w:lang w:val="ru-RU"/>
        </w:rPr>
        <w:t>о</w:t>
      </w:r>
      <w:r w:rsidR="004C7D93" w:rsidRPr="004C7D93">
        <w:rPr>
          <w:lang w:val="ru-RU"/>
        </w:rPr>
        <w:t xml:space="preserve"> </w:t>
      </w:r>
      <w:r w:rsidR="004C7D93">
        <w:rPr>
          <w:lang w:val="ru-RU"/>
        </w:rPr>
        <w:t>том</w:t>
      </w:r>
      <w:r w:rsidR="004C7D93" w:rsidRPr="004C7D93">
        <w:rPr>
          <w:lang w:val="ru-RU"/>
        </w:rPr>
        <w:t xml:space="preserve">, </w:t>
      </w:r>
      <w:r w:rsidR="004C7D93">
        <w:rPr>
          <w:lang w:val="ru-RU"/>
        </w:rPr>
        <w:t>что</w:t>
      </w:r>
      <w:r w:rsidR="004C7D93" w:rsidRPr="004C7D93">
        <w:rPr>
          <w:lang w:val="ru-RU"/>
        </w:rPr>
        <w:t xml:space="preserve"> </w:t>
      </w:r>
      <w:r w:rsidR="004C7D93">
        <w:rPr>
          <w:lang w:val="ru-RU"/>
        </w:rPr>
        <w:t>тот</w:t>
      </w:r>
      <w:r w:rsidR="004C7D93" w:rsidRPr="004C7D93">
        <w:rPr>
          <w:lang w:val="ru-RU"/>
        </w:rPr>
        <w:t xml:space="preserve"> </w:t>
      </w:r>
      <w:r w:rsidR="004C7D93">
        <w:rPr>
          <w:lang w:val="ru-RU"/>
        </w:rPr>
        <w:t>прибыл</w:t>
      </w:r>
      <w:r w:rsidR="004C7D93" w:rsidRPr="004C7D93">
        <w:rPr>
          <w:lang w:val="ru-RU"/>
        </w:rPr>
        <w:t xml:space="preserve"> </w:t>
      </w:r>
      <w:r w:rsidR="004C7D93">
        <w:rPr>
          <w:lang w:val="ru-RU"/>
        </w:rPr>
        <w:t>в</w:t>
      </w:r>
      <w:r w:rsidR="004C7D93" w:rsidRPr="004C7D93">
        <w:rPr>
          <w:lang w:val="ru-RU"/>
        </w:rPr>
        <w:t xml:space="preserve"> </w:t>
      </w:r>
      <w:r w:rsidR="004C7D93">
        <w:rPr>
          <w:lang w:val="ru-RU"/>
        </w:rPr>
        <w:t>отдел</w:t>
      </w:r>
      <w:r w:rsidR="004C7D93" w:rsidRPr="004C7D93">
        <w:rPr>
          <w:lang w:val="ru-RU"/>
        </w:rPr>
        <w:t xml:space="preserve"> </w:t>
      </w:r>
      <w:r w:rsidR="004C7D93">
        <w:rPr>
          <w:lang w:val="ru-RU"/>
        </w:rPr>
        <w:t>милиции</w:t>
      </w:r>
      <w:r w:rsidR="004C7D93" w:rsidRPr="004C7D93">
        <w:rPr>
          <w:lang w:val="ru-RU"/>
        </w:rPr>
        <w:t xml:space="preserve"> </w:t>
      </w:r>
      <w:proofErr w:type="spellStart"/>
      <w:r w:rsidR="004C7D93">
        <w:rPr>
          <w:lang w:val="ru-RU"/>
        </w:rPr>
        <w:t>Ильиногорска</w:t>
      </w:r>
      <w:proofErr w:type="spellEnd"/>
      <w:r w:rsidR="004C7D93" w:rsidRPr="004C7D93">
        <w:rPr>
          <w:lang w:val="ru-RU"/>
        </w:rPr>
        <w:t xml:space="preserve">  </w:t>
      </w:r>
      <w:r w:rsidR="004C7D93">
        <w:rPr>
          <w:lang w:val="ru-RU"/>
        </w:rPr>
        <w:t>после</w:t>
      </w:r>
      <w:r w:rsidR="004C7D93" w:rsidRPr="004C7D93">
        <w:rPr>
          <w:lang w:val="ru-RU"/>
        </w:rPr>
        <w:t xml:space="preserve"> </w:t>
      </w:r>
      <w:r w:rsidR="004C7D93">
        <w:rPr>
          <w:lang w:val="ru-RU"/>
        </w:rPr>
        <w:t>того</w:t>
      </w:r>
      <w:r w:rsidR="004C7D93" w:rsidRPr="004C7D93">
        <w:rPr>
          <w:lang w:val="ru-RU"/>
        </w:rPr>
        <w:t xml:space="preserve">, </w:t>
      </w:r>
      <w:r w:rsidR="004C7D93">
        <w:rPr>
          <w:lang w:val="ru-RU"/>
        </w:rPr>
        <w:t>как</w:t>
      </w:r>
      <w:r w:rsidR="004C7D93" w:rsidRPr="004C7D93">
        <w:rPr>
          <w:lang w:val="ru-RU"/>
        </w:rPr>
        <w:t xml:space="preserve"> </w:t>
      </w:r>
      <w:r w:rsidR="004C7D93">
        <w:rPr>
          <w:lang w:val="ru-RU"/>
        </w:rPr>
        <w:t>ему</w:t>
      </w:r>
      <w:r w:rsidR="004C7D93" w:rsidRPr="004C7D93">
        <w:rPr>
          <w:lang w:val="ru-RU"/>
        </w:rPr>
        <w:t xml:space="preserve"> </w:t>
      </w:r>
      <w:r w:rsidR="004C7D93">
        <w:rPr>
          <w:lang w:val="ru-RU"/>
        </w:rPr>
        <w:t>позвонил</w:t>
      </w:r>
      <w:r w:rsidR="004C7D93" w:rsidRPr="004C7D93">
        <w:rPr>
          <w:lang w:val="ru-RU"/>
        </w:rPr>
        <w:t xml:space="preserve"> </w:t>
      </w:r>
      <w:r w:rsidR="004C7D93">
        <w:rPr>
          <w:lang w:val="ru-RU"/>
        </w:rPr>
        <w:t>дежурный</w:t>
      </w:r>
      <w:r w:rsidR="004C7D93" w:rsidRPr="004C7D93">
        <w:rPr>
          <w:lang w:val="ru-RU"/>
        </w:rPr>
        <w:t xml:space="preserve"> </w:t>
      </w:r>
      <w:r w:rsidR="004C7D93">
        <w:rPr>
          <w:lang w:val="ru-RU"/>
        </w:rPr>
        <w:t>Б</w:t>
      </w:r>
      <w:r w:rsidR="004C7D93" w:rsidRPr="004C7D93">
        <w:rPr>
          <w:lang w:val="ru-RU"/>
        </w:rPr>
        <w:t xml:space="preserve">. </w:t>
      </w:r>
      <w:r w:rsidR="004C7D93">
        <w:rPr>
          <w:lang w:val="ru-RU"/>
        </w:rPr>
        <w:t>и</w:t>
      </w:r>
      <w:r w:rsidR="004C7D93" w:rsidRPr="004C7D93">
        <w:rPr>
          <w:lang w:val="ru-RU"/>
        </w:rPr>
        <w:t xml:space="preserve"> </w:t>
      </w:r>
      <w:r w:rsidR="004C7D93">
        <w:rPr>
          <w:lang w:val="ru-RU"/>
        </w:rPr>
        <w:t>сообщил</w:t>
      </w:r>
      <w:r w:rsidR="004C7D93" w:rsidRPr="004C7D93">
        <w:rPr>
          <w:lang w:val="ru-RU"/>
        </w:rPr>
        <w:t xml:space="preserve"> </w:t>
      </w:r>
      <w:r w:rsidR="00C87CA0" w:rsidRPr="004C7D93">
        <w:rPr>
          <w:lang w:val="ru-RU"/>
        </w:rPr>
        <w:t xml:space="preserve"> </w:t>
      </w:r>
      <w:r w:rsidR="004C7D93">
        <w:rPr>
          <w:lang w:val="ru-RU"/>
        </w:rPr>
        <w:t>о задержании заявителя.</w:t>
      </w:r>
      <w:r w:rsidR="003B096B" w:rsidRPr="004C7D93">
        <w:rPr>
          <w:lang w:val="ru-RU"/>
        </w:rPr>
        <w:t xml:space="preserve"> </w:t>
      </w:r>
      <w:r w:rsidR="004C7D93">
        <w:rPr>
          <w:lang w:val="ru-RU"/>
        </w:rPr>
        <w:t>К</w:t>
      </w:r>
      <w:r w:rsidR="004C7D93" w:rsidRPr="00AA44F3">
        <w:rPr>
          <w:lang w:val="ru-RU"/>
        </w:rPr>
        <w:t xml:space="preserve">. </w:t>
      </w:r>
      <w:r w:rsidR="002C0194">
        <w:rPr>
          <w:lang w:val="ru-RU"/>
        </w:rPr>
        <w:t>р</w:t>
      </w:r>
      <w:r w:rsidR="004C7D93">
        <w:rPr>
          <w:lang w:val="ru-RU"/>
        </w:rPr>
        <w:t>ассказал</w:t>
      </w:r>
      <w:r w:rsidR="004C7D93" w:rsidRPr="00AA44F3">
        <w:rPr>
          <w:lang w:val="ru-RU"/>
        </w:rPr>
        <w:t xml:space="preserve"> </w:t>
      </w:r>
      <w:r w:rsidR="004C7D93">
        <w:rPr>
          <w:lang w:val="ru-RU"/>
        </w:rPr>
        <w:t>К</w:t>
      </w:r>
      <w:r w:rsidR="004C7D93" w:rsidRPr="00AA44F3">
        <w:rPr>
          <w:lang w:val="ru-RU"/>
        </w:rPr>
        <w:t>.</w:t>
      </w:r>
      <w:r w:rsidR="004C7D93">
        <w:rPr>
          <w:lang w:val="ru-RU"/>
        </w:rPr>
        <w:t>О</w:t>
      </w:r>
      <w:r w:rsidR="004C7D93" w:rsidRPr="00AA44F3">
        <w:rPr>
          <w:lang w:val="ru-RU"/>
        </w:rPr>
        <w:t xml:space="preserve">. </w:t>
      </w:r>
      <w:r w:rsidR="004C7D93">
        <w:rPr>
          <w:lang w:val="ru-RU"/>
        </w:rPr>
        <w:t>об</w:t>
      </w:r>
      <w:r w:rsidR="004C7D93" w:rsidRPr="00AA44F3">
        <w:rPr>
          <w:lang w:val="ru-RU"/>
        </w:rPr>
        <w:t xml:space="preserve"> </w:t>
      </w:r>
      <w:r w:rsidR="004C7D93">
        <w:rPr>
          <w:lang w:val="ru-RU"/>
        </w:rPr>
        <w:t>обстоятельствах</w:t>
      </w:r>
      <w:r w:rsidR="004C7D93" w:rsidRPr="00AA44F3">
        <w:rPr>
          <w:lang w:val="ru-RU"/>
        </w:rPr>
        <w:t xml:space="preserve"> </w:t>
      </w:r>
      <w:r w:rsidR="004C7D93">
        <w:rPr>
          <w:lang w:val="ru-RU"/>
        </w:rPr>
        <w:t>ареста</w:t>
      </w:r>
      <w:r w:rsidR="004C7D93" w:rsidRPr="00AA44F3">
        <w:rPr>
          <w:lang w:val="ru-RU"/>
        </w:rPr>
        <w:t xml:space="preserve"> </w:t>
      </w:r>
      <w:r w:rsidR="004C7D93">
        <w:rPr>
          <w:lang w:val="ru-RU"/>
        </w:rPr>
        <w:t>заявителя</w:t>
      </w:r>
      <w:r w:rsidR="004C7D93" w:rsidRPr="00AA44F3">
        <w:rPr>
          <w:lang w:val="ru-RU"/>
        </w:rPr>
        <w:t xml:space="preserve">. </w:t>
      </w:r>
      <w:r w:rsidR="004C7D93">
        <w:rPr>
          <w:lang w:val="ru-RU"/>
        </w:rPr>
        <w:t>В</w:t>
      </w:r>
      <w:r w:rsidR="004C7D93" w:rsidRPr="004C7D93">
        <w:rPr>
          <w:lang w:val="ru-RU"/>
        </w:rPr>
        <w:t xml:space="preserve"> </w:t>
      </w:r>
      <w:r w:rsidR="004C7D93">
        <w:rPr>
          <w:lang w:val="ru-RU"/>
        </w:rPr>
        <w:t>частности</w:t>
      </w:r>
      <w:r w:rsidR="004C7D93" w:rsidRPr="004C7D93">
        <w:rPr>
          <w:lang w:val="ru-RU"/>
        </w:rPr>
        <w:t xml:space="preserve">, </w:t>
      </w:r>
      <w:r w:rsidR="004C7D93">
        <w:rPr>
          <w:lang w:val="ru-RU"/>
        </w:rPr>
        <w:t>К</w:t>
      </w:r>
      <w:r w:rsidR="004C7D93" w:rsidRPr="004C7D93">
        <w:rPr>
          <w:lang w:val="ru-RU"/>
        </w:rPr>
        <w:t xml:space="preserve">. </w:t>
      </w:r>
      <w:r w:rsidR="004C7D93">
        <w:rPr>
          <w:lang w:val="ru-RU"/>
        </w:rPr>
        <w:t>видел</w:t>
      </w:r>
      <w:r w:rsidR="004C7D93" w:rsidRPr="004C7D93">
        <w:rPr>
          <w:lang w:val="ru-RU"/>
        </w:rPr>
        <w:t xml:space="preserve">, </w:t>
      </w:r>
      <w:r w:rsidR="004C7D93">
        <w:rPr>
          <w:lang w:val="ru-RU"/>
        </w:rPr>
        <w:t>что</w:t>
      </w:r>
      <w:r w:rsidR="004C7D93" w:rsidRPr="004C7D93">
        <w:rPr>
          <w:lang w:val="ru-RU"/>
        </w:rPr>
        <w:t xml:space="preserve"> </w:t>
      </w:r>
      <w:r w:rsidR="004C7D93">
        <w:rPr>
          <w:lang w:val="ru-RU"/>
        </w:rPr>
        <w:t>в</w:t>
      </w:r>
      <w:r w:rsidR="004C7D93" w:rsidRPr="004C7D93">
        <w:rPr>
          <w:lang w:val="ru-RU"/>
        </w:rPr>
        <w:t xml:space="preserve"> </w:t>
      </w:r>
      <w:r w:rsidR="004C7D93">
        <w:rPr>
          <w:lang w:val="ru-RU"/>
        </w:rPr>
        <w:t>гараже</w:t>
      </w:r>
      <w:r w:rsidR="004C7D93" w:rsidRPr="004C7D93">
        <w:rPr>
          <w:lang w:val="ru-RU"/>
        </w:rPr>
        <w:t xml:space="preserve">, </w:t>
      </w:r>
      <w:r w:rsidR="004C7D93">
        <w:rPr>
          <w:lang w:val="ru-RU"/>
        </w:rPr>
        <w:t>который</w:t>
      </w:r>
      <w:r w:rsidR="004C7D93" w:rsidRPr="004C7D93">
        <w:rPr>
          <w:lang w:val="ru-RU"/>
        </w:rPr>
        <w:t xml:space="preserve"> </w:t>
      </w:r>
      <w:r w:rsidR="004C7D93">
        <w:rPr>
          <w:lang w:val="ru-RU"/>
        </w:rPr>
        <w:t>заявитель</w:t>
      </w:r>
      <w:r w:rsidR="004C7D93" w:rsidRPr="004C7D93">
        <w:rPr>
          <w:lang w:val="ru-RU"/>
        </w:rPr>
        <w:t xml:space="preserve"> </w:t>
      </w:r>
      <w:r w:rsidR="004C7D93">
        <w:rPr>
          <w:lang w:val="ru-RU"/>
        </w:rPr>
        <w:t>открыл, он собрал</w:t>
      </w:r>
      <w:r w:rsidR="004C7D93" w:rsidRPr="004C7D93">
        <w:rPr>
          <w:lang w:val="ru-RU"/>
        </w:rPr>
        <w:t xml:space="preserve"> </w:t>
      </w:r>
      <w:r w:rsidR="004C7D93">
        <w:rPr>
          <w:lang w:val="ru-RU"/>
        </w:rPr>
        <w:t>вещи</w:t>
      </w:r>
      <w:r w:rsidR="004C7D93" w:rsidRPr="004C7D93">
        <w:rPr>
          <w:lang w:val="ru-RU"/>
        </w:rPr>
        <w:t xml:space="preserve">, </w:t>
      </w:r>
      <w:r w:rsidR="004C7D93">
        <w:rPr>
          <w:lang w:val="ru-RU"/>
        </w:rPr>
        <w:t>которые</w:t>
      </w:r>
      <w:r w:rsidR="004C7D93" w:rsidRPr="004C7D93">
        <w:rPr>
          <w:lang w:val="ru-RU"/>
        </w:rPr>
        <w:t xml:space="preserve"> </w:t>
      </w:r>
      <w:r w:rsidR="004C7D93">
        <w:rPr>
          <w:lang w:val="ru-RU"/>
        </w:rPr>
        <w:t>намеревался</w:t>
      </w:r>
      <w:r w:rsidR="004C7D93" w:rsidRPr="004C7D93">
        <w:rPr>
          <w:lang w:val="ru-RU"/>
        </w:rPr>
        <w:t xml:space="preserve"> </w:t>
      </w:r>
      <w:r w:rsidR="004C7D93">
        <w:rPr>
          <w:lang w:val="ru-RU"/>
        </w:rPr>
        <w:t>унести</w:t>
      </w:r>
      <w:r w:rsidR="004C7D93" w:rsidRPr="004C7D93">
        <w:rPr>
          <w:lang w:val="ru-RU"/>
        </w:rPr>
        <w:t xml:space="preserve"> </w:t>
      </w:r>
      <w:r w:rsidR="004C7D93">
        <w:rPr>
          <w:lang w:val="ru-RU"/>
        </w:rPr>
        <w:t>с</w:t>
      </w:r>
      <w:r w:rsidR="004C7D93" w:rsidRPr="004C7D93">
        <w:rPr>
          <w:lang w:val="ru-RU"/>
        </w:rPr>
        <w:t xml:space="preserve"> </w:t>
      </w:r>
      <w:r w:rsidR="004C7D93">
        <w:rPr>
          <w:lang w:val="ru-RU"/>
        </w:rPr>
        <w:t>собой</w:t>
      </w:r>
      <w:r w:rsidR="004C7D93" w:rsidRPr="004C7D93">
        <w:rPr>
          <w:lang w:val="ru-RU"/>
        </w:rPr>
        <w:t xml:space="preserve">.  </w:t>
      </w:r>
      <w:r w:rsidR="004C7D93">
        <w:rPr>
          <w:lang w:val="ru-RU"/>
        </w:rPr>
        <w:t>Б</w:t>
      </w:r>
      <w:r w:rsidR="004C7D93" w:rsidRPr="00AA44F3">
        <w:rPr>
          <w:lang w:val="ru-RU"/>
        </w:rPr>
        <w:t xml:space="preserve">. </w:t>
      </w:r>
      <w:r w:rsidR="004C7D93">
        <w:rPr>
          <w:lang w:val="ru-RU"/>
        </w:rPr>
        <w:t>сказал</w:t>
      </w:r>
      <w:r w:rsidR="004C7D93" w:rsidRPr="00AA44F3">
        <w:rPr>
          <w:lang w:val="ru-RU"/>
        </w:rPr>
        <w:t xml:space="preserve">, </w:t>
      </w:r>
      <w:r w:rsidR="004C7D93">
        <w:rPr>
          <w:lang w:val="ru-RU"/>
        </w:rPr>
        <w:t>что</w:t>
      </w:r>
      <w:r w:rsidR="004C7D93" w:rsidRPr="00AA44F3">
        <w:rPr>
          <w:lang w:val="ru-RU"/>
        </w:rPr>
        <w:t xml:space="preserve"> </w:t>
      </w:r>
      <w:r w:rsidR="004C7D93">
        <w:rPr>
          <w:lang w:val="ru-RU"/>
        </w:rPr>
        <w:t>у</w:t>
      </w:r>
      <w:r w:rsidR="004C7D93" w:rsidRPr="00AA44F3">
        <w:rPr>
          <w:lang w:val="ru-RU"/>
        </w:rPr>
        <w:t xml:space="preserve"> </w:t>
      </w:r>
      <w:r w:rsidR="004C7D93">
        <w:rPr>
          <w:lang w:val="ru-RU"/>
        </w:rPr>
        <w:t>заявителя</w:t>
      </w:r>
      <w:r w:rsidR="004C7D93" w:rsidRPr="00AA44F3">
        <w:rPr>
          <w:lang w:val="ru-RU"/>
        </w:rPr>
        <w:t xml:space="preserve"> </w:t>
      </w:r>
      <w:r w:rsidR="004C7D93">
        <w:rPr>
          <w:lang w:val="ru-RU"/>
        </w:rPr>
        <w:t>был</w:t>
      </w:r>
      <w:r w:rsidR="004C7D93" w:rsidRPr="00AA44F3">
        <w:rPr>
          <w:lang w:val="ru-RU"/>
        </w:rPr>
        <w:t xml:space="preserve"> </w:t>
      </w:r>
      <w:r w:rsidR="004C7D93">
        <w:rPr>
          <w:lang w:val="ru-RU"/>
        </w:rPr>
        <w:t>набор</w:t>
      </w:r>
      <w:r w:rsidR="004C7D93" w:rsidRPr="00AA44F3">
        <w:rPr>
          <w:lang w:val="ru-RU"/>
        </w:rPr>
        <w:t xml:space="preserve"> </w:t>
      </w:r>
      <w:r w:rsidR="004C7D93">
        <w:rPr>
          <w:lang w:val="ru-RU"/>
        </w:rPr>
        <w:t>металлических</w:t>
      </w:r>
      <w:r w:rsidR="004C7D93" w:rsidRPr="00AA44F3">
        <w:rPr>
          <w:lang w:val="ru-RU"/>
        </w:rPr>
        <w:t xml:space="preserve"> </w:t>
      </w:r>
      <w:r w:rsidR="004C7D93">
        <w:rPr>
          <w:lang w:val="ru-RU"/>
        </w:rPr>
        <w:t>отмычек</w:t>
      </w:r>
      <w:r w:rsidR="004C7D93" w:rsidRPr="00AA44F3">
        <w:rPr>
          <w:lang w:val="ru-RU"/>
        </w:rPr>
        <w:t xml:space="preserve">. </w:t>
      </w:r>
      <w:r w:rsidR="004C7D93">
        <w:rPr>
          <w:lang w:val="ru-RU"/>
        </w:rPr>
        <w:t>К</w:t>
      </w:r>
      <w:r w:rsidR="004C7D93" w:rsidRPr="00AA44F3">
        <w:rPr>
          <w:lang w:val="ru-RU"/>
        </w:rPr>
        <w:t>.</w:t>
      </w:r>
      <w:r w:rsidR="004C7D93">
        <w:rPr>
          <w:lang w:val="ru-RU"/>
        </w:rPr>
        <w:t>О</w:t>
      </w:r>
      <w:r w:rsidR="004C7D93" w:rsidRPr="00AA44F3">
        <w:rPr>
          <w:lang w:val="ru-RU"/>
        </w:rPr>
        <w:t xml:space="preserve">. </w:t>
      </w:r>
      <w:r w:rsidR="004C7D93">
        <w:rPr>
          <w:lang w:val="ru-RU"/>
        </w:rPr>
        <w:t>полагал</w:t>
      </w:r>
      <w:r w:rsidR="004C7D93" w:rsidRPr="00AA44F3">
        <w:rPr>
          <w:lang w:val="ru-RU"/>
        </w:rPr>
        <w:t xml:space="preserve">, </w:t>
      </w:r>
      <w:r w:rsidR="004C7D93">
        <w:rPr>
          <w:lang w:val="ru-RU"/>
        </w:rPr>
        <w:t>что</w:t>
      </w:r>
      <w:r w:rsidR="004C7D93" w:rsidRPr="00AA44F3">
        <w:rPr>
          <w:lang w:val="ru-RU"/>
        </w:rPr>
        <w:t xml:space="preserve"> </w:t>
      </w:r>
      <w:r w:rsidR="004C7D93">
        <w:rPr>
          <w:lang w:val="ru-RU"/>
        </w:rPr>
        <w:t>заявитель</w:t>
      </w:r>
      <w:r w:rsidR="004C7D93" w:rsidRPr="00AA44F3">
        <w:rPr>
          <w:lang w:val="ru-RU"/>
        </w:rPr>
        <w:t xml:space="preserve"> </w:t>
      </w:r>
      <w:r w:rsidR="004C7D93">
        <w:rPr>
          <w:lang w:val="ru-RU"/>
        </w:rPr>
        <w:t>п</w:t>
      </w:r>
      <w:r w:rsidR="00544CC8">
        <w:rPr>
          <w:lang w:val="ru-RU"/>
        </w:rPr>
        <w:t>ричастен</w:t>
      </w:r>
      <w:r w:rsidR="00544CC8" w:rsidRPr="00AA44F3">
        <w:rPr>
          <w:lang w:val="ru-RU"/>
        </w:rPr>
        <w:t xml:space="preserve"> </w:t>
      </w:r>
      <w:r w:rsidR="00544CC8">
        <w:rPr>
          <w:lang w:val="ru-RU"/>
        </w:rPr>
        <w:t>к</w:t>
      </w:r>
      <w:r w:rsidR="00544CC8" w:rsidRPr="00AA44F3">
        <w:rPr>
          <w:lang w:val="ru-RU"/>
        </w:rPr>
        <w:t xml:space="preserve"> </w:t>
      </w:r>
      <w:r w:rsidR="00544CC8">
        <w:rPr>
          <w:lang w:val="ru-RU"/>
        </w:rPr>
        <w:t>серии</w:t>
      </w:r>
      <w:r w:rsidR="00544CC8" w:rsidRPr="00AA44F3">
        <w:rPr>
          <w:lang w:val="ru-RU"/>
        </w:rPr>
        <w:t xml:space="preserve"> </w:t>
      </w:r>
      <w:r w:rsidR="00544CC8">
        <w:rPr>
          <w:lang w:val="ru-RU"/>
        </w:rPr>
        <w:t>гаражных</w:t>
      </w:r>
      <w:r w:rsidR="00544CC8" w:rsidRPr="00AA44F3">
        <w:rPr>
          <w:lang w:val="ru-RU"/>
        </w:rPr>
        <w:t xml:space="preserve"> </w:t>
      </w:r>
      <w:r w:rsidR="00544CC8">
        <w:rPr>
          <w:lang w:val="ru-RU"/>
        </w:rPr>
        <w:t>краж</w:t>
      </w:r>
      <w:r w:rsidR="00544CC8" w:rsidRPr="00AA44F3">
        <w:rPr>
          <w:lang w:val="ru-RU"/>
        </w:rPr>
        <w:t xml:space="preserve">. </w:t>
      </w:r>
      <w:r w:rsidR="00544CC8">
        <w:rPr>
          <w:lang w:val="ru-RU"/>
        </w:rPr>
        <w:t>Замок</w:t>
      </w:r>
      <w:r w:rsidR="00544CC8" w:rsidRPr="00544CC8">
        <w:rPr>
          <w:lang w:val="ru-RU"/>
        </w:rPr>
        <w:t xml:space="preserve"> </w:t>
      </w:r>
      <w:r w:rsidR="00544CC8">
        <w:rPr>
          <w:lang w:val="ru-RU"/>
        </w:rPr>
        <w:t>на</w:t>
      </w:r>
      <w:r w:rsidR="00544CC8" w:rsidRPr="00544CC8">
        <w:rPr>
          <w:lang w:val="ru-RU"/>
        </w:rPr>
        <w:t xml:space="preserve"> </w:t>
      </w:r>
      <w:r w:rsidR="00544CC8">
        <w:rPr>
          <w:lang w:val="ru-RU"/>
        </w:rPr>
        <w:t>гараже</w:t>
      </w:r>
      <w:r w:rsidR="00544CC8" w:rsidRPr="00544CC8">
        <w:rPr>
          <w:lang w:val="ru-RU"/>
        </w:rPr>
        <w:t xml:space="preserve">, </w:t>
      </w:r>
      <w:r w:rsidR="00544CC8">
        <w:rPr>
          <w:lang w:val="ru-RU"/>
        </w:rPr>
        <w:t>который</w:t>
      </w:r>
      <w:r w:rsidR="00544CC8" w:rsidRPr="00544CC8">
        <w:rPr>
          <w:lang w:val="ru-RU"/>
        </w:rPr>
        <w:t xml:space="preserve"> </w:t>
      </w:r>
      <w:r w:rsidR="00544CC8">
        <w:rPr>
          <w:lang w:val="ru-RU"/>
        </w:rPr>
        <w:t>открыл</w:t>
      </w:r>
      <w:r w:rsidR="00544CC8" w:rsidRPr="00544CC8">
        <w:rPr>
          <w:lang w:val="ru-RU"/>
        </w:rPr>
        <w:t xml:space="preserve"> </w:t>
      </w:r>
      <w:r w:rsidR="00544CC8">
        <w:rPr>
          <w:lang w:val="ru-RU"/>
        </w:rPr>
        <w:t>заявитель</w:t>
      </w:r>
      <w:r w:rsidR="00544CC8" w:rsidRPr="00544CC8">
        <w:rPr>
          <w:lang w:val="ru-RU"/>
        </w:rPr>
        <w:t xml:space="preserve">, </w:t>
      </w:r>
      <w:r w:rsidR="00544CC8">
        <w:rPr>
          <w:lang w:val="ru-RU"/>
        </w:rPr>
        <w:t>был</w:t>
      </w:r>
      <w:r w:rsidR="00544CC8" w:rsidRPr="00544CC8">
        <w:rPr>
          <w:lang w:val="ru-RU"/>
        </w:rPr>
        <w:t xml:space="preserve"> </w:t>
      </w:r>
      <w:r w:rsidR="00544CC8">
        <w:rPr>
          <w:lang w:val="ru-RU"/>
        </w:rPr>
        <w:t>того</w:t>
      </w:r>
      <w:r w:rsidR="00544CC8" w:rsidRPr="00544CC8">
        <w:rPr>
          <w:lang w:val="ru-RU"/>
        </w:rPr>
        <w:t xml:space="preserve"> </w:t>
      </w:r>
      <w:r w:rsidR="00544CC8">
        <w:rPr>
          <w:lang w:val="ru-RU"/>
        </w:rPr>
        <w:t>же</w:t>
      </w:r>
      <w:r w:rsidR="00544CC8" w:rsidRPr="00544CC8">
        <w:rPr>
          <w:lang w:val="ru-RU"/>
        </w:rPr>
        <w:t xml:space="preserve"> </w:t>
      </w:r>
      <w:r w:rsidR="00544CC8">
        <w:rPr>
          <w:lang w:val="ru-RU"/>
        </w:rPr>
        <w:t>типа</w:t>
      </w:r>
      <w:r w:rsidR="00544CC8" w:rsidRPr="00544CC8">
        <w:rPr>
          <w:lang w:val="ru-RU"/>
        </w:rPr>
        <w:t xml:space="preserve">, </w:t>
      </w:r>
      <w:r w:rsidR="00544CC8">
        <w:rPr>
          <w:lang w:val="ru-RU"/>
        </w:rPr>
        <w:t>что</w:t>
      </w:r>
      <w:r w:rsidR="00544CC8" w:rsidRPr="00544CC8">
        <w:rPr>
          <w:lang w:val="ru-RU"/>
        </w:rPr>
        <w:t xml:space="preserve"> </w:t>
      </w:r>
      <w:r w:rsidR="00544CC8">
        <w:rPr>
          <w:lang w:val="ru-RU"/>
        </w:rPr>
        <w:t>и</w:t>
      </w:r>
      <w:r w:rsidR="00544CC8" w:rsidRPr="00544CC8">
        <w:rPr>
          <w:lang w:val="ru-RU"/>
        </w:rPr>
        <w:t xml:space="preserve"> </w:t>
      </w:r>
      <w:r w:rsidR="00544CC8">
        <w:rPr>
          <w:lang w:val="ru-RU"/>
        </w:rPr>
        <w:t>на</w:t>
      </w:r>
      <w:r w:rsidR="00544CC8" w:rsidRPr="00544CC8">
        <w:rPr>
          <w:lang w:val="ru-RU"/>
        </w:rPr>
        <w:t xml:space="preserve"> </w:t>
      </w:r>
      <w:r w:rsidR="00544CC8">
        <w:rPr>
          <w:lang w:val="ru-RU"/>
        </w:rPr>
        <w:t>гаражах</w:t>
      </w:r>
      <w:r w:rsidR="00544CC8" w:rsidRPr="00544CC8">
        <w:rPr>
          <w:lang w:val="ru-RU"/>
        </w:rPr>
        <w:t xml:space="preserve">, </w:t>
      </w:r>
      <w:r w:rsidR="00544CC8">
        <w:rPr>
          <w:lang w:val="ru-RU"/>
        </w:rPr>
        <w:t>из</w:t>
      </w:r>
      <w:r w:rsidR="00544CC8" w:rsidRPr="00544CC8">
        <w:rPr>
          <w:lang w:val="ru-RU"/>
        </w:rPr>
        <w:t xml:space="preserve"> </w:t>
      </w:r>
      <w:r w:rsidR="00544CC8">
        <w:rPr>
          <w:lang w:val="ru-RU"/>
        </w:rPr>
        <w:t>которых</w:t>
      </w:r>
      <w:r w:rsidR="00544CC8" w:rsidRPr="00544CC8">
        <w:rPr>
          <w:lang w:val="ru-RU"/>
        </w:rPr>
        <w:t xml:space="preserve"> </w:t>
      </w:r>
      <w:r w:rsidR="00544CC8">
        <w:rPr>
          <w:lang w:val="ru-RU"/>
        </w:rPr>
        <w:t>ранее</w:t>
      </w:r>
      <w:r w:rsidR="00544CC8" w:rsidRPr="00544CC8">
        <w:rPr>
          <w:lang w:val="ru-RU"/>
        </w:rPr>
        <w:t xml:space="preserve"> </w:t>
      </w:r>
      <w:r w:rsidR="00544CC8">
        <w:rPr>
          <w:lang w:val="ru-RU"/>
        </w:rPr>
        <w:t>были совершены кражи. Он</w:t>
      </w:r>
      <w:r w:rsidR="00544CC8" w:rsidRPr="00544CC8">
        <w:rPr>
          <w:lang w:val="ru-RU"/>
        </w:rPr>
        <w:t xml:space="preserve"> </w:t>
      </w:r>
      <w:r w:rsidR="00544CC8">
        <w:rPr>
          <w:lang w:val="ru-RU"/>
        </w:rPr>
        <w:t>отвел</w:t>
      </w:r>
      <w:r w:rsidR="00544CC8" w:rsidRPr="00544CC8">
        <w:rPr>
          <w:lang w:val="ru-RU"/>
        </w:rPr>
        <w:t xml:space="preserve"> </w:t>
      </w:r>
      <w:r w:rsidR="00544CC8">
        <w:rPr>
          <w:lang w:val="ru-RU"/>
        </w:rPr>
        <w:t>заявителя</w:t>
      </w:r>
      <w:r w:rsidR="00544CC8" w:rsidRPr="00544CC8">
        <w:rPr>
          <w:lang w:val="ru-RU"/>
        </w:rPr>
        <w:t xml:space="preserve"> </w:t>
      </w:r>
      <w:r w:rsidR="00544CC8">
        <w:rPr>
          <w:lang w:val="ru-RU"/>
        </w:rPr>
        <w:t>в</w:t>
      </w:r>
      <w:r w:rsidR="00544CC8" w:rsidRPr="00544CC8">
        <w:rPr>
          <w:lang w:val="ru-RU"/>
        </w:rPr>
        <w:t xml:space="preserve"> </w:t>
      </w:r>
      <w:r w:rsidR="00544CC8">
        <w:rPr>
          <w:lang w:val="ru-RU"/>
        </w:rPr>
        <w:t>свой</w:t>
      </w:r>
      <w:r w:rsidR="00544CC8" w:rsidRPr="00544CC8">
        <w:rPr>
          <w:lang w:val="ru-RU"/>
        </w:rPr>
        <w:t xml:space="preserve"> </w:t>
      </w:r>
      <w:r w:rsidR="00544CC8">
        <w:rPr>
          <w:lang w:val="ru-RU"/>
        </w:rPr>
        <w:t>кабинет</w:t>
      </w:r>
      <w:r w:rsidR="00544CC8" w:rsidRPr="00544CC8">
        <w:rPr>
          <w:lang w:val="ru-RU"/>
        </w:rPr>
        <w:t xml:space="preserve"> </w:t>
      </w:r>
      <w:r w:rsidR="00544CC8">
        <w:rPr>
          <w:lang w:val="ru-RU"/>
        </w:rPr>
        <w:t>и</w:t>
      </w:r>
      <w:r w:rsidR="00544CC8" w:rsidRPr="00544CC8">
        <w:rPr>
          <w:lang w:val="ru-RU"/>
        </w:rPr>
        <w:t xml:space="preserve"> </w:t>
      </w:r>
      <w:r w:rsidR="00544CC8">
        <w:rPr>
          <w:lang w:val="ru-RU"/>
        </w:rPr>
        <w:t>допрашивал</w:t>
      </w:r>
      <w:r w:rsidR="00544CC8" w:rsidRPr="00544CC8">
        <w:rPr>
          <w:lang w:val="ru-RU"/>
        </w:rPr>
        <w:t xml:space="preserve"> </w:t>
      </w:r>
      <w:r w:rsidR="00544CC8">
        <w:rPr>
          <w:lang w:val="ru-RU"/>
        </w:rPr>
        <w:t>его</w:t>
      </w:r>
      <w:r w:rsidR="00544CC8" w:rsidRPr="00544CC8">
        <w:rPr>
          <w:lang w:val="ru-RU"/>
        </w:rPr>
        <w:t xml:space="preserve"> </w:t>
      </w:r>
      <w:r w:rsidR="00544CC8">
        <w:rPr>
          <w:lang w:val="ru-RU"/>
        </w:rPr>
        <w:t>там</w:t>
      </w:r>
      <w:r w:rsidR="00544CC8" w:rsidRPr="00544CC8">
        <w:rPr>
          <w:lang w:val="ru-RU"/>
        </w:rPr>
        <w:t xml:space="preserve"> </w:t>
      </w:r>
      <w:r w:rsidR="00544CC8">
        <w:rPr>
          <w:lang w:val="ru-RU"/>
        </w:rPr>
        <w:t>до 3 часов утра. Больше</w:t>
      </w:r>
      <w:r w:rsidR="00544CC8" w:rsidRPr="00AA44F3">
        <w:rPr>
          <w:lang w:val="ru-RU"/>
        </w:rPr>
        <w:t xml:space="preserve"> </w:t>
      </w:r>
      <w:r w:rsidR="00544CC8">
        <w:rPr>
          <w:lang w:val="ru-RU"/>
        </w:rPr>
        <w:t>никого</w:t>
      </w:r>
      <w:r w:rsidR="00544CC8" w:rsidRPr="00AA44F3">
        <w:rPr>
          <w:lang w:val="ru-RU"/>
        </w:rPr>
        <w:t xml:space="preserve"> </w:t>
      </w:r>
      <w:r w:rsidR="00544CC8">
        <w:rPr>
          <w:lang w:val="ru-RU"/>
        </w:rPr>
        <w:t>в</w:t>
      </w:r>
      <w:r w:rsidR="00544CC8" w:rsidRPr="00AA44F3">
        <w:rPr>
          <w:lang w:val="ru-RU"/>
        </w:rPr>
        <w:t xml:space="preserve"> </w:t>
      </w:r>
      <w:r w:rsidR="00544CC8">
        <w:rPr>
          <w:lang w:val="ru-RU"/>
        </w:rPr>
        <w:t>комнате</w:t>
      </w:r>
      <w:r w:rsidR="00544CC8" w:rsidRPr="00AA44F3">
        <w:rPr>
          <w:lang w:val="ru-RU"/>
        </w:rPr>
        <w:t xml:space="preserve"> </w:t>
      </w:r>
      <w:r w:rsidR="00544CC8">
        <w:rPr>
          <w:lang w:val="ru-RU"/>
        </w:rPr>
        <w:t>не</w:t>
      </w:r>
      <w:r w:rsidR="00544CC8" w:rsidRPr="00AA44F3">
        <w:rPr>
          <w:lang w:val="ru-RU"/>
        </w:rPr>
        <w:t xml:space="preserve"> </w:t>
      </w:r>
      <w:r w:rsidR="00544CC8">
        <w:rPr>
          <w:lang w:val="ru-RU"/>
        </w:rPr>
        <w:t>было</w:t>
      </w:r>
      <w:r w:rsidR="00544CC8" w:rsidRPr="00AA44F3">
        <w:rPr>
          <w:lang w:val="ru-RU"/>
        </w:rPr>
        <w:t xml:space="preserve">. </w:t>
      </w:r>
      <w:r w:rsidR="00544CC8">
        <w:rPr>
          <w:lang w:val="ru-RU"/>
        </w:rPr>
        <w:t>Заявитель</w:t>
      </w:r>
      <w:r w:rsidR="00544CC8" w:rsidRPr="00AA44F3">
        <w:rPr>
          <w:lang w:val="ru-RU"/>
        </w:rPr>
        <w:t xml:space="preserve"> </w:t>
      </w:r>
      <w:r w:rsidR="00544CC8">
        <w:rPr>
          <w:lang w:val="ru-RU"/>
        </w:rPr>
        <w:t>утверждал</w:t>
      </w:r>
      <w:r w:rsidR="00544CC8" w:rsidRPr="00AA44F3">
        <w:rPr>
          <w:lang w:val="ru-RU"/>
        </w:rPr>
        <w:t xml:space="preserve">, </w:t>
      </w:r>
      <w:r w:rsidR="00544CC8">
        <w:rPr>
          <w:lang w:val="ru-RU"/>
        </w:rPr>
        <w:t>что</w:t>
      </w:r>
      <w:r w:rsidR="00544CC8" w:rsidRPr="00AA44F3">
        <w:rPr>
          <w:lang w:val="ru-RU"/>
        </w:rPr>
        <w:t xml:space="preserve"> </w:t>
      </w:r>
      <w:r w:rsidR="00544CC8">
        <w:rPr>
          <w:lang w:val="ru-RU"/>
        </w:rPr>
        <w:t>ранее</w:t>
      </w:r>
      <w:r w:rsidR="00544CC8" w:rsidRPr="00AA44F3">
        <w:rPr>
          <w:lang w:val="ru-RU"/>
        </w:rPr>
        <w:t xml:space="preserve"> </w:t>
      </w:r>
      <w:r w:rsidR="00544CC8">
        <w:rPr>
          <w:lang w:val="ru-RU"/>
        </w:rPr>
        <w:t>к</w:t>
      </w:r>
      <w:r w:rsidR="00544CC8" w:rsidRPr="00AA44F3">
        <w:rPr>
          <w:lang w:val="ru-RU"/>
        </w:rPr>
        <w:t xml:space="preserve"> </w:t>
      </w:r>
      <w:r w:rsidR="00544CC8">
        <w:rPr>
          <w:lang w:val="ru-RU"/>
        </w:rPr>
        <w:t>уголовной</w:t>
      </w:r>
      <w:r w:rsidR="00544CC8" w:rsidRPr="00AA44F3">
        <w:rPr>
          <w:lang w:val="ru-RU"/>
        </w:rPr>
        <w:t xml:space="preserve"> </w:t>
      </w:r>
      <w:r w:rsidR="00544CC8">
        <w:rPr>
          <w:lang w:val="ru-RU"/>
        </w:rPr>
        <w:t>ответственности</w:t>
      </w:r>
      <w:r w:rsidR="00544CC8" w:rsidRPr="00AA44F3">
        <w:rPr>
          <w:lang w:val="ru-RU"/>
        </w:rPr>
        <w:t xml:space="preserve"> </w:t>
      </w:r>
      <w:r w:rsidR="00544CC8">
        <w:rPr>
          <w:lang w:val="ru-RU"/>
        </w:rPr>
        <w:t>не</w:t>
      </w:r>
      <w:r w:rsidR="00544CC8" w:rsidRPr="00AA44F3">
        <w:rPr>
          <w:lang w:val="ru-RU"/>
        </w:rPr>
        <w:t xml:space="preserve"> </w:t>
      </w:r>
      <w:r w:rsidR="00544CC8">
        <w:rPr>
          <w:lang w:val="ru-RU"/>
        </w:rPr>
        <w:t>привлекался</w:t>
      </w:r>
      <w:r w:rsidR="00544CC8" w:rsidRPr="00AA44F3">
        <w:rPr>
          <w:lang w:val="ru-RU"/>
        </w:rPr>
        <w:t xml:space="preserve">. </w:t>
      </w:r>
      <w:r w:rsidR="003B096B" w:rsidRPr="00AA44F3">
        <w:rPr>
          <w:lang w:val="ru-RU"/>
        </w:rPr>
        <w:t xml:space="preserve"> </w:t>
      </w:r>
      <w:r w:rsidR="00544CC8">
        <w:rPr>
          <w:lang w:val="ru-RU"/>
        </w:rPr>
        <w:t>К</w:t>
      </w:r>
      <w:r w:rsidR="00544CC8" w:rsidRPr="00544CC8">
        <w:rPr>
          <w:lang w:val="ru-RU"/>
        </w:rPr>
        <w:t>.</w:t>
      </w:r>
      <w:r w:rsidR="00544CC8">
        <w:rPr>
          <w:lang w:val="ru-RU"/>
        </w:rPr>
        <w:t>О</w:t>
      </w:r>
      <w:r w:rsidR="00544CC8" w:rsidRPr="00544CC8">
        <w:rPr>
          <w:lang w:val="ru-RU"/>
        </w:rPr>
        <w:t xml:space="preserve">. </w:t>
      </w:r>
      <w:r w:rsidR="00544CC8">
        <w:rPr>
          <w:lang w:val="ru-RU"/>
        </w:rPr>
        <w:t>позвонил</w:t>
      </w:r>
      <w:r w:rsidR="00544CC8" w:rsidRPr="00544CC8">
        <w:rPr>
          <w:lang w:val="ru-RU"/>
        </w:rPr>
        <w:t xml:space="preserve"> </w:t>
      </w:r>
      <w:r w:rsidR="00544CC8">
        <w:rPr>
          <w:lang w:val="ru-RU"/>
        </w:rPr>
        <w:t>в</w:t>
      </w:r>
      <w:r w:rsidR="00544CC8" w:rsidRPr="00544CC8">
        <w:rPr>
          <w:lang w:val="ru-RU"/>
        </w:rPr>
        <w:t xml:space="preserve"> </w:t>
      </w:r>
      <w:r w:rsidR="00544CC8">
        <w:rPr>
          <w:lang w:val="ru-RU"/>
        </w:rPr>
        <w:t>информационный</w:t>
      </w:r>
      <w:r w:rsidR="00544CC8" w:rsidRPr="00544CC8">
        <w:rPr>
          <w:lang w:val="ru-RU"/>
        </w:rPr>
        <w:t xml:space="preserve"> </w:t>
      </w:r>
      <w:r w:rsidR="00544CC8">
        <w:rPr>
          <w:lang w:val="ru-RU"/>
        </w:rPr>
        <w:t>центр</w:t>
      </w:r>
      <w:r w:rsidR="00544CC8" w:rsidRPr="00544CC8">
        <w:rPr>
          <w:lang w:val="ru-RU"/>
        </w:rPr>
        <w:t xml:space="preserve"> </w:t>
      </w:r>
      <w:r w:rsidR="00544CC8">
        <w:rPr>
          <w:lang w:val="ru-RU"/>
        </w:rPr>
        <w:t>управления</w:t>
      </w:r>
      <w:r w:rsidR="00544CC8" w:rsidRPr="00544CC8">
        <w:rPr>
          <w:lang w:val="ru-RU"/>
        </w:rPr>
        <w:t xml:space="preserve"> </w:t>
      </w:r>
      <w:r w:rsidR="00544CC8">
        <w:rPr>
          <w:lang w:val="ru-RU"/>
        </w:rPr>
        <w:t>милиции</w:t>
      </w:r>
      <w:r w:rsidR="00544CC8" w:rsidRPr="00544CC8">
        <w:rPr>
          <w:lang w:val="ru-RU"/>
        </w:rPr>
        <w:t xml:space="preserve"> </w:t>
      </w:r>
      <w:r w:rsidR="00544CC8">
        <w:rPr>
          <w:lang w:val="ru-RU"/>
        </w:rPr>
        <w:t>по</w:t>
      </w:r>
      <w:r w:rsidR="00544CC8" w:rsidRPr="00544CC8">
        <w:rPr>
          <w:lang w:val="ru-RU"/>
        </w:rPr>
        <w:t xml:space="preserve"> </w:t>
      </w:r>
      <w:r w:rsidR="00544CC8">
        <w:rPr>
          <w:lang w:val="ru-RU"/>
        </w:rPr>
        <w:t>Нижегородской</w:t>
      </w:r>
      <w:r w:rsidR="00544CC8" w:rsidRPr="00544CC8">
        <w:rPr>
          <w:lang w:val="ru-RU"/>
        </w:rPr>
        <w:t xml:space="preserve"> </w:t>
      </w:r>
      <w:r w:rsidR="00544CC8">
        <w:rPr>
          <w:lang w:val="ru-RU"/>
        </w:rPr>
        <w:t>области</w:t>
      </w:r>
      <w:r w:rsidR="00544CC8" w:rsidRPr="00544CC8">
        <w:rPr>
          <w:lang w:val="ru-RU"/>
        </w:rPr>
        <w:t xml:space="preserve">, </w:t>
      </w:r>
      <w:r w:rsidR="00544CC8">
        <w:rPr>
          <w:lang w:val="ru-RU"/>
        </w:rPr>
        <w:t>где</w:t>
      </w:r>
      <w:r w:rsidR="00544CC8" w:rsidRPr="00544CC8">
        <w:rPr>
          <w:lang w:val="ru-RU"/>
        </w:rPr>
        <w:t xml:space="preserve"> </w:t>
      </w:r>
      <w:r w:rsidR="00544CC8">
        <w:rPr>
          <w:lang w:val="ru-RU"/>
        </w:rPr>
        <w:t>ему</w:t>
      </w:r>
      <w:r w:rsidR="00544CC8" w:rsidRPr="00544CC8">
        <w:rPr>
          <w:lang w:val="ru-RU"/>
        </w:rPr>
        <w:t xml:space="preserve"> </w:t>
      </w:r>
      <w:r w:rsidR="00544CC8">
        <w:rPr>
          <w:lang w:val="ru-RU"/>
        </w:rPr>
        <w:t>сообщили</w:t>
      </w:r>
      <w:r w:rsidR="00544CC8" w:rsidRPr="00544CC8">
        <w:rPr>
          <w:lang w:val="ru-RU"/>
        </w:rPr>
        <w:t xml:space="preserve">, </w:t>
      </w:r>
      <w:r w:rsidR="00544CC8">
        <w:rPr>
          <w:lang w:val="ru-RU"/>
        </w:rPr>
        <w:t>что</w:t>
      </w:r>
      <w:r w:rsidR="00544CC8" w:rsidRPr="00544CC8">
        <w:rPr>
          <w:lang w:val="ru-RU"/>
        </w:rPr>
        <w:t xml:space="preserve">  </w:t>
      </w:r>
      <w:r w:rsidR="00544CC8">
        <w:rPr>
          <w:lang w:val="ru-RU"/>
        </w:rPr>
        <w:t>заявитель был ранее осужден за кражи из гаражей в Автозаводском районе Нижнего Новгорода. Согласно</w:t>
      </w:r>
      <w:r w:rsidR="00544CC8" w:rsidRPr="009B4920">
        <w:rPr>
          <w:lang w:val="ru-RU"/>
        </w:rPr>
        <w:t xml:space="preserve"> </w:t>
      </w:r>
      <w:r w:rsidR="00544CC8">
        <w:rPr>
          <w:lang w:val="ru-RU"/>
        </w:rPr>
        <w:t>записям</w:t>
      </w:r>
      <w:r w:rsidR="00544CC8" w:rsidRPr="009B4920">
        <w:rPr>
          <w:lang w:val="ru-RU"/>
        </w:rPr>
        <w:t xml:space="preserve"> </w:t>
      </w:r>
      <w:r w:rsidR="00544CC8">
        <w:rPr>
          <w:lang w:val="ru-RU"/>
        </w:rPr>
        <w:t>информационного</w:t>
      </w:r>
      <w:r w:rsidR="00544CC8" w:rsidRPr="009B4920">
        <w:rPr>
          <w:lang w:val="ru-RU"/>
        </w:rPr>
        <w:t xml:space="preserve"> </w:t>
      </w:r>
      <w:r w:rsidR="00544CC8">
        <w:rPr>
          <w:lang w:val="ru-RU"/>
        </w:rPr>
        <w:t>центра</w:t>
      </w:r>
      <w:r w:rsidR="00544CC8" w:rsidRPr="009B4920">
        <w:rPr>
          <w:lang w:val="ru-RU"/>
        </w:rPr>
        <w:t xml:space="preserve">, </w:t>
      </w:r>
      <w:r w:rsidR="00544CC8">
        <w:rPr>
          <w:lang w:val="ru-RU"/>
        </w:rPr>
        <w:t>мобильный</w:t>
      </w:r>
      <w:r w:rsidR="00544CC8" w:rsidRPr="009B4920">
        <w:rPr>
          <w:lang w:val="ru-RU"/>
        </w:rPr>
        <w:t xml:space="preserve"> </w:t>
      </w:r>
      <w:r w:rsidR="00544CC8">
        <w:rPr>
          <w:lang w:val="ru-RU"/>
        </w:rPr>
        <w:t>телефон</w:t>
      </w:r>
      <w:r w:rsidR="00544CC8" w:rsidRPr="009B4920">
        <w:rPr>
          <w:lang w:val="ru-RU"/>
        </w:rPr>
        <w:t xml:space="preserve"> </w:t>
      </w:r>
      <w:r w:rsidR="00544CC8">
        <w:rPr>
          <w:lang w:val="ru-RU"/>
        </w:rPr>
        <w:t>заявителя</w:t>
      </w:r>
      <w:r w:rsidR="00544CC8" w:rsidRPr="009B4920">
        <w:rPr>
          <w:lang w:val="ru-RU"/>
        </w:rPr>
        <w:t xml:space="preserve"> </w:t>
      </w:r>
      <w:r w:rsidR="009B4920">
        <w:rPr>
          <w:lang w:val="ru-RU"/>
        </w:rPr>
        <w:t xml:space="preserve">был зарегистрирован в связи с </w:t>
      </w:r>
      <w:r w:rsidR="003B096B" w:rsidRPr="009B4920">
        <w:rPr>
          <w:lang w:val="ru-RU"/>
        </w:rPr>
        <w:t xml:space="preserve"> </w:t>
      </w:r>
      <w:r w:rsidR="00AB28CB">
        <w:rPr>
          <w:lang w:val="ru-RU"/>
        </w:rPr>
        <w:t>гаражной кражей в Дзержинске</w:t>
      </w:r>
      <w:r w:rsidR="003B096B" w:rsidRPr="009B4920">
        <w:rPr>
          <w:lang w:val="ru-RU"/>
        </w:rPr>
        <w:t xml:space="preserve">. </w:t>
      </w:r>
      <w:r w:rsidR="00AB28CB">
        <w:rPr>
          <w:lang w:val="ru-RU"/>
        </w:rPr>
        <w:t>Около</w:t>
      </w:r>
      <w:r w:rsidR="00AB28CB" w:rsidRPr="007640A4">
        <w:rPr>
          <w:lang w:val="ru-RU"/>
        </w:rPr>
        <w:t xml:space="preserve"> 4 </w:t>
      </w:r>
      <w:r w:rsidR="00AB28CB">
        <w:rPr>
          <w:lang w:val="ru-RU"/>
        </w:rPr>
        <w:t>часов</w:t>
      </w:r>
      <w:r w:rsidR="00AB28CB" w:rsidRPr="007640A4">
        <w:rPr>
          <w:lang w:val="ru-RU"/>
        </w:rPr>
        <w:t xml:space="preserve"> </w:t>
      </w:r>
      <w:r w:rsidR="00AB28CB">
        <w:rPr>
          <w:lang w:val="ru-RU"/>
        </w:rPr>
        <w:t>утра</w:t>
      </w:r>
      <w:r w:rsidR="00AB28CB" w:rsidRPr="007640A4">
        <w:rPr>
          <w:lang w:val="ru-RU"/>
        </w:rPr>
        <w:t xml:space="preserve"> </w:t>
      </w:r>
      <w:r w:rsidR="00AB28CB">
        <w:rPr>
          <w:lang w:val="ru-RU"/>
        </w:rPr>
        <w:t>приехал</w:t>
      </w:r>
      <w:r w:rsidR="00AB28CB" w:rsidRPr="007640A4">
        <w:rPr>
          <w:lang w:val="ru-RU"/>
        </w:rPr>
        <w:t xml:space="preserve"> </w:t>
      </w:r>
      <w:r w:rsidR="00AB28CB">
        <w:rPr>
          <w:lang w:val="ru-RU"/>
        </w:rPr>
        <w:t>сотрудник</w:t>
      </w:r>
      <w:r w:rsidR="00AB28CB" w:rsidRPr="007640A4">
        <w:rPr>
          <w:lang w:val="ru-RU"/>
        </w:rPr>
        <w:t xml:space="preserve"> </w:t>
      </w:r>
      <w:r w:rsidR="00AB28CB">
        <w:rPr>
          <w:lang w:val="ru-RU"/>
        </w:rPr>
        <w:t>милиции</w:t>
      </w:r>
      <w:r w:rsidR="00AB28CB" w:rsidRPr="007640A4">
        <w:rPr>
          <w:lang w:val="ru-RU"/>
        </w:rPr>
        <w:t xml:space="preserve"> </w:t>
      </w:r>
      <w:r w:rsidR="00AB28CB">
        <w:rPr>
          <w:lang w:val="ru-RU"/>
        </w:rPr>
        <w:t>С</w:t>
      </w:r>
      <w:r w:rsidR="00AB28CB" w:rsidRPr="007640A4">
        <w:rPr>
          <w:lang w:val="ru-RU"/>
        </w:rPr>
        <w:t>.</w:t>
      </w:r>
      <w:r w:rsidR="00AB28CB">
        <w:rPr>
          <w:lang w:val="ru-RU"/>
        </w:rPr>
        <w:t>В</w:t>
      </w:r>
      <w:r w:rsidR="00AB28CB" w:rsidRPr="007640A4">
        <w:rPr>
          <w:lang w:val="ru-RU"/>
        </w:rPr>
        <w:t xml:space="preserve">. </w:t>
      </w:r>
      <w:r w:rsidR="007640A4">
        <w:rPr>
          <w:lang w:val="ru-RU"/>
        </w:rPr>
        <w:t>и начал допрос заявителя в кабинете К.О.</w:t>
      </w:r>
      <w:r w:rsidR="003B096B" w:rsidRPr="007640A4">
        <w:rPr>
          <w:lang w:val="ru-RU"/>
        </w:rPr>
        <w:t xml:space="preserve"> </w:t>
      </w:r>
      <w:r w:rsidR="00AA44F3">
        <w:rPr>
          <w:lang w:val="ru-RU"/>
        </w:rPr>
        <w:t>Заявитель</w:t>
      </w:r>
      <w:r w:rsidR="00AA44F3" w:rsidRPr="00AA44F3">
        <w:rPr>
          <w:lang w:val="ru-RU"/>
        </w:rPr>
        <w:t xml:space="preserve"> </w:t>
      </w:r>
      <w:r w:rsidR="00AA44F3">
        <w:rPr>
          <w:lang w:val="ru-RU"/>
        </w:rPr>
        <w:t>не</w:t>
      </w:r>
      <w:r w:rsidR="00AA44F3" w:rsidRPr="00AA44F3">
        <w:rPr>
          <w:lang w:val="ru-RU"/>
        </w:rPr>
        <w:t xml:space="preserve"> </w:t>
      </w:r>
      <w:r w:rsidR="00AA44F3">
        <w:rPr>
          <w:lang w:val="ru-RU"/>
        </w:rPr>
        <w:t>хотел</w:t>
      </w:r>
      <w:r w:rsidR="00AA44F3" w:rsidRPr="00AA44F3">
        <w:rPr>
          <w:lang w:val="ru-RU"/>
        </w:rPr>
        <w:t xml:space="preserve"> </w:t>
      </w:r>
      <w:r w:rsidR="00AA44F3">
        <w:rPr>
          <w:lang w:val="ru-RU"/>
        </w:rPr>
        <w:t>с</w:t>
      </w:r>
      <w:r w:rsidR="00AA44F3" w:rsidRPr="00AA44F3">
        <w:rPr>
          <w:lang w:val="ru-RU"/>
        </w:rPr>
        <w:t xml:space="preserve"> </w:t>
      </w:r>
      <w:r w:rsidR="00AA44F3">
        <w:rPr>
          <w:lang w:val="ru-RU"/>
        </w:rPr>
        <w:t>ними</w:t>
      </w:r>
      <w:r w:rsidR="00AA44F3" w:rsidRPr="00AA44F3">
        <w:rPr>
          <w:lang w:val="ru-RU"/>
        </w:rPr>
        <w:t xml:space="preserve"> </w:t>
      </w:r>
      <w:r w:rsidR="00AA44F3">
        <w:rPr>
          <w:lang w:val="ru-RU"/>
        </w:rPr>
        <w:t>общаться</w:t>
      </w:r>
      <w:r w:rsidR="00AA44F3" w:rsidRPr="00AA44F3">
        <w:rPr>
          <w:lang w:val="ru-RU"/>
        </w:rPr>
        <w:t xml:space="preserve">, </w:t>
      </w:r>
      <w:r w:rsidR="00AA44F3">
        <w:rPr>
          <w:lang w:val="ru-RU"/>
        </w:rPr>
        <w:t>и</w:t>
      </w:r>
      <w:r w:rsidR="00AA44F3" w:rsidRPr="00AA44F3">
        <w:rPr>
          <w:lang w:val="ru-RU"/>
        </w:rPr>
        <w:t xml:space="preserve"> </w:t>
      </w:r>
      <w:r w:rsidR="00AA44F3">
        <w:rPr>
          <w:lang w:val="ru-RU"/>
        </w:rPr>
        <w:t>они</w:t>
      </w:r>
      <w:r w:rsidR="00AA44F3" w:rsidRPr="00AA44F3">
        <w:rPr>
          <w:lang w:val="ru-RU"/>
        </w:rPr>
        <w:t xml:space="preserve"> </w:t>
      </w:r>
      <w:r w:rsidR="00AA44F3">
        <w:rPr>
          <w:lang w:val="ru-RU"/>
        </w:rPr>
        <w:t>отвели</w:t>
      </w:r>
      <w:r w:rsidR="00AA44F3" w:rsidRPr="00AA44F3">
        <w:rPr>
          <w:lang w:val="ru-RU"/>
        </w:rPr>
        <w:t xml:space="preserve"> </w:t>
      </w:r>
      <w:r w:rsidR="00AA44F3">
        <w:rPr>
          <w:lang w:val="ru-RU"/>
        </w:rPr>
        <w:t>его</w:t>
      </w:r>
      <w:r w:rsidR="00AA44F3" w:rsidRPr="00AA44F3">
        <w:rPr>
          <w:lang w:val="ru-RU"/>
        </w:rPr>
        <w:t xml:space="preserve"> </w:t>
      </w:r>
      <w:r w:rsidR="00AA44F3">
        <w:rPr>
          <w:lang w:val="ru-RU"/>
        </w:rPr>
        <w:t>к</w:t>
      </w:r>
      <w:r w:rsidR="00AA44F3" w:rsidRPr="00AA44F3">
        <w:rPr>
          <w:lang w:val="ru-RU"/>
        </w:rPr>
        <w:t xml:space="preserve"> </w:t>
      </w:r>
      <w:r w:rsidR="00AA44F3">
        <w:rPr>
          <w:lang w:val="ru-RU"/>
        </w:rPr>
        <w:t>дежурному</w:t>
      </w:r>
      <w:r w:rsidR="003B096B" w:rsidRPr="00AA44F3">
        <w:rPr>
          <w:lang w:val="ru-RU"/>
        </w:rPr>
        <w:t>.</w:t>
      </w:r>
    </w:p>
    <w:p w:rsidR="00C734D4" w:rsidRPr="001238E9" w:rsidRDefault="00FA7B81" w:rsidP="003B096B">
      <w:pPr>
        <w:pStyle w:val="ECHRPara"/>
        <w:rPr>
          <w:lang w:val="ru-RU"/>
        </w:rPr>
      </w:pPr>
      <w:r>
        <w:fldChar w:fldCharType="begin"/>
      </w:r>
      <w:r w:rsidRPr="00C34887">
        <w:rPr>
          <w:lang w:val="ru-RU"/>
        </w:rPr>
        <w:instrText xml:space="preserve"> </w:instrText>
      </w:r>
      <w:r>
        <w:instrText>SEQ</w:instrText>
      </w:r>
      <w:r w:rsidRPr="00C34887">
        <w:rPr>
          <w:lang w:val="ru-RU"/>
        </w:rPr>
        <w:instrText xml:space="preserve"> </w:instrText>
      </w:r>
      <w:r>
        <w:instrText>level</w:instrText>
      </w:r>
      <w:r w:rsidRPr="00C34887">
        <w:rPr>
          <w:lang w:val="ru-RU"/>
        </w:rPr>
        <w:instrText>0 \*</w:instrText>
      </w:r>
      <w:r>
        <w:instrText>arabic</w:instrText>
      </w:r>
      <w:r w:rsidRPr="00C34887">
        <w:rPr>
          <w:lang w:val="ru-RU"/>
        </w:rPr>
        <w:instrText xml:space="preserve"> </w:instrText>
      </w:r>
      <w:r>
        <w:fldChar w:fldCharType="separate"/>
      </w:r>
      <w:r w:rsidR="00AA44F3" w:rsidRPr="00C34887">
        <w:rPr>
          <w:noProof/>
          <w:lang w:val="ru-RU"/>
        </w:rPr>
        <w:t>75</w:t>
      </w:r>
      <w:r>
        <w:rPr>
          <w:noProof/>
        </w:rPr>
        <w:fldChar w:fldCharType="end"/>
      </w:r>
      <w:r w:rsidR="00617C07" w:rsidRPr="00C34887">
        <w:rPr>
          <w:lang w:val="ru-RU"/>
        </w:rPr>
        <w:t>.</w:t>
      </w:r>
      <w:r w:rsidR="00617C07">
        <w:t>  </w:t>
      </w:r>
      <w:r w:rsidR="00B118BB">
        <w:rPr>
          <w:lang w:val="ru-RU"/>
        </w:rPr>
        <w:t>К</w:t>
      </w:r>
      <w:r w:rsidR="00B118BB" w:rsidRPr="00B118BB">
        <w:rPr>
          <w:lang w:val="ru-RU"/>
        </w:rPr>
        <w:t>.</w:t>
      </w:r>
      <w:r w:rsidR="00B118BB">
        <w:rPr>
          <w:lang w:val="ru-RU"/>
        </w:rPr>
        <w:t>О</w:t>
      </w:r>
      <w:r w:rsidR="00B118BB" w:rsidRPr="00B118BB">
        <w:rPr>
          <w:lang w:val="ru-RU"/>
        </w:rPr>
        <w:t xml:space="preserve">. </w:t>
      </w:r>
      <w:r w:rsidR="00B118BB">
        <w:rPr>
          <w:lang w:val="ru-RU"/>
        </w:rPr>
        <w:t>также</w:t>
      </w:r>
      <w:r w:rsidR="00B118BB" w:rsidRPr="00B118BB">
        <w:rPr>
          <w:lang w:val="ru-RU"/>
        </w:rPr>
        <w:t xml:space="preserve"> </w:t>
      </w:r>
      <w:r w:rsidR="00B118BB">
        <w:rPr>
          <w:lang w:val="ru-RU"/>
        </w:rPr>
        <w:t>пояснил</w:t>
      </w:r>
      <w:r w:rsidR="00B118BB" w:rsidRPr="00B118BB">
        <w:rPr>
          <w:lang w:val="ru-RU"/>
        </w:rPr>
        <w:t xml:space="preserve">, </w:t>
      </w:r>
      <w:r w:rsidR="00B118BB">
        <w:rPr>
          <w:lang w:val="ru-RU"/>
        </w:rPr>
        <w:t>что</w:t>
      </w:r>
      <w:r w:rsidR="00B118BB" w:rsidRPr="00B118BB">
        <w:rPr>
          <w:lang w:val="ru-RU"/>
        </w:rPr>
        <w:t xml:space="preserve"> </w:t>
      </w:r>
      <w:r w:rsidR="00B118BB">
        <w:rPr>
          <w:lang w:val="ru-RU"/>
        </w:rPr>
        <w:t>он</w:t>
      </w:r>
      <w:r w:rsidR="00B118BB" w:rsidRPr="00B118BB">
        <w:rPr>
          <w:lang w:val="ru-RU"/>
        </w:rPr>
        <w:t xml:space="preserve">, </w:t>
      </w:r>
      <w:r w:rsidR="00B118BB">
        <w:rPr>
          <w:lang w:val="ru-RU"/>
        </w:rPr>
        <w:t>С</w:t>
      </w:r>
      <w:r w:rsidR="00B118BB" w:rsidRPr="00B118BB">
        <w:rPr>
          <w:lang w:val="ru-RU"/>
        </w:rPr>
        <w:t>.</w:t>
      </w:r>
      <w:r w:rsidR="00B118BB">
        <w:rPr>
          <w:lang w:val="ru-RU"/>
        </w:rPr>
        <w:t>В</w:t>
      </w:r>
      <w:r w:rsidR="00B118BB" w:rsidRPr="00B118BB">
        <w:rPr>
          <w:lang w:val="ru-RU"/>
        </w:rPr>
        <w:t xml:space="preserve">., </w:t>
      </w:r>
      <w:r w:rsidR="00B118BB">
        <w:rPr>
          <w:lang w:val="ru-RU"/>
        </w:rPr>
        <w:t>К</w:t>
      </w:r>
      <w:r w:rsidR="00B118BB" w:rsidRPr="00B118BB">
        <w:rPr>
          <w:lang w:val="ru-RU"/>
        </w:rPr>
        <w:t xml:space="preserve">. </w:t>
      </w:r>
      <w:r w:rsidR="00B118BB">
        <w:rPr>
          <w:lang w:val="ru-RU"/>
        </w:rPr>
        <w:t>и</w:t>
      </w:r>
      <w:r w:rsidR="00B118BB" w:rsidRPr="00B118BB">
        <w:rPr>
          <w:lang w:val="ru-RU"/>
        </w:rPr>
        <w:t xml:space="preserve"> </w:t>
      </w:r>
      <w:r w:rsidR="00B118BB">
        <w:rPr>
          <w:lang w:val="ru-RU"/>
        </w:rPr>
        <w:t>У</w:t>
      </w:r>
      <w:r w:rsidR="00B118BB" w:rsidRPr="00B118BB">
        <w:rPr>
          <w:lang w:val="ru-RU"/>
        </w:rPr>
        <w:t xml:space="preserve">. </w:t>
      </w:r>
      <w:r w:rsidR="008040F2">
        <w:rPr>
          <w:lang w:val="ru-RU"/>
        </w:rPr>
        <w:t>о</w:t>
      </w:r>
      <w:r w:rsidR="00B118BB">
        <w:rPr>
          <w:lang w:val="ru-RU"/>
        </w:rPr>
        <w:t xml:space="preserve">тправились на поиски машины заявителя, которую обнаружили на одной из улиц </w:t>
      </w:r>
      <w:proofErr w:type="spellStart"/>
      <w:r w:rsidR="00B118BB">
        <w:rPr>
          <w:lang w:val="ru-RU"/>
        </w:rPr>
        <w:t>Иль</w:t>
      </w:r>
      <w:r w:rsidR="008606F5">
        <w:rPr>
          <w:lang w:val="ru-RU"/>
        </w:rPr>
        <w:t>иногорска</w:t>
      </w:r>
      <w:proofErr w:type="spellEnd"/>
      <w:r w:rsidR="008606F5">
        <w:rPr>
          <w:lang w:val="ru-RU"/>
        </w:rPr>
        <w:t>. Заглянув внутрь, К.О.</w:t>
      </w:r>
      <w:r w:rsidR="00B118BB">
        <w:rPr>
          <w:lang w:val="ru-RU"/>
        </w:rPr>
        <w:t xml:space="preserve"> увидел лопату, похожую по описанию на ту, что была украдена из одного из гаражей. Затем</w:t>
      </w:r>
      <w:r w:rsidR="00B118BB" w:rsidRPr="00B118BB">
        <w:rPr>
          <w:lang w:val="ru-RU"/>
        </w:rPr>
        <w:t xml:space="preserve"> </w:t>
      </w:r>
      <w:r w:rsidR="00B118BB">
        <w:rPr>
          <w:lang w:val="ru-RU"/>
        </w:rPr>
        <w:t>они</w:t>
      </w:r>
      <w:r w:rsidR="00B118BB" w:rsidRPr="00B118BB">
        <w:rPr>
          <w:lang w:val="ru-RU"/>
        </w:rPr>
        <w:t xml:space="preserve"> </w:t>
      </w:r>
      <w:r w:rsidR="00B118BB">
        <w:rPr>
          <w:lang w:val="ru-RU"/>
        </w:rPr>
        <w:lastRenderedPageBreak/>
        <w:t>вернулись</w:t>
      </w:r>
      <w:r w:rsidR="00B118BB" w:rsidRPr="00B118BB">
        <w:rPr>
          <w:lang w:val="ru-RU"/>
        </w:rPr>
        <w:t xml:space="preserve"> </w:t>
      </w:r>
      <w:r w:rsidR="00B118BB">
        <w:rPr>
          <w:lang w:val="ru-RU"/>
        </w:rPr>
        <w:t>в</w:t>
      </w:r>
      <w:r w:rsidR="00B118BB" w:rsidRPr="00B118BB">
        <w:rPr>
          <w:lang w:val="ru-RU"/>
        </w:rPr>
        <w:t xml:space="preserve"> </w:t>
      </w:r>
      <w:r w:rsidR="00B118BB">
        <w:rPr>
          <w:lang w:val="ru-RU"/>
        </w:rPr>
        <w:t>отдел</w:t>
      </w:r>
      <w:r w:rsidR="00B118BB" w:rsidRPr="00B118BB">
        <w:rPr>
          <w:lang w:val="ru-RU"/>
        </w:rPr>
        <w:t xml:space="preserve"> </w:t>
      </w:r>
      <w:r w:rsidR="00B118BB">
        <w:rPr>
          <w:lang w:val="ru-RU"/>
        </w:rPr>
        <w:t>милиции</w:t>
      </w:r>
      <w:r w:rsidR="00B118BB" w:rsidRPr="00B118BB">
        <w:rPr>
          <w:lang w:val="ru-RU"/>
        </w:rPr>
        <w:t xml:space="preserve"> </w:t>
      </w:r>
      <w:r w:rsidR="00B118BB">
        <w:rPr>
          <w:lang w:val="ru-RU"/>
        </w:rPr>
        <w:t>и</w:t>
      </w:r>
      <w:r w:rsidR="00B118BB" w:rsidRPr="00B118BB">
        <w:rPr>
          <w:lang w:val="ru-RU"/>
        </w:rPr>
        <w:t xml:space="preserve"> </w:t>
      </w:r>
      <w:r w:rsidR="00B118BB">
        <w:rPr>
          <w:lang w:val="ru-RU"/>
        </w:rPr>
        <w:t>стали</w:t>
      </w:r>
      <w:r w:rsidR="00B118BB" w:rsidRPr="00B118BB">
        <w:rPr>
          <w:lang w:val="ru-RU"/>
        </w:rPr>
        <w:t xml:space="preserve"> </w:t>
      </w:r>
      <w:r w:rsidR="00B118BB">
        <w:rPr>
          <w:lang w:val="ru-RU"/>
        </w:rPr>
        <w:t>ждать</w:t>
      </w:r>
      <w:r w:rsidR="00B118BB" w:rsidRPr="00B118BB">
        <w:rPr>
          <w:lang w:val="ru-RU"/>
        </w:rPr>
        <w:t xml:space="preserve"> </w:t>
      </w:r>
      <w:r w:rsidR="00B118BB">
        <w:rPr>
          <w:lang w:val="ru-RU"/>
        </w:rPr>
        <w:t>приезда</w:t>
      </w:r>
      <w:r w:rsidR="00B118BB" w:rsidRPr="00B118BB">
        <w:rPr>
          <w:lang w:val="ru-RU"/>
        </w:rPr>
        <w:t xml:space="preserve"> </w:t>
      </w:r>
      <w:r w:rsidR="00B118BB">
        <w:rPr>
          <w:lang w:val="ru-RU"/>
        </w:rPr>
        <w:t>оперативной</w:t>
      </w:r>
      <w:r w:rsidR="00B118BB" w:rsidRPr="00B118BB">
        <w:rPr>
          <w:lang w:val="ru-RU"/>
        </w:rPr>
        <w:t xml:space="preserve"> </w:t>
      </w:r>
      <w:r w:rsidR="00B118BB">
        <w:rPr>
          <w:lang w:val="ru-RU"/>
        </w:rPr>
        <w:t>розыскной</w:t>
      </w:r>
      <w:r w:rsidR="00B118BB" w:rsidRPr="00B118BB">
        <w:rPr>
          <w:lang w:val="ru-RU"/>
        </w:rPr>
        <w:t xml:space="preserve"> </w:t>
      </w:r>
      <w:r w:rsidR="00B118BB">
        <w:rPr>
          <w:lang w:val="ru-RU"/>
        </w:rPr>
        <w:t>группы</w:t>
      </w:r>
      <w:r w:rsidR="00B118BB" w:rsidRPr="00B118BB">
        <w:rPr>
          <w:lang w:val="ru-RU"/>
        </w:rPr>
        <w:t xml:space="preserve"> </w:t>
      </w:r>
      <w:r w:rsidR="00B118BB">
        <w:rPr>
          <w:lang w:val="ru-RU"/>
        </w:rPr>
        <w:t>ОВД</w:t>
      </w:r>
      <w:r w:rsidR="00B118BB" w:rsidRPr="00203B8E">
        <w:rPr>
          <w:lang w:val="ru-RU"/>
        </w:rPr>
        <w:t xml:space="preserve"> </w:t>
      </w:r>
      <w:r w:rsidR="00B118BB">
        <w:rPr>
          <w:lang w:val="ru-RU"/>
        </w:rPr>
        <w:t>по Володарскому району. Оперативная</w:t>
      </w:r>
      <w:r w:rsidR="00B118BB" w:rsidRPr="00B118BB">
        <w:rPr>
          <w:lang w:val="ru-RU"/>
        </w:rPr>
        <w:t xml:space="preserve"> </w:t>
      </w:r>
      <w:r w:rsidR="00B118BB">
        <w:rPr>
          <w:lang w:val="ru-RU"/>
        </w:rPr>
        <w:t>группа</w:t>
      </w:r>
      <w:r w:rsidR="00B118BB" w:rsidRPr="00B118BB">
        <w:rPr>
          <w:lang w:val="ru-RU"/>
        </w:rPr>
        <w:t xml:space="preserve"> </w:t>
      </w:r>
      <w:r w:rsidR="00B118BB">
        <w:rPr>
          <w:lang w:val="ru-RU"/>
        </w:rPr>
        <w:t>состояла</w:t>
      </w:r>
      <w:r w:rsidR="00B118BB" w:rsidRPr="00B118BB">
        <w:rPr>
          <w:lang w:val="ru-RU"/>
        </w:rPr>
        <w:t xml:space="preserve"> </w:t>
      </w:r>
      <w:r w:rsidR="00B118BB">
        <w:rPr>
          <w:lang w:val="ru-RU"/>
        </w:rPr>
        <w:t>из</w:t>
      </w:r>
      <w:r w:rsidR="00B118BB" w:rsidRPr="00B118BB">
        <w:rPr>
          <w:lang w:val="ru-RU"/>
        </w:rPr>
        <w:t xml:space="preserve"> </w:t>
      </w:r>
      <w:r w:rsidR="00B118BB">
        <w:rPr>
          <w:lang w:val="ru-RU"/>
        </w:rPr>
        <w:t>М</w:t>
      </w:r>
      <w:r w:rsidR="00B118BB" w:rsidRPr="00B118BB">
        <w:rPr>
          <w:lang w:val="ru-RU"/>
        </w:rPr>
        <w:t xml:space="preserve">., </w:t>
      </w:r>
      <w:r w:rsidR="00B118BB">
        <w:rPr>
          <w:lang w:val="ru-RU"/>
        </w:rPr>
        <w:t>Ш</w:t>
      </w:r>
      <w:r w:rsidR="00B118BB" w:rsidRPr="00B118BB">
        <w:rPr>
          <w:lang w:val="ru-RU"/>
        </w:rPr>
        <w:t xml:space="preserve">. </w:t>
      </w:r>
      <w:r w:rsidR="00B118BB">
        <w:rPr>
          <w:lang w:val="ru-RU"/>
        </w:rPr>
        <w:t>и</w:t>
      </w:r>
      <w:r w:rsidR="00B118BB" w:rsidRPr="00B118BB">
        <w:rPr>
          <w:lang w:val="ru-RU"/>
        </w:rPr>
        <w:t xml:space="preserve"> </w:t>
      </w:r>
      <w:proofErr w:type="gramStart"/>
      <w:r w:rsidR="00B118BB">
        <w:rPr>
          <w:lang w:val="ru-RU"/>
        </w:rPr>
        <w:t>П</w:t>
      </w:r>
      <w:proofErr w:type="gramEnd"/>
      <w:r w:rsidR="00B118BB" w:rsidRPr="00B118BB">
        <w:rPr>
          <w:lang w:val="ru-RU"/>
        </w:rPr>
        <w:t xml:space="preserve">, </w:t>
      </w:r>
      <w:r w:rsidR="003B096B" w:rsidRPr="00B118BB">
        <w:rPr>
          <w:lang w:val="ru-RU"/>
        </w:rPr>
        <w:t xml:space="preserve"> </w:t>
      </w:r>
      <w:r w:rsidR="00B118BB">
        <w:rPr>
          <w:lang w:val="ru-RU"/>
        </w:rPr>
        <w:t>следователя</w:t>
      </w:r>
      <w:r w:rsidR="00B118BB" w:rsidRPr="00B118BB">
        <w:rPr>
          <w:lang w:val="ru-RU"/>
        </w:rPr>
        <w:t xml:space="preserve"> - </w:t>
      </w:r>
      <w:r w:rsidR="00B118BB">
        <w:rPr>
          <w:lang w:val="ru-RU"/>
        </w:rPr>
        <w:t>г</w:t>
      </w:r>
      <w:r w:rsidR="00B118BB" w:rsidRPr="00B118BB">
        <w:rPr>
          <w:lang w:val="ru-RU"/>
        </w:rPr>
        <w:t>-</w:t>
      </w:r>
      <w:r w:rsidR="00B118BB">
        <w:rPr>
          <w:lang w:val="ru-RU"/>
        </w:rPr>
        <w:t>жи</w:t>
      </w:r>
      <w:r w:rsidR="00B118BB" w:rsidRPr="00B118BB">
        <w:rPr>
          <w:lang w:val="ru-RU"/>
        </w:rPr>
        <w:t xml:space="preserve"> </w:t>
      </w:r>
      <w:r w:rsidR="00B118BB">
        <w:rPr>
          <w:lang w:val="ru-RU"/>
        </w:rPr>
        <w:t>М</w:t>
      </w:r>
      <w:r w:rsidR="00B118BB" w:rsidRPr="00B118BB">
        <w:rPr>
          <w:lang w:val="ru-RU"/>
        </w:rPr>
        <w:t xml:space="preserve">. - </w:t>
      </w:r>
      <w:r w:rsidR="00B118BB">
        <w:rPr>
          <w:lang w:val="ru-RU"/>
        </w:rPr>
        <w:t>и</w:t>
      </w:r>
      <w:r w:rsidR="00B118BB" w:rsidRPr="00B118BB">
        <w:rPr>
          <w:lang w:val="ru-RU"/>
        </w:rPr>
        <w:t xml:space="preserve"> </w:t>
      </w:r>
      <w:r w:rsidR="00B118BB">
        <w:rPr>
          <w:lang w:val="ru-RU"/>
        </w:rPr>
        <w:t>эксперта</w:t>
      </w:r>
      <w:r w:rsidR="00B118BB" w:rsidRPr="00B118BB">
        <w:rPr>
          <w:lang w:val="ru-RU"/>
        </w:rPr>
        <w:t>-</w:t>
      </w:r>
      <w:r w:rsidR="00B118BB">
        <w:rPr>
          <w:lang w:val="ru-RU"/>
        </w:rPr>
        <w:t>криминалиста И</w:t>
      </w:r>
      <w:r w:rsidR="003B096B" w:rsidRPr="00B118BB">
        <w:rPr>
          <w:lang w:val="ru-RU"/>
        </w:rPr>
        <w:t xml:space="preserve">. </w:t>
      </w:r>
      <w:r w:rsidR="00B118BB">
        <w:rPr>
          <w:lang w:val="ru-RU"/>
        </w:rPr>
        <w:t xml:space="preserve">Они приехали в районе полудня </w:t>
      </w:r>
      <w:r w:rsidR="008040F2">
        <w:rPr>
          <w:lang w:val="ru-RU"/>
        </w:rPr>
        <w:t>и</w:t>
      </w:r>
      <w:r w:rsidR="00B118BB">
        <w:rPr>
          <w:lang w:val="ru-RU"/>
        </w:rPr>
        <w:t xml:space="preserve"> провели следственные действия. В</w:t>
      </w:r>
      <w:r w:rsidR="00B118BB" w:rsidRPr="00B118BB">
        <w:rPr>
          <w:lang w:val="ru-RU"/>
        </w:rPr>
        <w:t xml:space="preserve"> </w:t>
      </w:r>
      <w:r w:rsidR="00B118BB">
        <w:rPr>
          <w:lang w:val="ru-RU"/>
        </w:rPr>
        <w:t>частности</w:t>
      </w:r>
      <w:r w:rsidR="00B118BB" w:rsidRPr="00B118BB">
        <w:rPr>
          <w:lang w:val="ru-RU"/>
        </w:rPr>
        <w:t xml:space="preserve">, </w:t>
      </w:r>
      <w:r w:rsidR="00B118BB">
        <w:rPr>
          <w:lang w:val="ru-RU"/>
        </w:rPr>
        <w:t>следователь</w:t>
      </w:r>
      <w:r w:rsidR="00B118BB" w:rsidRPr="00B118BB">
        <w:rPr>
          <w:lang w:val="ru-RU"/>
        </w:rPr>
        <w:t xml:space="preserve"> </w:t>
      </w:r>
      <w:r w:rsidR="00B118BB">
        <w:rPr>
          <w:lang w:val="ru-RU"/>
        </w:rPr>
        <w:t>М</w:t>
      </w:r>
      <w:r w:rsidR="00B118BB" w:rsidRPr="00B118BB">
        <w:rPr>
          <w:lang w:val="ru-RU"/>
        </w:rPr>
        <w:t xml:space="preserve">. </w:t>
      </w:r>
      <w:r w:rsidR="008040F2">
        <w:rPr>
          <w:lang w:val="ru-RU"/>
        </w:rPr>
        <w:t>д</w:t>
      </w:r>
      <w:r w:rsidR="00B118BB">
        <w:rPr>
          <w:lang w:val="ru-RU"/>
        </w:rPr>
        <w:t>опросила</w:t>
      </w:r>
      <w:r w:rsidR="00B118BB" w:rsidRPr="00B118BB">
        <w:rPr>
          <w:lang w:val="ru-RU"/>
        </w:rPr>
        <w:t xml:space="preserve"> </w:t>
      </w:r>
      <w:r w:rsidR="00B118BB">
        <w:rPr>
          <w:lang w:val="ru-RU"/>
        </w:rPr>
        <w:t>заявителя</w:t>
      </w:r>
      <w:r w:rsidR="00B118BB" w:rsidRPr="00B118BB">
        <w:rPr>
          <w:lang w:val="ru-RU"/>
        </w:rPr>
        <w:t xml:space="preserve">, </w:t>
      </w:r>
      <w:r w:rsidR="00B118BB">
        <w:rPr>
          <w:lang w:val="ru-RU"/>
        </w:rPr>
        <w:t>а</w:t>
      </w:r>
      <w:r w:rsidR="00B118BB" w:rsidRPr="00B118BB">
        <w:rPr>
          <w:lang w:val="ru-RU"/>
        </w:rPr>
        <w:t xml:space="preserve"> </w:t>
      </w:r>
      <w:r w:rsidR="00B118BB">
        <w:rPr>
          <w:lang w:val="ru-RU"/>
        </w:rPr>
        <w:t>затем</w:t>
      </w:r>
      <w:r w:rsidR="00B118BB" w:rsidRPr="00B118BB">
        <w:rPr>
          <w:lang w:val="ru-RU"/>
        </w:rPr>
        <w:t xml:space="preserve"> </w:t>
      </w:r>
      <w:r w:rsidR="00B118BB">
        <w:rPr>
          <w:lang w:val="ru-RU"/>
        </w:rPr>
        <w:t>провела</w:t>
      </w:r>
      <w:r w:rsidR="00B118BB" w:rsidRPr="00B118BB">
        <w:rPr>
          <w:lang w:val="ru-RU"/>
        </w:rPr>
        <w:t xml:space="preserve"> </w:t>
      </w:r>
      <w:r w:rsidR="00B118BB">
        <w:rPr>
          <w:lang w:val="ru-RU"/>
        </w:rPr>
        <w:t>проверку</w:t>
      </w:r>
      <w:r w:rsidR="00B118BB" w:rsidRPr="00B118BB">
        <w:rPr>
          <w:lang w:val="ru-RU"/>
        </w:rPr>
        <w:t xml:space="preserve"> </w:t>
      </w:r>
      <w:r w:rsidR="00B118BB">
        <w:rPr>
          <w:lang w:val="ru-RU"/>
        </w:rPr>
        <w:t>его</w:t>
      </w:r>
      <w:r w:rsidR="00B118BB" w:rsidRPr="00B118BB">
        <w:rPr>
          <w:lang w:val="ru-RU"/>
        </w:rPr>
        <w:t xml:space="preserve"> </w:t>
      </w:r>
      <w:r w:rsidR="00B118BB">
        <w:rPr>
          <w:lang w:val="ru-RU"/>
        </w:rPr>
        <w:t>показаний</w:t>
      </w:r>
      <w:r w:rsidR="00B118BB" w:rsidRPr="00B118BB">
        <w:rPr>
          <w:lang w:val="ru-RU"/>
        </w:rPr>
        <w:t xml:space="preserve"> </w:t>
      </w:r>
      <w:r w:rsidR="00B118BB">
        <w:rPr>
          <w:lang w:val="ru-RU"/>
        </w:rPr>
        <w:t>на</w:t>
      </w:r>
      <w:r w:rsidR="00B118BB" w:rsidRPr="00B118BB">
        <w:rPr>
          <w:lang w:val="ru-RU"/>
        </w:rPr>
        <w:t xml:space="preserve"> </w:t>
      </w:r>
      <w:r w:rsidR="00B118BB">
        <w:rPr>
          <w:lang w:val="ru-RU"/>
        </w:rPr>
        <w:t>месте</w:t>
      </w:r>
      <w:r w:rsidR="00B118BB" w:rsidRPr="00B118BB">
        <w:rPr>
          <w:lang w:val="ru-RU"/>
        </w:rPr>
        <w:t>.</w:t>
      </w:r>
      <w:r w:rsidR="00B118BB">
        <w:rPr>
          <w:lang w:val="ru-RU"/>
        </w:rPr>
        <w:t xml:space="preserve"> Потом</w:t>
      </w:r>
      <w:r w:rsidR="00B118BB" w:rsidRPr="001238E9">
        <w:rPr>
          <w:lang w:val="ru-RU"/>
        </w:rPr>
        <w:t xml:space="preserve"> </w:t>
      </w:r>
      <w:r w:rsidR="00B118BB">
        <w:rPr>
          <w:lang w:val="ru-RU"/>
        </w:rPr>
        <w:t>заявителя</w:t>
      </w:r>
      <w:r w:rsidR="00B118BB" w:rsidRPr="001238E9">
        <w:rPr>
          <w:lang w:val="ru-RU"/>
        </w:rPr>
        <w:t xml:space="preserve"> </w:t>
      </w:r>
      <w:r w:rsidR="00B118BB">
        <w:rPr>
          <w:lang w:val="ru-RU"/>
        </w:rPr>
        <w:t>доставили</w:t>
      </w:r>
      <w:r w:rsidR="00B118BB" w:rsidRPr="001238E9">
        <w:rPr>
          <w:lang w:val="ru-RU"/>
        </w:rPr>
        <w:t xml:space="preserve"> </w:t>
      </w:r>
      <w:r w:rsidR="00B118BB">
        <w:rPr>
          <w:lang w:val="ru-RU"/>
        </w:rPr>
        <w:t>к</w:t>
      </w:r>
      <w:r w:rsidR="00B118BB" w:rsidRPr="001238E9">
        <w:rPr>
          <w:lang w:val="ru-RU"/>
        </w:rPr>
        <w:t xml:space="preserve"> </w:t>
      </w:r>
      <w:r w:rsidR="00B118BB">
        <w:rPr>
          <w:lang w:val="ru-RU"/>
        </w:rPr>
        <w:t>мировому</w:t>
      </w:r>
      <w:r w:rsidR="00B118BB" w:rsidRPr="001238E9">
        <w:rPr>
          <w:lang w:val="ru-RU"/>
        </w:rPr>
        <w:t xml:space="preserve"> </w:t>
      </w:r>
      <w:r w:rsidR="00B118BB">
        <w:rPr>
          <w:lang w:val="ru-RU"/>
        </w:rPr>
        <w:t>судье</w:t>
      </w:r>
      <w:r w:rsidR="00B118BB" w:rsidRPr="001238E9">
        <w:rPr>
          <w:lang w:val="ru-RU"/>
        </w:rPr>
        <w:t>.</w:t>
      </w:r>
    </w:p>
    <w:p w:rsidR="003B096B" w:rsidRPr="008606F5" w:rsidRDefault="00FA7B81" w:rsidP="003B096B">
      <w:pPr>
        <w:pStyle w:val="ECHRPara"/>
        <w:rPr>
          <w:lang w:val="ru-RU"/>
        </w:rPr>
      </w:pPr>
      <w:r>
        <w:fldChar w:fldCharType="begin"/>
      </w:r>
      <w:r w:rsidRPr="00C34887">
        <w:rPr>
          <w:lang w:val="ru-RU"/>
        </w:rPr>
        <w:instrText xml:space="preserve"> </w:instrText>
      </w:r>
      <w:r>
        <w:instrText>SEQ</w:instrText>
      </w:r>
      <w:r w:rsidRPr="00C34887">
        <w:rPr>
          <w:lang w:val="ru-RU"/>
        </w:rPr>
        <w:instrText xml:space="preserve"> </w:instrText>
      </w:r>
      <w:r>
        <w:instrText>level</w:instrText>
      </w:r>
      <w:r w:rsidRPr="00C34887">
        <w:rPr>
          <w:lang w:val="ru-RU"/>
        </w:rPr>
        <w:instrText>0 \*</w:instrText>
      </w:r>
      <w:r>
        <w:instrText>arabic</w:instrText>
      </w:r>
      <w:r w:rsidRPr="00C34887">
        <w:rPr>
          <w:lang w:val="ru-RU"/>
        </w:rPr>
        <w:instrText xml:space="preserve"> </w:instrText>
      </w:r>
      <w:r>
        <w:fldChar w:fldCharType="separate"/>
      </w:r>
      <w:r w:rsidR="00AA44F3" w:rsidRPr="00C34887">
        <w:rPr>
          <w:noProof/>
          <w:lang w:val="ru-RU"/>
        </w:rPr>
        <w:t>76</w:t>
      </w:r>
      <w:r>
        <w:rPr>
          <w:noProof/>
        </w:rPr>
        <w:fldChar w:fldCharType="end"/>
      </w:r>
      <w:r w:rsidR="00C734D4" w:rsidRPr="00C34887">
        <w:rPr>
          <w:lang w:val="ru-RU"/>
        </w:rPr>
        <w:t>.</w:t>
      </w:r>
      <w:r w:rsidR="00C734D4" w:rsidRPr="006E4402">
        <w:t>  </w:t>
      </w:r>
      <w:r w:rsidR="00B118BB">
        <w:rPr>
          <w:lang w:val="ru-RU"/>
        </w:rPr>
        <w:t>Объяснения сотрудника</w:t>
      </w:r>
      <w:r w:rsidR="00B118BB" w:rsidRPr="00B118BB">
        <w:rPr>
          <w:lang w:val="ru-RU"/>
        </w:rPr>
        <w:t xml:space="preserve"> </w:t>
      </w:r>
      <w:r w:rsidR="00B118BB">
        <w:rPr>
          <w:lang w:val="ru-RU"/>
        </w:rPr>
        <w:t>милиции</w:t>
      </w:r>
      <w:r w:rsidR="00B118BB" w:rsidRPr="00B118BB">
        <w:rPr>
          <w:lang w:val="ru-RU"/>
        </w:rPr>
        <w:t xml:space="preserve"> </w:t>
      </w:r>
      <w:r w:rsidR="00B118BB">
        <w:rPr>
          <w:lang w:val="ru-RU"/>
        </w:rPr>
        <w:t>С</w:t>
      </w:r>
      <w:r w:rsidR="00B118BB" w:rsidRPr="00B118BB">
        <w:rPr>
          <w:lang w:val="ru-RU"/>
        </w:rPr>
        <w:t>.</w:t>
      </w:r>
      <w:r w:rsidR="00B118BB">
        <w:rPr>
          <w:lang w:val="ru-RU"/>
        </w:rPr>
        <w:t>В</w:t>
      </w:r>
      <w:r w:rsidR="00B118BB" w:rsidRPr="00B118BB">
        <w:rPr>
          <w:lang w:val="ru-RU"/>
        </w:rPr>
        <w:t xml:space="preserve">. </w:t>
      </w:r>
      <w:r w:rsidR="00B2516B" w:rsidRPr="00B118BB">
        <w:rPr>
          <w:lang w:val="ru-RU"/>
        </w:rPr>
        <w:t xml:space="preserve"> </w:t>
      </w:r>
      <w:r w:rsidR="00B118BB">
        <w:rPr>
          <w:lang w:val="ru-RU"/>
        </w:rPr>
        <w:t>во</w:t>
      </w:r>
      <w:r w:rsidR="00B118BB" w:rsidRPr="00B118BB">
        <w:rPr>
          <w:lang w:val="ru-RU"/>
        </w:rPr>
        <w:t xml:space="preserve"> </w:t>
      </w:r>
      <w:r w:rsidR="00B118BB">
        <w:rPr>
          <w:lang w:val="ru-RU"/>
        </w:rPr>
        <w:t>многом</w:t>
      </w:r>
      <w:r w:rsidR="00B118BB" w:rsidRPr="00B118BB">
        <w:rPr>
          <w:lang w:val="ru-RU"/>
        </w:rPr>
        <w:t xml:space="preserve"> </w:t>
      </w:r>
      <w:r w:rsidR="00B118BB">
        <w:rPr>
          <w:lang w:val="ru-RU"/>
        </w:rPr>
        <w:t>совпадали</w:t>
      </w:r>
      <w:r w:rsidR="00B118BB" w:rsidRPr="00B118BB">
        <w:rPr>
          <w:lang w:val="ru-RU"/>
        </w:rPr>
        <w:t xml:space="preserve"> </w:t>
      </w:r>
      <w:r w:rsidR="00B118BB">
        <w:rPr>
          <w:lang w:val="ru-RU"/>
        </w:rPr>
        <w:t>с</w:t>
      </w:r>
      <w:r w:rsidR="00B118BB" w:rsidRPr="00B118BB">
        <w:rPr>
          <w:lang w:val="ru-RU"/>
        </w:rPr>
        <w:t xml:space="preserve"> </w:t>
      </w:r>
      <w:r w:rsidR="00B118BB">
        <w:rPr>
          <w:lang w:val="ru-RU"/>
        </w:rPr>
        <w:t>объяснениями</w:t>
      </w:r>
      <w:r w:rsidR="00B118BB" w:rsidRPr="00B118BB">
        <w:rPr>
          <w:lang w:val="ru-RU"/>
        </w:rPr>
        <w:t xml:space="preserve"> </w:t>
      </w:r>
      <w:r w:rsidR="00B118BB">
        <w:rPr>
          <w:lang w:val="ru-RU"/>
        </w:rPr>
        <w:t>К</w:t>
      </w:r>
      <w:r w:rsidR="00B118BB" w:rsidRPr="00B118BB">
        <w:rPr>
          <w:lang w:val="ru-RU"/>
        </w:rPr>
        <w:t>.</w:t>
      </w:r>
      <w:r w:rsidR="00B118BB">
        <w:rPr>
          <w:lang w:val="ru-RU"/>
        </w:rPr>
        <w:t>О</w:t>
      </w:r>
      <w:r w:rsidR="00B118BB" w:rsidRPr="00B118BB">
        <w:rPr>
          <w:lang w:val="ru-RU"/>
        </w:rPr>
        <w:t xml:space="preserve">., </w:t>
      </w:r>
      <w:r w:rsidR="00B118BB">
        <w:rPr>
          <w:lang w:val="ru-RU"/>
        </w:rPr>
        <w:t>в некоторых случаях отличалось только</w:t>
      </w:r>
      <w:r w:rsidR="00B118BB" w:rsidRPr="00B118BB">
        <w:rPr>
          <w:lang w:val="ru-RU"/>
        </w:rPr>
        <w:t xml:space="preserve"> </w:t>
      </w:r>
      <w:r w:rsidR="00B118BB">
        <w:rPr>
          <w:lang w:val="ru-RU"/>
        </w:rPr>
        <w:t>время описываемых событий. По</w:t>
      </w:r>
      <w:r w:rsidR="00B118BB" w:rsidRPr="00C34887">
        <w:rPr>
          <w:lang w:val="ru-RU"/>
        </w:rPr>
        <w:t xml:space="preserve"> </w:t>
      </w:r>
      <w:r w:rsidR="00B118BB">
        <w:rPr>
          <w:lang w:val="ru-RU"/>
        </w:rPr>
        <w:t>словам</w:t>
      </w:r>
      <w:r w:rsidR="00B118BB" w:rsidRPr="00C34887">
        <w:rPr>
          <w:lang w:val="ru-RU"/>
        </w:rPr>
        <w:t xml:space="preserve"> </w:t>
      </w:r>
      <w:r w:rsidR="00B118BB">
        <w:rPr>
          <w:lang w:val="ru-RU"/>
        </w:rPr>
        <w:t>С</w:t>
      </w:r>
      <w:r w:rsidR="00B118BB" w:rsidRPr="00C34887">
        <w:rPr>
          <w:lang w:val="ru-RU"/>
        </w:rPr>
        <w:t>.</w:t>
      </w:r>
      <w:r w:rsidR="00B118BB">
        <w:rPr>
          <w:lang w:val="ru-RU"/>
        </w:rPr>
        <w:t>В</w:t>
      </w:r>
      <w:r w:rsidR="00B118BB" w:rsidRPr="00C34887">
        <w:rPr>
          <w:lang w:val="ru-RU"/>
        </w:rPr>
        <w:t xml:space="preserve">., </w:t>
      </w:r>
      <w:r w:rsidR="00B118BB">
        <w:rPr>
          <w:lang w:val="ru-RU"/>
        </w:rPr>
        <w:t>оперативно</w:t>
      </w:r>
      <w:r w:rsidR="00B118BB" w:rsidRPr="00C34887">
        <w:rPr>
          <w:lang w:val="ru-RU"/>
        </w:rPr>
        <w:t>-</w:t>
      </w:r>
      <w:r w:rsidR="00B118BB">
        <w:rPr>
          <w:lang w:val="ru-RU"/>
        </w:rPr>
        <w:t>розыскная</w:t>
      </w:r>
      <w:r w:rsidR="00B118BB" w:rsidRPr="00C34887">
        <w:rPr>
          <w:lang w:val="ru-RU"/>
        </w:rPr>
        <w:t xml:space="preserve"> </w:t>
      </w:r>
      <w:r w:rsidR="00B118BB">
        <w:rPr>
          <w:lang w:val="ru-RU"/>
        </w:rPr>
        <w:t>группа</w:t>
      </w:r>
      <w:r w:rsidR="00B118BB" w:rsidRPr="00C34887">
        <w:rPr>
          <w:lang w:val="ru-RU"/>
        </w:rPr>
        <w:t xml:space="preserve"> </w:t>
      </w:r>
      <w:r w:rsidR="002475A1">
        <w:rPr>
          <w:lang w:val="ru-RU"/>
        </w:rPr>
        <w:t xml:space="preserve">прибыла </w:t>
      </w:r>
      <w:r w:rsidR="00B118BB">
        <w:rPr>
          <w:lang w:val="ru-RU"/>
        </w:rPr>
        <w:t>в</w:t>
      </w:r>
      <w:r w:rsidR="00B118BB" w:rsidRPr="00C34887">
        <w:rPr>
          <w:lang w:val="ru-RU"/>
        </w:rPr>
        <w:t xml:space="preserve"> </w:t>
      </w:r>
      <w:r w:rsidR="00B118BB">
        <w:rPr>
          <w:lang w:val="ru-RU"/>
        </w:rPr>
        <w:t>отдел</w:t>
      </w:r>
      <w:r w:rsidR="00B118BB" w:rsidRPr="00C34887">
        <w:rPr>
          <w:lang w:val="ru-RU"/>
        </w:rPr>
        <w:t xml:space="preserve"> </w:t>
      </w:r>
      <w:r w:rsidR="00B118BB">
        <w:rPr>
          <w:lang w:val="ru-RU"/>
        </w:rPr>
        <w:t>милиции</w:t>
      </w:r>
      <w:r w:rsidR="00B118BB" w:rsidRPr="00C34887">
        <w:rPr>
          <w:lang w:val="ru-RU"/>
        </w:rPr>
        <w:t xml:space="preserve"> </w:t>
      </w:r>
      <w:proofErr w:type="spellStart"/>
      <w:r w:rsidR="00B118BB">
        <w:rPr>
          <w:lang w:val="ru-RU"/>
        </w:rPr>
        <w:t>Ильиногорска</w:t>
      </w:r>
      <w:proofErr w:type="spellEnd"/>
      <w:r w:rsidR="00B118BB" w:rsidRPr="00C34887">
        <w:rPr>
          <w:lang w:val="ru-RU"/>
        </w:rPr>
        <w:t xml:space="preserve"> </w:t>
      </w:r>
      <w:r w:rsidR="00B118BB">
        <w:rPr>
          <w:lang w:val="ru-RU"/>
        </w:rPr>
        <w:t>около</w:t>
      </w:r>
      <w:r w:rsidR="00B118BB" w:rsidRPr="00C34887">
        <w:rPr>
          <w:lang w:val="ru-RU"/>
        </w:rPr>
        <w:t xml:space="preserve"> 10 </w:t>
      </w:r>
      <w:r w:rsidR="00B118BB">
        <w:rPr>
          <w:lang w:val="ru-RU"/>
        </w:rPr>
        <w:t>часов</w:t>
      </w:r>
      <w:r w:rsidR="00B118BB" w:rsidRPr="00C34887">
        <w:rPr>
          <w:lang w:val="ru-RU"/>
        </w:rPr>
        <w:t xml:space="preserve"> </w:t>
      </w:r>
      <w:r w:rsidR="00B118BB">
        <w:rPr>
          <w:lang w:val="ru-RU"/>
        </w:rPr>
        <w:t>утра</w:t>
      </w:r>
      <w:r w:rsidR="00B118BB" w:rsidRPr="00C34887">
        <w:rPr>
          <w:lang w:val="ru-RU"/>
        </w:rPr>
        <w:t xml:space="preserve">.  </w:t>
      </w:r>
      <w:r w:rsidR="00B118BB">
        <w:rPr>
          <w:lang w:val="ru-RU"/>
        </w:rPr>
        <w:t>Группа</w:t>
      </w:r>
      <w:r w:rsidR="00B118BB" w:rsidRPr="008606F5">
        <w:rPr>
          <w:lang w:val="ru-RU"/>
        </w:rPr>
        <w:t xml:space="preserve"> </w:t>
      </w:r>
      <w:r w:rsidR="00B118BB">
        <w:rPr>
          <w:lang w:val="ru-RU"/>
        </w:rPr>
        <w:t>провела</w:t>
      </w:r>
      <w:r w:rsidR="00B118BB" w:rsidRPr="008606F5">
        <w:rPr>
          <w:lang w:val="ru-RU"/>
        </w:rPr>
        <w:t xml:space="preserve"> </w:t>
      </w:r>
      <w:r w:rsidR="00B118BB">
        <w:rPr>
          <w:lang w:val="ru-RU"/>
        </w:rPr>
        <w:t>обыски</w:t>
      </w:r>
      <w:r w:rsidR="00B118BB" w:rsidRPr="008606F5">
        <w:rPr>
          <w:lang w:val="ru-RU"/>
        </w:rPr>
        <w:t xml:space="preserve"> </w:t>
      </w:r>
      <w:r w:rsidR="00B118BB">
        <w:rPr>
          <w:lang w:val="ru-RU"/>
        </w:rPr>
        <w:t>в</w:t>
      </w:r>
      <w:r w:rsidR="00B118BB" w:rsidRPr="008606F5">
        <w:rPr>
          <w:lang w:val="ru-RU"/>
        </w:rPr>
        <w:t xml:space="preserve"> </w:t>
      </w:r>
      <w:r w:rsidR="00B118BB">
        <w:rPr>
          <w:lang w:val="ru-RU"/>
        </w:rPr>
        <w:t>Нижнем</w:t>
      </w:r>
      <w:r w:rsidR="00B118BB" w:rsidRPr="008606F5">
        <w:rPr>
          <w:lang w:val="ru-RU"/>
        </w:rPr>
        <w:t xml:space="preserve"> </w:t>
      </w:r>
      <w:r w:rsidR="00B118BB">
        <w:rPr>
          <w:lang w:val="ru-RU"/>
        </w:rPr>
        <w:t>Новгороде</w:t>
      </w:r>
      <w:r w:rsidR="00B118BB" w:rsidRPr="008606F5">
        <w:rPr>
          <w:lang w:val="ru-RU"/>
        </w:rPr>
        <w:t xml:space="preserve"> </w:t>
      </w:r>
      <w:r w:rsidR="00B118BB">
        <w:rPr>
          <w:lang w:val="ru-RU"/>
        </w:rPr>
        <w:t>и</w:t>
      </w:r>
      <w:r w:rsidR="00B118BB" w:rsidRPr="008606F5">
        <w:rPr>
          <w:lang w:val="ru-RU"/>
        </w:rPr>
        <w:t xml:space="preserve"> </w:t>
      </w:r>
      <w:r w:rsidR="00B118BB">
        <w:rPr>
          <w:lang w:val="ru-RU"/>
        </w:rPr>
        <w:t>вернулась</w:t>
      </w:r>
      <w:r w:rsidR="00B118BB" w:rsidRPr="008606F5">
        <w:rPr>
          <w:lang w:val="ru-RU"/>
        </w:rPr>
        <w:t xml:space="preserve"> </w:t>
      </w:r>
      <w:r w:rsidR="00B118BB">
        <w:rPr>
          <w:lang w:val="ru-RU"/>
        </w:rPr>
        <w:t>в</w:t>
      </w:r>
      <w:r w:rsidR="00B118BB" w:rsidRPr="008606F5">
        <w:rPr>
          <w:lang w:val="ru-RU"/>
        </w:rPr>
        <w:t xml:space="preserve"> </w:t>
      </w:r>
      <w:r w:rsidR="00B118BB">
        <w:rPr>
          <w:lang w:val="ru-RU"/>
        </w:rPr>
        <w:t>Дзержинск</w:t>
      </w:r>
      <w:r w:rsidR="00B118BB" w:rsidRPr="008606F5">
        <w:rPr>
          <w:lang w:val="ru-RU"/>
        </w:rPr>
        <w:t xml:space="preserve"> </w:t>
      </w:r>
      <w:r w:rsidR="00B118BB">
        <w:rPr>
          <w:lang w:val="ru-RU"/>
        </w:rPr>
        <w:t>вместе</w:t>
      </w:r>
      <w:r w:rsidR="00B118BB" w:rsidRPr="008606F5">
        <w:rPr>
          <w:lang w:val="ru-RU"/>
        </w:rPr>
        <w:t xml:space="preserve"> </w:t>
      </w:r>
      <w:r w:rsidR="00B118BB">
        <w:rPr>
          <w:lang w:val="ru-RU"/>
        </w:rPr>
        <w:t>с</w:t>
      </w:r>
      <w:r w:rsidR="00B118BB" w:rsidRPr="008606F5">
        <w:rPr>
          <w:lang w:val="ru-RU"/>
        </w:rPr>
        <w:t xml:space="preserve"> </w:t>
      </w:r>
      <w:r w:rsidR="00B118BB">
        <w:rPr>
          <w:lang w:val="ru-RU"/>
        </w:rPr>
        <w:t>заявителем</w:t>
      </w:r>
      <w:r w:rsidR="00B118BB" w:rsidRPr="008606F5">
        <w:rPr>
          <w:lang w:val="ru-RU"/>
        </w:rPr>
        <w:t xml:space="preserve">  </w:t>
      </w:r>
      <w:r w:rsidR="003B096B" w:rsidRPr="008606F5">
        <w:rPr>
          <w:lang w:val="ru-RU"/>
        </w:rPr>
        <w:t xml:space="preserve"> </w:t>
      </w:r>
      <w:r w:rsidR="00B118BB">
        <w:rPr>
          <w:lang w:val="ru-RU"/>
        </w:rPr>
        <w:t>около</w:t>
      </w:r>
      <w:r w:rsidR="00B118BB" w:rsidRPr="008606F5">
        <w:rPr>
          <w:lang w:val="ru-RU"/>
        </w:rPr>
        <w:t xml:space="preserve"> 13:00 26 </w:t>
      </w:r>
      <w:r w:rsidR="008606F5">
        <w:rPr>
          <w:lang w:val="ru-RU"/>
        </w:rPr>
        <w:t>апреля</w:t>
      </w:r>
      <w:r w:rsidR="008606F5" w:rsidRPr="008606F5">
        <w:rPr>
          <w:lang w:val="ru-RU"/>
        </w:rPr>
        <w:t xml:space="preserve"> 2008 </w:t>
      </w:r>
      <w:r w:rsidR="008606F5">
        <w:rPr>
          <w:lang w:val="ru-RU"/>
        </w:rPr>
        <w:t>года</w:t>
      </w:r>
      <w:r w:rsidR="008606F5" w:rsidRPr="008606F5">
        <w:rPr>
          <w:lang w:val="ru-RU"/>
        </w:rPr>
        <w:t xml:space="preserve">, </w:t>
      </w:r>
      <w:r w:rsidR="008606F5">
        <w:rPr>
          <w:lang w:val="ru-RU"/>
        </w:rPr>
        <w:t>после</w:t>
      </w:r>
      <w:r w:rsidR="008606F5" w:rsidRPr="008606F5">
        <w:rPr>
          <w:lang w:val="ru-RU"/>
        </w:rPr>
        <w:t xml:space="preserve"> </w:t>
      </w:r>
      <w:r w:rsidR="008606F5">
        <w:rPr>
          <w:lang w:val="ru-RU"/>
        </w:rPr>
        <w:t>чего</w:t>
      </w:r>
      <w:r w:rsidR="008606F5" w:rsidRPr="008606F5">
        <w:rPr>
          <w:lang w:val="ru-RU"/>
        </w:rPr>
        <w:t xml:space="preserve"> </w:t>
      </w:r>
      <w:r w:rsidR="008606F5">
        <w:rPr>
          <w:lang w:val="ru-RU"/>
        </w:rPr>
        <w:t>С</w:t>
      </w:r>
      <w:r w:rsidR="008606F5" w:rsidRPr="008606F5">
        <w:rPr>
          <w:lang w:val="ru-RU"/>
        </w:rPr>
        <w:t>.</w:t>
      </w:r>
      <w:r w:rsidR="008606F5">
        <w:rPr>
          <w:lang w:val="ru-RU"/>
        </w:rPr>
        <w:t>В</w:t>
      </w:r>
      <w:r w:rsidR="008606F5" w:rsidRPr="008606F5">
        <w:rPr>
          <w:lang w:val="ru-RU"/>
        </w:rPr>
        <w:t xml:space="preserve">. </w:t>
      </w:r>
      <w:r w:rsidR="008606F5">
        <w:rPr>
          <w:lang w:val="ru-RU"/>
        </w:rPr>
        <w:t>и</w:t>
      </w:r>
      <w:r w:rsidR="008606F5" w:rsidRPr="008606F5">
        <w:rPr>
          <w:lang w:val="ru-RU"/>
        </w:rPr>
        <w:t xml:space="preserve"> </w:t>
      </w:r>
      <w:r w:rsidR="008606F5">
        <w:rPr>
          <w:lang w:val="ru-RU"/>
        </w:rPr>
        <w:t>еще</w:t>
      </w:r>
      <w:r w:rsidR="008606F5" w:rsidRPr="008606F5">
        <w:rPr>
          <w:lang w:val="ru-RU"/>
        </w:rPr>
        <w:t xml:space="preserve"> </w:t>
      </w:r>
      <w:r w:rsidR="008606F5">
        <w:rPr>
          <w:lang w:val="ru-RU"/>
        </w:rPr>
        <w:t>один</w:t>
      </w:r>
      <w:r w:rsidR="008606F5" w:rsidRPr="008606F5">
        <w:rPr>
          <w:lang w:val="ru-RU"/>
        </w:rPr>
        <w:t xml:space="preserve"> </w:t>
      </w:r>
      <w:r w:rsidR="008606F5">
        <w:rPr>
          <w:lang w:val="ru-RU"/>
        </w:rPr>
        <w:t>сотрудник</w:t>
      </w:r>
      <w:r w:rsidR="008606F5" w:rsidRPr="008606F5">
        <w:rPr>
          <w:lang w:val="ru-RU"/>
        </w:rPr>
        <w:t xml:space="preserve"> </w:t>
      </w:r>
      <w:r w:rsidR="008606F5">
        <w:rPr>
          <w:lang w:val="ru-RU"/>
        </w:rPr>
        <w:t>отвели</w:t>
      </w:r>
      <w:r w:rsidR="008606F5" w:rsidRPr="008606F5">
        <w:rPr>
          <w:lang w:val="ru-RU"/>
        </w:rPr>
        <w:t xml:space="preserve"> </w:t>
      </w:r>
      <w:r w:rsidR="008606F5">
        <w:rPr>
          <w:lang w:val="ru-RU"/>
        </w:rPr>
        <w:t>заявителя</w:t>
      </w:r>
      <w:r w:rsidR="008606F5" w:rsidRPr="008606F5">
        <w:rPr>
          <w:lang w:val="ru-RU"/>
        </w:rPr>
        <w:t xml:space="preserve"> </w:t>
      </w:r>
      <w:r w:rsidR="008606F5">
        <w:rPr>
          <w:lang w:val="ru-RU"/>
        </w:rPr>
        <w:t>в</w:t>
      </w:r>
      <w:r w:rsidR="008606F5" w:rsidRPr="008606F5">
        <w:rPr>
          <w:lang w:val="ru-RU"/>
        </w:rPr>
        <w:t xml:space="preserve"> </w:t>
      </w:r>
      <w:r w:rsidR="008606F5">
        <w:rPr>
          <w:lang w:val="ru-RU"/>
        </w:rPr>
        <w:t>камеру</w:t>
      </w:r>
      <w:r w:rsidR="008606F5" w:rsidRPr="008606F5">
        <w:rPr>
          <w:lang w:val="ru-RU"/>
        </w:rPr>
        <w:t xml:space="preserve"> </w:t>
      </w:r>
      <w:r w:rsidR="008606F5">
        <w:rPr>
          <w:lang w:val="ru-RU"/>
        </w:rPr>
        <w:t>для</w:t>
      </w:r>
      <w:r w:rsidR="008606F5" w:rsidRPr="008606F5">
        <w:rPr>
          <w:lang w:val="ru-RU"/>
        </w:rPr>
        <w:t xml:space="preserve"> </w:t>
      </w:r>
      <w:r w:rsidR="008606F5">
        <w:rPr>
          <w:lang w:val="ru-RU"/>
        </w:rPr>
        <w:t>административно</w:t>
      </w:r>
      <w:r w:rsidR="008606F5" w:rsidRPr="008606F5">
        <w:rPr>
          <w:lang w:val="ru-RU"/>
        </w:rPr>
        <w:t xml:space="preserve"> </w:t>
      </w:r>
      <w:proofErr w:type="gramStart"/>
      <w:r w:rsidR="008606F5">
        <w:rPr>
          <w:lang w:val="ru-RU"/>
        </w:rPr>
        <w:t>задержанных</w:t>
      </w:r>
      <w:proofErr w:type="gramEnd"/>
      <w:r w:rsidR="008606F5" w:rsidRPr="008606F5">
        <w:rPr>
          <w:lang w:val="ru-RU"/>
        </w:rPr>
        <w:t xml:space="preserve"> </w:t>
      </w:r>
      <w:r w:rsidR="008606F5">
        <w:rPr>
          <w:lang w:val="ru-RU"/>
        </w:rPr>
        <w:t>для отбывания наказания</w:t>
      </w:r>
      <w:r w:rsidR="00B2516B" w:rsidRPr="008606F5">
        <w:rPr>
          <w:lang w:val="ru-RU"/>
        </w:rPr>
        <w:t>.</w:t>
      </w:r>
    </w:p>
    <w:p w:rsidR="003B096B" w:rsidRPr="008606F5" w:rsidRDefault="00FA7B81" w:rsidP="003B096B">
      <w:pPr>
        <w:pStyle w:val="ECHRPara"/>
        <w:rPr>
          <w:lang w:val="ru-RU"/>
        </w:rPr>
      </w:pPr>
      <w:r>
        <w:fldChar w:fldCharType="begin"/>
      </w:r>
      <w:r w:rsidRPr="00C34887">
        <w:rPr>
          <w:lang w:val="ru-RU"/>
        </w:rPr>
        <w:instrText xml:space="preserve"> </w:instrText>
      </w:r>
      <w:r>
        <w:instrText>SEQ</w:instrText>
      </w:r>
      <w:r w:rsidRPr="00C34887">
        <w:rPr>
          <w:lang w:val="ru-RU"/>
        </w:rPr>
        <w:instrText xml:space="preserve"> </w:instrText>
      </w:r>
      <w:r>
        <w:instrText>level</w:instrText>
      </w:r>
      <w:r w:rsidRPr="00C34887">
        <w:rPr>
          <w:lang w:val="ru-RU"/>
        </w:rPr>
        <w:instrText>0 \*</w:instrText>
      </w:r>
      <w:r>
        <w:instrText>arabic</w:instrText>
      </w:r>
      <w:r w:rsidRPr="00C34887">
        <w:rPr>
          <w:lang w:val="ru-RU"/>
        </w:rPr>
        <w:instrText xml:space="preserve"> </w:instrText>
      </w:r>
      <w:r>
        <w:fldChar w:fldCharType="separate"/>
      </w:r>
      <w:r w:rsidR="00AA44F3" w:rsidRPr="00C34887">
        <w:rPr>
          <w:noProof/>
          <w:lang w:val="ru-RU"/>
        </w:rPr>
        <w:t>77</w:t>
      </w:r>
      <w:r>
        <w:rPr>
          <w:noProof/>
        </w:rPr>
        <w:fldChar w:fldCharType="end"/>
      </w:r>
      <w:r w:rsidR="003B096B" w:rsidRPr="00C34887">
        <w:rPr>
          <w:lang w:val="ru-RU"/>
        </w:rPr>
        <w:t>.</w:t>
      </w:r>
      <w:r w:rsidR="003B096B" w:rsidRPr="006E4402">
        <w:t>  </w:t>
      </w:r>
      <w:r w:rsidR="008606F5">
        <w:rPr>
          <w:lang w:val="ru-RU"/>
        </w:rPr>
        <w:t>Б</w:t>
      </w:r>
      <w:r w:rsidR="008606F5" w:rsidRPr="008606F5">
        <w:rPr>
          <w:lang w:val="ru-RU"/>
        </w:rPr>
        <w:t xml:space="preserve">., </w:t>
      </w:r>
      <w:r w:rsidR="008606F5">
        <w:rPr>
          <w:lang w:val="ru-RU"/>
        </w:rPr>
        <w:t>сотрудник</w:t>
      </w:r>
      <w:r w:rsidR="00FD0A65">
        <w:rPr>
          <w:lang w:val="ru-RU"/>
        </w:rPr>
        <w:t xml:space="preserve">, </w:t>
      </w:r>
      <w:r w:rsidR="00FD0A65">
        <w:rPr>
          <w:lang w:val="ru-RU"/>
        </w:rPr>
        <w:t>дежур</w:t>
      </w:r>
      <w:r w:rsidR="00FD0A65">
        <w:rPr>
          <w:lang w:val="ru-RU"/>
        </w:rPr>
        <w:t>ивший в</w:t>
      </w:r>
      <w:r w:rsidR="00FD0A65" w:rsidRPr="008606F5">
        <w:rPr>
          <w:lang w:val="ru-RU"/>
        </w:rPr>
        <w:t xml:space="preserve"> </w:t>
      </w:r>
      <w:r w:rsidR="008606F5">
        <w:rPr>
          <w:lang w:val="ru-RU"/>
        </w:rPr>
        <w:t>отдел</w:t>
      </w:r>
      <w:r w:rsidR="00FD0A65">
        <w:rPr>
          <w:lang w:val="ru-RU"/>
        </w:rPr>
        <w:t>ении</w:t>
      </w:r>
      <w:r w:rsidR="008606F5" w:rsidRPr="008606F5">
        <w:rPr>
          <w:lang w:val="ru-RU"/>
        </w:rPr>
        <w:t xml:space="preserve"> </w:t>
      </w:r>
      <w:r w:rsidR="008606F5">
        <w:rPr>
          <w:lang w:val="ru-RU"/>
        </w:rPr>
        <w:t>милиции</w:t>
      </w:r>
      <w:r w:rsidR="008606F5" w:rsidRPr="008606F5">
        <w:rPr>
          <w:lang w:val="ru-RU"/>
        </w:rPr>
        <w:t xml:space="preserve"> </w:t>
      </w:r>
      <w:proofErr w:type="spellStart"/>
      <w:r w:rsidR="008606F5">
        <w:rPr>
          <w:lang w:val="ru-RU"/>
        </w:rPr>
        <w:t>Ильиногорска</w:t>
      </w:r>
      <w:proofErr w:type="spellEnd"/>
      <w:r w:rsidR="008606F5" w:rsidRPr="008606F5">
        <w:rPr>
          <w:lang w:val="ru-RU"/>
        </w:rPr>
        <w:t xml:space="preserve"> 25 </w:t>
      </w:r>
      <w:r w:rsidR="008606F5">
        <w:rPr>
          <w:lang w:val="ru-RU"/>
        </w:rPr>
        <w:t>апреля</w:t>
      </w:r>
      <w:r w:rsidR="008606F5" w:rsidRPr="008606F5">
        <w:rPr>
          <w:lang w:val="ru-RU"/>
        </w:rPr>
        <w:t xml:space="preserve"> 2008 </w:t>
      </w:r>
      <w:r w:rsidR="008606F5">
        <w:rPr>
          <w:lang w:val="ru-RU"/>
        </w:rPr>
        <w:t>года</w:t>
      </w:r>
      <w:r w:rsidR="00FD0A65">
        <w:rPr>
          <w:lang w:val="ru-RU"/>
        </w:rPr>
        <w:t>,</w:t>
      </w:r>
      <w:r w:rsidR="008606F5" w:rsidRPr="008606F5">
        <w:rPr>
          <w:lang w:val="ru-RU"/>
        </w:rPr>
        <w:t xml:space="preserve"> </w:t>
      </w:r>
      <w:r w:rsidR="008606F5">
        <w:rPr>
          <w:lang w:val="ru-RU"/>
        </w:rPr>
        <w:t>пояснил</w:t>
      </w:r>
      <w:r w:rsidR="008606F5" w:rsidRPr="008606F5">
        <w:rPr>
          <w:lang w:val="ru-RU"/>
        </w:rPr>
        <w:t xml:space="preserve">, </w:t>
      </w:r>
      <w:r w:rsidR="008606F5">
        <w:rPr>
          <w:lang w:val="ru-RU"/>
        </w:rPr>
        <w:t>что</w:t>
      </w:r>
      <w:r w:rsidR="008606F5" w:rsidRPr="008606F5">
        <w:rPr>
          <w:lang w:val="ru-RU"/>
        </w:rPr>
        <w:t xml:space="preserve"> </w:t>
      </w:r>
      <w:r w:rsidR="008606F5">
        <w:rPr>
          <w:lang w:val="ru-RU"/>
        </w:rPr>
        <w:t>около часа ночи</w:t>
      </w:r>
      <w:r w:rsidR="008606F5" w:rsidRPr="008606F5">
        <w:rPr>
          <w:lang w:val="ru-RU"/>
        </w:rPr>
        <w:t xml:space="preserve"> </w:t>
      </w:r>
      <w:r w:rsidR="008606F5">
        <w:rPr>
          <w:lang w:val="ru-RU"/>
        </w:rPr>
        <w:t xml:space="preserve">сотрудники У. и К. доставили заявителя в отдел. Он не заметил у заявителя никаких телесных повреждений. Заявителя обыскали. </w:t>
      </w:r>
      <w:proofErr w:type="gramStart"/>
      <w:r w:rsidR="008606F5">
        <w:rPr>
          <w:lang w:val="ru-RU"/>
        </w:rPr>
        <w:t>Б</w:t>
      </w:r>
      <w:r w:rsidR="008606F5" w:rsidRPr="00C34887">
        <w:rPr>
          <w:lang w:val="ru-RU"/>
        </w:rPr>
        <w:t xml:space="preserve">. </w:t>
      </w:r>
      <w:r w:rsidR="008606F5">
        <w:rPr>
          <w:lang w:val="ru-RU"/>
        </w:rPr>
        <w:t>вызвал</w:t>
      </w:r>
      <w:r w:rsidR="008606F5" w:rsidRPr="00C34887">
        <w:rPr>
          <w:lang w:val="ru-RU"/>
        </w:rPr>
        <w:t xml:space="preserve"> </w:t>
      </w:r>
      <w:r w:rsidR="008606F5">
        <w:rPr>
          <w:lang w:val="ru-RU"/>
        </w:rPr>
        <w:t>К</w:t>
      </w:r>
      <w:r w:rsidR="008606F5" w:rsidRPr="00C34887">
        <w:rPr>
          <w:lang w:val="ru-RU"/>
        </w:rPr>
        <w:t>.</w:t>
      </w:r>
      <w:r w:rsidR="008606F5">
        <w:rPr>
          <w:lang w:val="ru-RU"/>
        </w:rPr>
        <w:t>О</w:t>
      </w:r>
      <w:r w:rsidR="008606F5" w:rsidRPr="00C34887">
        <w:rPr>
          <w:lang w:val="ru-RU"/>
        </w:rPr>
        <w:t>.</w:t>
      </w:r>
      <w:r w:rsidR="00813B6A" w:rsidRPr="00C34887">
        <w:rPr>
          <w:lang w:val="ru-RU"/>
        </w:rPr>
        <w:t>,</w:t>
      </w:r>
      <w:r w:rsidR="003B096B" w:rsidRPr="00C34887">
        <w:rPr>
          <w:lang w:val="ru-RU"/>
        </w:rPr>
        <w:t xml:space="preserve"> </w:t>
      </w:r>
      <w:r w:rsidR="008606F5">
        <w:rPr>
          <w:lang w:val="ru-RU"/>
        </w:rPr>
        <w:t>который</w:t>
      </w:r>
      <w:r w:rsidR="008606F5" w:rsidRPr="00C34887">
        <w:rPr>
          <w:lang w:val="ru-RU"/>
        </w:rPr>
        <w:t xml:space="preserve"> </w:t>
      </w:r>
      <w:r w:rsidR="008606F5">
        <w:rPr>
          <w:lang w:val="ru-RU"/>
        </w:rPr>
        <w:t>приехал</w:t>
      </w:r>
      <w:r w:rsidR="008606F5" w:rsidRPr="00C34887">
        <w:rPr>
          <w:lang w:val="ru-RU"/>
        </w:rPr>
        <w:t xml:space="preserve"> </w:t>
      </w:r>
      <w:r w:rsidR="008606F5">
        <w:rPr>
          <w:lang w:val="ru-RU"/>
        </w:rPr>
        <w:t>через</w:t>
      </w:r>
      <w:r w:rsidR="008606F5" w:rsidRPr="00C34887">
        <w:rPr>
          <w:lang w:val="ru-RU"/>
        </w:rPr>
        <w:t xml:space="preserve"> 15 </w:t>
      </w:r>
      <w:r w:rsidR="008606F5">
        <w:rPr>
          <w:lang w:val="ru-RU"/>
        </w:rPr>
        <w:t>минут</w:t>
      </w:r>
      <w:r w:rsidR="008606F5" w:rsidRPr="00C34887">
        <w:rPr>
          <w:lang w:val="ru-RU"/>
        </w:rPr>
        <w:t xml:space="preserve"> </w:t>
      </w:r>
      <w:r w:rsidR="008606F5">
        <w:rPr>
          <w:lang w:val="ru-RU"/>
        </w:rPr>
        <w:t>и</w:t>
      </w:r>
      <w:r w:rsidR="008606F5" w:rsidRPr="00C34887">
        <w:rPr>
          <w:lang w:val="ru-RU"/>
        </w:rPr>
        <w:t xml:space="preserve"> </w:t>
      </w:r>
      <w:r w:rsidR="008606F5">
        <w:rPr>
          <w:lang w:val="ru-RU"/>
        </w:rPr>
        <w:t>отвел</w:t>
      </w:r>
      <w:r w:rsidR="008606F5" w:rsidRPr="00C34887">
        <w:rPr>
          <w:lang w:val="ru-RU"/>
        </w:rPr>
        <w:t xml:space="preserve"> </w:t>
      </w:r>
      <w:r w:rsidR="008606F5">
        <w:rPr>
          <w:lang w:val="ru-RU"/>
        </w:rPr>
        <w:t>заявителя</w:t>
      </w:r>
      <w:r w:rsidR="008606F5" w:rsidRPr="00C34887">
        <w:rPr>
          <w:lang w:val="ru-RU"/>
        </w:rPr>
        <w:t xml:space="preserve"> </w:t>
      </w:r>
      <w:r w:rsidR="008606F5">
        <w:rPr>
          <w:lang w:val="ru-RU"/>
        </w:rPr>
        <w:t>в</w:t>
      </w:r>
      <w:r w:rsidR="008606F5" w:rsidRPr="00C34887">
        <w:rPr>
          <w:lang w:val="ru-RU"/>
        </w:rPr>
        <w:t xml:space="preserve"> </w:t>
      </w:r>
      <w:r w:rsidR="008606F5">
        <w:rPr>
          <w:lang w:val="ru-RU"/>
        </w:rPr>
        <w:t>свой</w:t>
      </w:r>
      <w:r w:rsidR="008606F5" w:rsidRPr="00C34887">
        <w:rPr>
          <w:lang w:val="ru-RU"/>
        </w:rPr>
        <w:t xml:space="preserve"> </w:t>
      </w:r>
      <w:r w:rsidR="008606F5">
        <w:rPr>
          <w:lang w:val="ru-RU"/>
        </w:rPr>
        <w:t>кабинет</w:t>
      </w:r>
      <w:r w:rsidR="008606F5" w:rsidRPr="00C34887">
        <w:rPr>
          <w:lang w:val="ru-RU"/>
        </w:rPr>
        <w:t>.</w:t>
      </w:r>
      <w:proofErr w:type="gramEnd"/>
      <w:r w:rsidR="008606F5" w:rsidRPr="00C34887">
        <w:rPr>
          <w:lang w:val="ru-RU"/>
        </w:rPr>
        <w:t xml:space="preserve"> </w:t>
      </w:r>
      <w:r w:rsidR="008606F5">
        <w:rPr>
          <w:lang w:val="ru-RU"/>
        </w:rPr>
        <w:t>Он</w:t>
      </w:r>
      <w:r w:rsidR="008606F5" w:rsidRPr="008606F5">
        <w:rPr>
          <w:lang w:val="ru-RU"/>
        </w:rPr>
        <w:t xml:space="preserve"> </w:t>
      </w:r>
      <w:r w:rsidR="008606F5">
        <w:rPr>
          <w:lang w:val="ru-RU"/>
        </w:rPr>
        <w:t>не</w:t>
      </w:r>
      <w:r w:rsidR="008606F5" w:rsidRPr="008606F5">
        <w:rPr>
          <w:lang w:val="ru-RU"/>
        </w:rPr>
        <w:t xml:space="preserve"> </w:t>
      </w:r>
      <w:r w:rsidR="008606F5">
        <w:rPr>
          <w:lang w:val="ru-RU"/>
        </w:rPr>
        <w:t>слышал</w:t>
      </w:r>
      <w:r w:rsidR="008606F5" w:rsidRPr="008606F5">
        <w:rPr>
          <w:lang w:val="ru-RU"/>
        </w:rPr>
        <w:t xml:space="preserve"> </w:t>
      </w:r>
      <w:r w:rsidR="008606F5">
        <w:rPr>
          <w:lang w:val="ru-RU"/>
        </w:rPr>
        <w:t>никаких</w:t>
      </w:r>
      <w:r w:rsidR="008606F5" w:rsidRPr="008606F5">
        <w:rPr>
          <w:lang w:val="ru-RU"/>
        </w:rPr>
        <w:t xml:space="preserve"> </w:t>
      </w:r>
      <w:r w:rsidR="008606F5">
        <w:rPr>
          <w:lang w:val="ru-RU"/>
        </w:rPr>
        <w:t>криков</w:t>
      </w:r>
      <w:r w:rsidR="008606F5" w:rsidRPr="008606F5">
        <w:rPr>
          <w:lang w:val="ru-RU"/>
        </w:rPr>
        <w:t xml:space="preserve"> </w:t>
      </w:r>
      <w:r w:rsidR="008606F5">
        <w:rPr>
          <w:lang w:val="ru-RU"/>
        </w:rPr>
        <w:t>или</w:t>
      </w:r>
      <w:r w:rsidR="008606F5" w:rsidRPr="008606F5">
        <w:rPr>
          <w:lang w:val="ru-RU"/>
        </w:rPr>
        <w:t xml:space="preserve"> </w:t>
      </w:r>
      <w:r w:rsidR="008606F5">
        <w:rPr>
          <w:lang w:val="ru-RU"/>
        </w:rPr>
        <w:t>шума</w:t>
      </w:r>
      <w:r w:rsidR="008606F5" w:rsidRPr="008606F5">
        <w:rPr>
          <w:lang w:val="ru-RU"/>
        </w:rPr>
        <w:t xml:space="preserve"> </w:t>
      </w:r>
      <w:r w:rsidR="008606F5">
        <w:rPr>
          <w:lang w:val="ru-RU"/>
        </w:rPr>
        <w:t>из</w:t>
      </w:r>
      <w:r w:rsidR="008606F5" w:rsidRPr="008606F5">
        <w:rPr>
          <w:lang w:val="ru-RU"/>
        </w:rPr>
        <w:t xml:space="preserve"> </w:t>
      </w:r>
      <w:r w:rsidR="008606F5">
        <w:rPr>
          <w:lang w:val="ru-RU"/>
        </w:rPr>
        <w:t>кабинета</w:t>
      </w:r>
      <w:r w:rsidR="008606F5" w:rsidRPr="008606F5">
        <w:rPr>
          <w:lang w:val="ru-RU"/>
        </w:rPr>
        <w:t xml:space="preserve"> </w:t>
      </w:r>
      <w:r w:rsidR="008606F5">
        <w:rPr>
          <w:lang w:val="ru-RU"/>
        </w:rPr>
        <w:t>К</w:t>
      </w:r>
      <w:r w:rsidR="008606F5" w:rsidRPr="008606F5">
        <w:rPr>
          <w:lang w:val="ru-RU"/>
        </w:rPr>
        <w:t>.</w:t>
      </w:r>
      <w:r w:rsidR="008606F5">
        <w:rPr>
          <w:lang w:val="ru-RU"/>
        </w:rPr>
        <w:t>О</w:t>
      </w:r>
      <w:r w:rsidR="008606F5" w:rsidRPr="008606F5">
        <w:rPr>
          <w:lang w:val="ru-RU"/>
        </w:rPr>
        <w:t xml:space="preserve">. </w:t>
      </w:r>
      <w:r w:rsidR="008606F5">
        <w:rPr>
          <w:lang w:val="ru-RU"/>
        </w:rPr>
        <w:t>Б</w:t>
      </w:r>
      <w:r w:rsidR="008606F5" w:rsidRPr="008606F5">
        <w:rPr>
          <w:lang w:val="ru-RU"/>
        </w:rPr>
        <w:t xml:space="preserve">. </w:t>
      </w:r>
      <w:r w:rsidR="008606F5">
        <w:rPr>
          <w:lang w:val="ru-RU"/>
        </w:rPr>
        <w:t>не помнит, чтобы заявителя приводили обратно, он ушел с работы в 8 утра после окончания своей смены.</w:t>
      </w:r>
    </w:p>
    <w:p w:rsidR="003B096B" w:rsidRPr="006C4814" w:rsidRDefault="00FA7B81" w:rsidP="003B096B">
      <w:pPr>
        <w:pStyle w:val="ECHRPara"/>
        <w:rPr>
          <w:lang w:val="ru-RU"/>
        </w:rPr>
      </w:pPr>
      <w:r>
        <w:fldChar w:fldCharType="begin"/>
      </w:r>
      <w:r w:rsidRPr="00C34887">
        <w:rPr>
          <w:lang w:val="ru-RU"/>
        </w:rPr>
        <w:instrText xml:space="preserve"> </w:instrText>
      </w:r>
      <w:r>
        <w:instrText>SEQ</w:instrText>
      </w:r>
      <w:r w:rsidRPr="00C34887">
        <w:rPr>
          <w:lang w:val="ru-RU"/>
        </w:rPr>
        <w:instrText xml:space="preserve"> </w:instrText>
      </w:r>
      <w:r>
        <w:instrText>level</w:instrText>
      </w:r>
      <w:r w:rsidRPr="00C34887">
        <w:rPr>
          <w:lang w:val="ru-RU"/>
        </w:rPr>
        <w:instrText>0 \*</w:instrText>
      </w:r>
      <w:r>
        <w:instrText>arabic</w:instrText>
      </w:r>
      <w:r w:rsidRPr="00C34887">
        <w:rPr>
          <w:lang w:val="ru-RU"/>
        </w:rPr>
        <w:instrText xml:space="preserve"> </w:instrText>
      </w:r>
      <w:r>
        <w:fldChar w:fldCharType="separate"/>
      </w:r>
      <w:r w:rsidR="00AA44F3" w:rsidRPr="00C34887">
        <w:rPr>
          <w:noProof/>
          <w:lang w:val="ru-RU"/>
        </w:rPr>
        <w:t>78</w:t>
      </w:r>
      <w:r>
        <w:rPr>
          <w:noProof/>
        </w:rPr>
        <w:fldChar w:fldCharType="end"/>
      </w:r>
      <w:r w:rsidR="00C734D4" w:rsidRPr="00C34887">
        <w:rPr>
          <w:lang w:val="ru-RU"/>
        </w:rPr>
        <w:t>.</w:t>
      </w:r>
      <w:r w:rsidR="00C734D4" w:rsidRPr="006E4402">
        <w:t>  </w:t>
      </w:r>
      <w:r w:rsidR="00D1761A">
        <w:rPr>
          <w:lang w:val="ru-RU"/>
        </w:rPr>
        <w:t>В</w:t>
      </w:r>
      <w:r w:rsidR="00D1761A" w:rsidRPr="00D1761A">
        <w:rPr>
          <w:lang w:val="ru-RU"/>
        </w:rPr>
        <w:t xml:space="preserve"> </w:t>
      </w:r>
      <w:r w:rsidR="00D1761A">
        <w:rPr>
          <w:lang w:val="ru-RU"/>
        </w:rPr>
        <w:t>постановлении</w:t>
      </w:r>
      <w:r w:rsidR="00D1761A" w:rsidRPr="00D1761A">
        <w:rPr>
          <w:lang w:val="ru-RU"/>
        </w:rPr>
        <w:t xml:space="preserve"> </w:t>
      </w:r>
      <w:r w:rsidR="00D1761A">
        <w:rPr>
          <w:lang w:val="ru-RU"/>
        </w:rPr>
        <w:t>от</w:t>
      </w:r>
      <w:r w:rsidR="00D1761A" w:rsidRPr="00D1761A">
        <w:rPr>
          <w:lang w:val="ru-RU"/>
        </w:rPr>
        <w:t xml:space="preserve"> 24 </w:t>
      </w:r>
      <w:r w:rsidR="00D1761A">
        <w:rPr>
          <w:lang w:val="ru-RU"/>
        </w:rPr>
        <w:t>декабря</w:t>
      </w:r>
      <w:r w:rsidR="00D1761A" w:rsidRPr="00D1761A">
        <w:rPr>
          <w:lang w:val="ru-RU"/>
        </w:rPr>
        <w:t xml:space="preserve"> 2009 </w:t>
      </w:r>
      <w:r w:rsidR="00D1761A">
        <w:rPr>
          <w:lang w:val="ru-RU"/>
        </w:rPr>
        <w:t>года</w:t>
      </w:r>
      <w:r w:rsidR="00D1761A" w:rsidRPr="00D1761A">
        <w:rPr>
          <w:lang w:val="ru-RU"/>
        </w:rPr>
        <w:t xml:space="preserve"> </w:t>
      </w:r>
      <w:r w:rsidR="00D1761A">
        <w:rPr>
          <w:lang w:val="ru-RU"/>
        </w:rPr>
        <w:t>также</w:t>
      </w:r>
      <w:r w:rsidR="00D1761A" w:rsidRPr="00D1761A">
        <w:rPr>
          <w:lang w:val="ru-RU"/>
        </w:rPr>
        <w:t xml:space="preserve"> </w:t>
      </w:r>
      <w:r w:rsidR="00D1761A">
        <w:rPr>
          <w:lang w:val="ru-RU"/>
        </w:rPr>
        <w:t>цитируется</w:t>
      </w:r>
      <w:r w:rsidR="00D1761A" w:rsidRPr="00D1761A">
        <w:rPr>
          <w:lang w:val="ru-RU"/>
        </w:rPr>
        <w:t xml:space="preserve"> </w:t>
      </w:r>
      <w:r w:rsidR="00D1761A">
        <w:rPr>
          <w:lang w:val="ru-RU"/>
        </w:rPr>
        <w:t>акт</w:t>
      </w:r>
      <w:r w:rsidR="00D1761A" w:rsidRPr="00D1761A">
        <w:rPr>
          <w:lang w:val="ru-RU"/>
        </w:rPr>
        <w:t xml:space="preserve"> </w:t>
      </w:r>
      <w:r w:rsidR="00D1761A">
        <w:rPr>
          <w:lang w:val="ru-RU"/>
        </w:rPr>
        <w:t>судебно</w:t>
      </w:r>
      <w:r w:rsidR="00D1761A" w:rsidRPr="00D1761A">
        <w:rPr>
          <w:lang w:val="ru-RU"/>
        </w:rPr>
        <w:t>-</w:t>
      </w:r>
      <w:r w:rsidR="00D1761A">
        <w:rPr>
          <w:lang w:val="ru-RU"/>
        </w:rPr>
        <w:t>медицинского</w:t>
      </w:r>
      <w:r w:rsidR="00D1761A" w:rsidRPr="00D1761A">
        <w:rPr>
          <w:lang w:val="ru-RU"/>
        </w:rPr>
        <w:t xml:space="preserve"> </w:t>
      </w:r>
      <w:r w:rsidR="00D1761A">
        <w:rPr>
          <w:lang w:val="ru-RU"/>
        </w:rPr>
        <w:t>освидетельствования</w:t>
      </w:r>
      <w:r w:rsidR="00D1761A" w:rsidRPr="00D1761A">
        <w:rPr>
          <w:lang w:val="ru-RU"/>
        </w:rPr>
        <w:t xml:space="preserve"> </w:t>
      </w:r>
      <w:r w:rsidR="00C60AAA" w:rsidRPr="00D1761A">
        <w:rPr>
          <w:lang w:val="ru-RU"/>
        </w:rPr>
        <w:t xml:space="preserve"> </w:t>
      </w:r>
      <w:r w:rsidR="00D1761A">
        <w:rPr>
          <w:lang w:val="ru-RU"/>
        </w:rPr>
        <w:t>№</w:t>
      </w:r>
      <w:r w:rsidR="003B096B" w:rsidRPr="00D1761A">
        <w:rPr>
          <w:lang w:val="ru-RU"/>
        </w:rPr>
        <w:t xml:space="preserve"> 189/09 </w:t>
      </w:r>
      <w:r w:rsidR="00D1761A">
        <w:rPr>
          <w:lang w:val="ru-RU"/>
        </w:rPr>
        <w:t>от</w:t>
      </w:r>
      <w:r w:rsidR="00C60AAA" w:rsidRPr="00D1761A">
        <w:rPr>
          <w:lang w:val="ru-RU"/>
        </w:rPr>
        <w:t xml:space="preserve"> </w:t>
      </w:r>
      <w:r w:rsidR="003B096B" w:rsidRPr="00D1761A">
        <w:rPr>
          <w:lang w:val="ru-RU"/>
        </w:rPr>
        <w:t xml:space="preserve">25 </w:t>
      </w:r>
      <w:r w:rsidR="00D1761A">
        <w:rPr>
          <w:lang w:val="ru-RU"/>
        </w:rPr>
        <w:t>ноября</w:t>
      </w:r>
      <w:r w:rsidR="003B096B" w:rsidRPr="00D1761A">
        <w:rPr>
          <w:lang w:val="ru-RU"/>
        </w:rPr>
        <w:t xml:space="preserve"> 2009</w:t>
      </w:r>
      <w:r w:rsidR="00C60AAA" w:rsidRPr="00D1761A">
        <w:rPr>
          <w:lang w:val="ru-RU"/>
        </w:rPr>
        <w:t xml:space="preserve"> </w:t>
      </w:r>
      <w:r w:rsidR="00D1761A">
        <w:rPr>
          <w:lang w:val="ru-RU"/>
        </w:rPr>
        <w:t xml:space="preserve">г. </w:t>
      </w:r>
      <w:r w:rsidR="00C60AAA" w:rsidRPr="00D1761A">
        <w:rPr>
          <w:lang w:val="ru-RU"/>
        </w:rPr>
        <w:t>(</w:t>
      </w:r>
      <w:r w:rsidR="00D1761A">
        <w:rPr>
          <w:lang w:val="ru-RU"/>
        </w:rPr>
        <w:t>см. пункт</w:t>
      </w:r>
      <w:r w:rsidR="00471AC2">
        <w:t> </w:t>
      </w:r>
      <w:r w:rsidR="00C05776" w:rsidRPr="00D1761A">
        <w:rPr>
          <w:lang w:val="ru-RU"/>
        </w:rPr>
        <w:t>41</w:t>
      </w:r>
      <w:r w:rsidR="009E4381" w:rsidRPr="00D1761A">
        <w:rPr>
          <w:lang w:val="ru-RU"/>
        </w:rPr>
        <w:t xml:space="preserve"> </w:t>
      </w:r>
      <w:r w:rsidR="00D1761A">
        <w:rPr>
          <w:lang w:val="ru-RU"/>
        </w:rPr>
        <w:t>выше</w:t>
      </w:r>
      <w:r w:rsidR="00C60AAA" w:rsidRPr="00D1761A">
        <w:rPr>
          <w:lang w:val="ru-RU"/>
        </w:rPr>
        <w:t>)</w:t>
      </w:r>
      <w:r w:rsidR="00A31F2B" w:rsidRPr="00D1761A">
        <w:rPr>
          <w:lang w:val="ru-RU"/>
        </w:rPr>
        <w:t xml:space="preserve">. </w:t>
      </w:r>
      <w:r w:rsidR="006C4814">
        <w:rPr>
          <w:lang w:val="ru-RU"/>
        </w:rPr>
        <w:t>Следователь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сделал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вывод</w:t>
      </w:r>
      <w:r w:rsidR="006C4814" w:rsidRPr="006C4814">
        <w:rPr>
          <w:lang w:val="ru-RU"/>
        </w:rPr>
        <w:t xml:space="preserve">, </w:t>
      </w:r>
      <w:r w:rsidR="006C4814">
        <w:rPr>
          <w:lang w:val="ru-RU"/>
        </w:rPr>
        <w:t>что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медицинский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осмотр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заявителя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не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подтвердил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его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жалобы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на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ожоги на кистях</w:t>
      </w:r>
      <w:r w:rsidR="006C4814" w:rsidRPr="006C4814">
        <w:rPr>
          <w:lang w:val="ru-RU"/>
        </w:rPr>
        <w:t xml:space="preserve">, </w:t>
      </w:r>
      <w:r w:rsidR="006C4814">
        <w:rPr>
          <w:lang w:val="ru-RU"/>
        </w:rPr>
        <w:t>полученные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в результате пытки электрическим током. Прочие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повреждения</w:t>
      </w:r>
      <w:r w:rsidR="006C4814" w:rsidRPr="006C4814">
        <w:rPr>
          <w:lang w:val="ru-RU"/>
        </w:rPr>
        <w:t xml:space="preserve"> – </w:t>
      </w:r>
      <w:r w:rsidR="006C4814">
        <w:rPr>
          <w:lang w:val="ru-RU"/>
        </w:rPr>
        <w:t>ссадины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на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лице</w:t>
      </w:r>
      <w:r w:rsidR="006C4814" w:rsidRPr="006C4814">
        <w:rPr>
          <w:lang w:val="ru-RU"/>
        </w:rPr>
        <w:t xml:space="preserve">, </w:t>
      </w:r>
      <w:r w:rsidR="006C4814">
        <w:rPr>
          <w:lang w:val="ru-RU"/>
        </w:rPr>
        <w:t>синяк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на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груди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и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сотрясение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мозга</w:t>
      </w:r>
      <w:r w:rsidR="006C4814" w:rsidRPr="006C4814">
        <w:rPr>
          <w:lang w:val="ru-RU"/>
        </w:rPr>
        <w:t xml:space="preserve"> – </w:t>
      </w:r>
      <w:r w:rsidR="006C4814">
        <w:rPr>
          <w:lang w:val="ru-RU"/>
        </w:rPr>
        <w:t>могли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быть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причинены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сотрудниками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У</w:t>
      </w:r>
      <w:r w:rsidR="006C4814" w:rsidRPr="006C4814">
        <w:rPr>
          <w:lang w:val="ru-RU"/>
        </w:rPr>
        <w:t xml:space="preserve">. </w:t>
      </w:r>
      <w:r w:rsidR="006C4814">
        <w:rPr>
          <w:lang w:val="ru-RU"/>
        </w:rPr>
        <w:t>и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К</w:t>
      </w:r>
      <w:r w:rsidR="006C4814" w:rsidRPr="006C4814">
        <w:rPr>
          <w:lang w:val="ru-RU"/>
        </w:rPr>
        <w:t xml:space="preserve">. </w:t>
      </w:r>
      <w:r w:rsidR="006C4814">
        <w:rPr>
          <w:lang w:val="ru-RU"/>
        </w:rPr>
        <w:t>в момент задержания, когда они сбили его с ног, уложили на асфальт лицом вниз и удерживали в этом положении. Раны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на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руках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могли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быть вызваны наручниками, которые применили У. и К. в ходе ареста. У</w:t>
      </w:r>
      <w:r w:rsidR="006C4814" w:rsidRPr="006C4814">
        <w:rPr>
          <w:lang w:val="ru-RU"/>
        </w:rPr>
        <w:t xml:space="preserve">. </w:t>
      </w:r>
      <w:r w:rsidR="006C4814">
        <w:rPr>
          <w:lang w:val="ru-RU"/>
        </w:rPr>
        <w:t>и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К</w:t>
      </w:r>
      <w:r w:rsidR="006C4814" w:rsidRPr="006C4814">
        <w:rPr>
          <w:lang w:val="ru-RU"/>
        </w:rPr>
        <w:t xml:space="preserve">. </w:t>
      </w:r>
      <w:r w:rsidR="006C4814">
        <w:rPr>
          <w:lang w:val="ru-RU"/>
        </w:rPr>
        <w:t>действовали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в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рамках</w:t>
      </w:r>
      <w:r w:rsidR="006C4814" w:rsidRPr="006C4814">
        <w:rPr>
          <w:lang w:val="ru-RU"/>
        </w:rPr>
        <w:t xml:space="preserve"> «</w:t>
      </w:r>
      <w:r w:rsidR="006C4814">
        <w:rPr>
          <w:lang w:val="ru-RU"/>
        </w:rPr>
        <w:t>Закона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о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милиции</w:t>
      </w:r>
      <w:r w:rsidR="006C4814" w:rsidRPr="006C4814">
        <w:rPr>
          <w:lang w:val="ru-RU"/>
        </w:rPr>
        <w:t>»</w:t>
      </w:r>
      <w:r w:rsidR="006C4814">
        <w:rPr>
          <w:lang w:val="ru-RU"/>
        </w:rPr>
        <w:t xml:space="preserve"> и, следовательно, в их действиях нет признаков нарушения статей 285 и 286 УК РФ. Следователь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сделал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вывод</w:t>
      </w:r>
      <w:r w:rsidR="006C4814" w:rsidRPr="006C4814">
        <w:rPr>
          <w:lang w:val="ru-RU"/>
        </w:rPr>
        <w:t xml:space="preserve">, </w:t>
      </w:r>
      <w:r w:rsidR="006C4814">
        <w:rPr>
          <w:lang w:val="ru-RU"/>
        </w:rPr>
        <w:t>что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жалоба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заявителя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на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жестокое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обращение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со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стороны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сотрудников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отдела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по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расследованию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уголовных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преступлений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не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подтвердилась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в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ходе</w:t>
      </w:r>
      <w:r w:rsidR="006C4814" w:rsidRPr="006C4814">
        <w:rPr>
          <w:lang w:val="ru-RU"/>
        </w:rPr>
        <w:t xml:space="preserve"> </w:t>
      </w:r>
      <w:r w:rsidR="006C4814">
        <w:rPr>
          <w:lang w:val="ru-RU"/>
        </w:rPr>
        <w:t>предварительной проверки</w:t>
      </w:r>
      <w:r w:rsidR="006C4814" w:rsidRPr="006C4814">
        <w:rPr>
          <w:lang w:val="ru-RU"/>
        </w:rPr>
        <w:t>.</w:t>
      </w:r>
    </w:p>
    <w:p w:rsidR="007C65F1" w:rsidRPr="001A47F4" w:rsidRDefault="00825423" w:rsidP="00F97C07">
      <w:pPr>
        <w:pStyle w:val="ECHRHeading2"/>
        <w:rPr>
          <w:lang w:val="ru-RU"/>
        </w:rPr>
      </w:pPr>
      <w:r w:rsidRPr="006E4402">
        <w:lastRenderedPageBreak/>
        <w:t>F</w:t>
      </w:r>
      <w:r w:rsidR="00196C53" w:rsidRPr="00C34887">
        <w:rPr>
          <w:lang w:val="ru-RU"/>
        </w:rPr>
        <w:t>.</w:t>
      </w:r>
      <w:proofErr w:type="gramStart"/>
      <w:r w:rsidR="00196C53" w:rsidRPr="006E4402">
        <w:t>  </w:t>
      </w:r>
      <w:r w:rsidR="001A47F4">
        <w:rPr>
          <w:lang w:val="ru-RU"/>
        </w:rPr>
        <w:t>Судебн</w:t>
      </w:r>
      <w:r w:rsidR="0088340E">
        <w:rPr>
          <w:lang w:val="ru-RU"/>
        </w:rPr>
        <w:t>ое</w:t>
      </w:r>
      <w:proofErr w:type="gramEnd"/>
      <w:r w:rsidR="001A47F4" w:rsidRPr="001A47F4">
        <w:rPr>
          <w:lang w:val="ru-RU"/>
        </w:rPr>
        <w:t xml:space="preserve"> </w:t>
      </w:r>
      <w:r w:rsidR="001A47F4">
        <w:rPr>
          <w:lang w:val="ru-RU"/>
        </w:rPr>
        <w:t>рассмотрение</w:t>
      </w:r>
      <w:r w:rsidR="001A47F4" w:rsidRPr="001A47F4">
        <w:rPr>
          <w:lang w:val="ru-RU"/>
        </w:rPr>
        <w:t xml:space="preserve"> </w:t>
      </w:r>
      <w:r w:rsidR="0088340E">
        <w:rPr>
          <w:lang w:val="ru-RU"/>
        </w:rPr>
        <w:t xml:space="preserve">жалоб </w:t>
      </w:r>
      <w:r w:rsidR="001A47F4">
        <w:rPr>
          <w:lang w:val="ru-RU"/>
        </w:rPr>
        <w:t>в</w:t>
      </w:r>
      <w:r w:rsidR="001A47F4" w:rsidRPr="001A47F4">
        <w:rPr>
          <w:lang w:val="ru-RU"/>
        </w:rPr>
        <w:t xml:space="preserve"> </w:t>
      </w:r>
      <w:r w:rsidR="001A47F4">
        <w:rPr>
          <w:lang w:val="ru-RU"/>
        </w:rPr>
        <w:t>порядке</w:t>
      </w:r>
      <w:r w:rsidR="001A47F4" w:rsidRPr="001A47F4">
        <w:rPr>
          <w:lang w:val="ru-RU"/>
        </w:rPr>
        <w:t xml:space="preserve"> </w:t>
      </w:r>
      <w:r w:rsidR="001A47F4">
        <w:rPr>
          <w:lang w:val="ru-RU"/>
        </w:rPr>
        <w:t>статьи</w:t>
      </w:r>
      <w:r w:rsidR="001A47F4" w:rsidRPr="001A47F4">
        <w:rPr>
          <w:lang w:val="ru-RU"/>
        </w:rPr>
        <w:t xml:space="preserve"> 125 </w:t>
      </w:r>
      <w:r w:rsidR="001A47F4">
        <w:rPr>
          <w:lang w:val="ru-RU"/>
        </w:rPr>
        <w:t>УПК</w:t>
      </w:r>
      <w:r w:rsidR="001A47F4" w:rsidRPr="001A47F4">
        <w:rPr>
          <w:lang w:val="ru-RU"/>
        </w:rPr>
        <w:t xml:space="preserve"> </w:t>
      </w:r>
      <w:r w:rsidR="001A47F4">
        <w:rPr>
          <w:lang w:val="ru-RU"/>
        </w:rPr>
        <w:t>РФ</w:t>
      </w:r>
      <w:r w:rsidR="001A47F4" w:rsidRPr="001A47F4">
        <w:rPr>
          <w:lang w:val="ru-RU"/>
        </w:rPr>
        <w:t xml:space="preserve"> </w:t>
      </w:r>
      <w:r w:rsidR="0088340E">
        <w:rPr>
          <w:lang w:val="ru-RU"/>
        </w:rPr>
        <w:t>на постановления</w:t>
      </w:r>
      <w:r w:rsidR="001A47F4" w:rsidRPr="001A47F4">
        <w:rPr>
          <w:lang w:val="ru-RU"/>
        </w:rPr>
        <w:t xml:space="preserve"> </w:t>
      </w:r>
      <w:r w:rsidR="001A47F4">
        <w:rPr>
          <w:lang w:val="ru-RU"/>
        </w:rPr>
        <w:t>следственных</w:t>
      </w:r>
      <w:r w:rsidR="001A47F4" w:rsidRPr="001A47F4">
        <w:rPr>
          <w:lang w:val="ru-RU"/>
        </w:rPr>
        <w:t xml:space="preserve"> </w:t>
      </w:r>
      <w:r w:rsidR="001A47F4">
        <w:rPr>
          <w:lang w:val="ru-RU"/>
        </w:rPr>
        <w:t>органов</w:t>
      </w:r>
      <w:r w:rsidR="001A47F4" w:rsidRPr="001A47F4">
        <w:rPr>
          <w:lang w:val="ru-RU"/>
        </w:rPr>
        <w:t xml:space="preserve"> </w:t>
      </w:r>
    </w:p>
    <w:p w:rsidR="007C65F1" w:rsidRPr="001A47F4" w:rsidRDefault="007C65F1" w:rsidP="00815D28">
      <w:pPr>
        <w:pStyle w:val="ECHRHeading3"/>
        <w:rPr>
          <w:lang w:val="ru-RU"/>
        </w:rPr>
      </w:pPr>
      <w:r w:rsidRPr="001A47F4">
        <w:rPr>
          <w:lang w:val="ru-RU"/>
        </w:rPr>
        <w:t>1.</w:t>
      </w:r>
      <w:r w:rsidRPr="006E4402">
        <w:t>  </w:t>
      </w:r>
      <w:r w:rsidR="001A47F4">
        <w:rPr>
          <w:lang w:val="ru-RU"/>
        </w:rPr>
        <w:t xml:space="preserve">Жалоба на первый отказ в возбуждении уголовного дела в порядке статьи 125 УПК РФ </w:t>
      </w:r>
      <w:r w:rsidR="001A47F4" w:rsidRPr="001A47F4">
        <w:rPr>
          <w:lang w:val="ru-RU"/>
        </w:rPr>
        <w:t xml:space="preserve"> </w:t>
      </w:r>
    </w:p>
    <w:p w:rsidR="007C65F1" w:rsidRPr="00C34887" w:rsidRDefault="00FA7B81" w:rsidP="007C65F1">
      <w:pPr>
        <w:pStyle w:val="ECHRPara"/>
        <w:rPr>
          <w:lang w:val="ru-RU"/>
        </w:rPr>
      </w:pPr>
      <w:r>
        <w:fldChar w:fldCharType="begin"/>
      </w:r>
      <w:r w:rsidRPr="00C34887">
        <w:rPr>
          <w:lang w:val="ru-RU"/>
        </w:rPr>
        <w:instrText xml:space="preserve"> </w:instrText>
      </w:r>
      <w:r>
        <w:instrText>SEQ</w:instrText>
      </w:r>
      <w:r w:rsidRPr="00C34887">
        <w:rPr>
          <w:lang w:val="ru-RU"/>
        </w:rPr>
        <w:instrText xml:space="preserve"> </w:instrText>
      </w:r>
      <w:r>
        <w:instrText>level</w:instrText>
      </w:r>
      <w:r w:rsidRPr="00C34887">
        <w:rPr>
          <w:lang w:val="ru-RU"/>
        </w:rPr>
        <w:instrText>0 \*</w:instrText>
      </w:r>
      <w:r>
        <w:instrText>arabic</w:instrText>
      </w:r>
      <w:r w:rsidRPr="00C34887">
        <w:rPr>
          <w:lang w:val="ru-RU"/>
        </w:rPr>
        <w:instrText xml:space="preserve"> </w:instrText>
      </w:r>
      <w:r>
        <w:fldChar w:fldCharType="separate"/>
      </w:r>
      <w:r w:rsidR="00AA44F3" w:rsidRPr="001A47F4">
        <w:rPr>
          <w:noProof/>
          <w:lang w:val="ru-RU"/>
        </w:rPr>
        <w:t>79</w:t>
      </w:r>
      <w:r>
        <w:rPr>
          <w:noProof/>
          <w:lang w:val="ru-RU"/>
        </w:rPr>
        <w:fldChar w:fldCharType="end"/>
      </w:r>
      <w:r w:rsidR="007C65F1" w:rsidRPr="001A47F4">
        <w:rPr>
          <w:lang w:val="ru-RU"/>
        </w:rPr>
        <w:t>.</w:t>
      </w:r>
      <w:r w:rsidR="007C65F1" w:rsidRPr="006E4402">
        <w:t>  </w:t>
      </w:r>
      <w:r w:rsidR="001A47F4">
        <w:rPr>
          <w:lang w:val="ru-RU"/>
        </w:rPr>
        <w:t>Заявитель</w:t>
      </w:r>
      <w:r w:rsidR="001A47F4" w:rsidRPr="001A47F4">
        <w:rPr>
          <w:lang w:val="ru-RU"/>
        </w:rPr>
        <w:t xml:space="preserve"> </w:t>
      </w:r>
      <w:r w:rsidR="001A47F4">
        <w:rPr>
          <w:lang w:val="ru-RU"/>
        </w:rPr>
        <w:t>подал</w:t>
      </w:r>
      <w:r w:rsidR="001A47F4" w:rsidRPr="001A47F4">
        <w:rPr>
          <w:lang w:val="ru-RU"/>
        </w:rPr>
        <w:t xml:space="preserve"> </w:t>
      </w:r>
      <w:r w:rsidR="001A47F4">
        <w:rPr>
          <w:lang w:val="ru-RU"/>
        </w:rPr>
        <w:t>жалобу</w:t>
      </w:r>
      <w:r w:rsidR="001A47F4" w:rsidRPr="001A47F4">
        <w:rPr>
          <w:lang w:val="ru-RU"/>
        </w:rPr>
        <w:t xml:space="preserve"> </w:t>
      </w:r>
      <w:r w:rsidR="001A47F4">
        <w:rPr>
          <w:lang w:val="ru-RU"/>
        </w:rPr>
        <w:t>на</w:t>
      </w:r>
      <w:r w:rsidR="001A47F4" w:rsidRPr="001A47F4">
        <w:rPr>
          <w:lang w:val="ru-RU"/>
        </w:rPr>
        <w:t xml:space="preserve"> </w:t>
      </w:r>
      <w:r w:rsidR="001A47F4">
        <w:rPr>
          <w:lang w:val="ru-RU"/>
        </w:rPr>
        <w:t>постановление</w:t>
      </w:r>
      <w:r w:rsidR="001A47F4" w:rsidRPr="001A47F4">
        <w:rPr>
          <w:lang w:val="ru-RU"/>
        </w:rPr>
        <w:t xml:space="preserve"> </w:t>
      </w:r>
      <w:r w:rsidR="001A47F4">
        <w:rPr>
          <w:lang w:val="ru-RU"/>
        </w:rPr>
        <w:t>следователя</w:t>
      </w:r>
      <w:r w:rsidR="001A47F4" w:rsidRPr="001A47F4">
        <w:rPr>
          <w:lang w:val="ru-RU"/>
        </w:rPr>
        <w:t xml:space="preserve"> </w:t>
      </w:r>
      <w:r w:rsidR="001A47F4">
        <w:rPr>
          <w:lang w:val="ru-RU"/>
        </w:rPr>
        <w:t>от</w:t>
      </w:r>
      <w:r w:rsidR="001A47F4" w:rsidRPr="001A47F4">
        <w:rPr>
          <w:lang w:val="ru-RU"/>
        </w:rPr>
        <w:t xml:space="preserve"> 6 </w:t>
      </w:r>
      <w:r w:rsidR="001A47F4">
        <w:rPr>
          <w:lang w:val="ru-RU"/>
        </w:rPr>
        <w:t>июня</w:t>
      </w:r>
      <w:r w:rsidR="001A47F4" w:rsidRPr="001A47F4">
        <w:rPr>
          <w:lang w:val="ru-RU"/>
        </w:rPr>
        <w:t xml:space="preserve"> 2008 </w:t>
      </w:r>
      <w:r w:rsidR="001A47F4">
        <w:rPr>
          <w:lang w:val="ru-RU"/>
        </w:rPr>
        <w:t>года</w:t>
      </w:r>
      <w:r w:rsidR="001A47F4" w:rsidRPr="001A47F4">
        <w:rPr>
          <w:lang w:val="ru-RU"/>
        </w:rPr>
        <w:t xml:space="preserve"> (</w:t>
      </w:r>
      <w:r w:rsidR="001A47F4">
        <w:rPr>
          <w:lang w:val="ru-RU"/>
        </w:rPr>
        <w:t>см</w:t>
      </w:r>
      <w:r w:rsidR="001A47F4" w:rsidRPr="001A47F4">
        <w:rPr>
          <w:lang w:val="ru-RU"/>
        </w:rPr>
        <w:t xml:space="preserve">. </w:t>
      </w:r>
      <w:r w:rsidR="001A47F4">
        <w:rPr>
          <w:lang w:val="ru-RU"/>
        </w:rPr>
        <w:t>пункт</w:t>
      </w:r>
      <w:r w:rsidR="001A47F4" w:rsidRPr="001A47F4">
        <w:rPr>
          <w:lang w:val="ru-RU"/>
        </w:rPr>
        <w:t xml:space="preserve"> 65 </w:t>
      </w:r>
      <w:r w:rsidR="001A47F4">
        <w:rPr>
          <w:lang w:val="ru-RU"/>
        </w:rPr>
        <w:t>выше</w:t>
      </w:r>
      <w:r w:rsidR="001A47F4" w:rsidRPr="001A47F4">
        <w:rPr>
          <w:lang w:val="ru-RU"/>
        </w:rPr>
        <w:t xml:space="preserve">) </w:t>
      </w:r>
      <w:r w:rsidR="001A47F4">
        <w:rPr>
          <w:lang w:val="ru-RU"/>
        </w:rPr>
        <w:t>на</w:t>
      </w:r>
      <w:r w:rsidR="001A47F4" w:rsidRPr="001A47F4">
        <w:rPr>
          <w:lang w:val="ru-RU"/>
        </w:rPr>
        <w:t xml:space="preserve"> </w:t>
      </w:r>
      <w:r w:rsidR="001A47F4">
        <w:rPr>
          <w:lang w:val="ru-RU"/>
        </w:rPr>
        <w:t>том</w:t>
      </w:r>
      <w:r w:rsidR="001A47F4" w:rsidRPr="001A47F4">
        <w:rPr>
          <w:lang w:val="ru-RU"/>
        </w:rPr>
        <w:t xml:space="preserve"> </w:t>
      </w:r>
      <w:r w:rsidR="001A47F4">
        <w:rPr>
          <w:lang w:val="ru-RU"/>
        </w:rPr>
        <w:t>основании</w:t>
      </w:r>
      <w:r w:rsidR="001A47F4" w:rsidRPr="001A47F4">
        <w:rPr>
          <w:lang w:val="ru-RU"/>
        </w:rPr>
        <w:t xml:space="preserve">, </w:t>
      </w:r>
      <w:r w:rsidR="001A47F4">
        <w:rPr>
          <w:lang w:val="ru-RU"/>
        </w:rPr>
        <w:t>что</w:t>
      </w:r>
      <w:r w:rsidR="001A47F4" w:rsidRPr="001A47F4">
        <w:rPr>
          <w:lang w:val="ru-RU"/>
        </w:rPr>
        <w:t xml:space="preserve"> </w:t>
      </w:r>
      <w:r w:rsidR="001A47F4">
        <w:rPr>
          <w:lang w:val="ru-RU"/>
        </w:rPr>
        <w:t>он</w:t>
      </w:r>
      <w:r w:rsidR="001A47F4" w:rsidRPr="001A47F4">
        <w:rPr>
          <w:lang w:val="ru-RU"/>
        </w:rPr>
        <w:t xml:space="preserve"> </w:t>
      </w:r>
      <w:r w:rsidR="001A47F4">
        <w:rPr>
          <w:lang w:val="ru-RU"/>
        </w:rPr>
        <w:t>лично</w:t>
      </w:r>
      <w:r w:rsidR="001A47F4" w:rsidRPr="001A47F4">
        <w:rPr>
          <w:lang w:val="ru-RU"/>
        </w:rPr>
        <w:t xml:space="preserve"> </w:t>
      </w:r>
      <w:r w:rsidR="001A47F4">
        <w:rPr>
          <w:lang w:val="ru-RU"/>
        </w:rPr>
        <w:t>не</w:t>
      </w:r>
      <w:r w:rsidR="001A47F4" w:rsidRPr="001A47F4">
        <w:rPr>
          <w:lang w:val="ru-RU"/>
        </w:rPr>
        <w:t xml:space="preserve"> </w:t>
      </w:r>
      <w:r w:rsidR="001A47F4">
        <w:rPr>
          <w:lang w:val="ru-RU"/>
        </w:rPr>
        <w:t>был</w:t>
      </w:r>
      <w:r w:rsidR="001A47F4" w:rsidRPr="001A47F4">
        <w:rPr>
          <w:lang w:val="ru-RU"/>
        </w:rPr>
        <w:t xml:space="preserve"> </w:t>
      </w:r>
      <w:r w:rsidR="001A47F4">
        <w:rPr>
          <w:lang w:val="ru-RU"/>
        </w:rPr>
        <w:t>опрошен</w:t>
      </w:r>
      <w:r w:rsidR="001A47F4" w:rsidRPr="001A47F4">
        <w:rPr>
          <w:lang w:val="ru-RU"/>
        </w:rPr>
        <w:t xml:space="preserve"> </w:t>
      </w:r>
      <w:r w:rsidR="001A47F4">
        <w:rPr>
          <w:lang w:val="ru-RU"/>
        </w:rPr>
        <w:t>следователем</w:t>
      </w:r>
      <w:r w:rsidR="001A47F4" w:rsidRPr="001A47F4">
        <w:rPr>
          <w:lang w:val="ru-RU"/>
        </w:rPr>
        <w:t xml:space="preserve">, </w:t>
      </w:r>
      <w:r w:rsidR="001A47F4">
        <w:rPr>
          <w:lang w:val="ru-RU"/>
        </w:rPr>
        <w:t>происхождение</w:t>
      </w:r>
      <w:r w:rsidR="001A47F4" w:rsidRPr="001A47F4">
        <w:rPr>
          <w:lang w:val="ru-RU"/>
        </w:rPr>
        <w:t xml:space="preserve"> </w:t>
      </w:r>
      <w:r w:rsidR="001A47F4">
        <w:rPr>
          <w:lang w:val="ru-RU"/>
        </w:rPr>
        <w:t>его</w:t>
      </w:r>
      <w:r w:rsidR="001A47F4" w:rsidRPr="001A47F4">
        <w:rPr>
          <w:lang w:val="ru-RU"/>
        </w:rPr>
        <w:t xml:space="preserve"> </w:t>
      </w:r>
      <w:r w:rsidR="001A47F4">
        <w:rPr>
          <w:lang w:val="ru-RU"/>
        </w:rPr>
        <w:t>травм</w:t>
      </w:r>
      <w:r w:rsidR="001A47F4" w:rsidRPr="001A47F4">
        <w:rPr>
          <w:lang w:val="ru-RU"/>
        </w:rPr>
        <w:t xml:space="preserve"> </w:t>
      </w:r>
      <w:r w:rsidR="001A47F4">
        <w:rPr>
          <w:lang w:val="ru-RU"/>
        </w:rPr>
        <w:t>не</w:t>
      </w:r>
      <w:r w:rsidR="001A47F4" w:rsidRPr="001A47F4">
        <w:rPr>
          <w:lang w:val="ru-RU"/>
        </w:rPr>
        <w:t xml:space="preserve"> </w:t>
      </w:r>
      <w:r w:rsidR="001A47F4">
        <w:rPr>
          <w:lang w:val="ru-RU"/>
        </w:rPr>
        <w:t>было</w:t>
      </w:r>
      <w:r w:rsidR="001A47F4" w:rsidRPr="001A47F4">
        <w:rPr>
          <w:lang w:val="ru-RU"/>
        </w:rPr>
        <w:t xml:space="preserve"> </w:t>
      </w:r>
      <w:r w:rsidR="001A47F4">
        <w:rPr>
          <w:lang w:val="ru-RU"/>
        </w:rPr>
        <w:t>установлено</w:t>
      </w:r>
      <w:r w:rsidR="001A47F4" w:rsidRPr="001A47F4">
        <w:rPr>
          <w:lang w:val="ru-RU"/>
        </w:rPr>
        <w:t xml:space="preserve">, </w:t>
      </w:r>
      <w:r w:rsidR="001A47F4">
        <w:rPr>
          <w:lang w:val="ru-RU"/>
        </w:rPr>
        <w:t>а</w:t>
      </w:r>
      <w:r w:rsidR="001A47F4" w:rsidRPr="001A47F4">
        <w:rPr>
          <w:lang w:val="ru-RU"/>
        </w:rPr>
        <w:t xml:space="preserve"> </w:t>
      </w:r>
      <w:r w:rsidR="001A47F4">
        <w:rPr>
          <w:lang w:val="ru-RU"/>
        </w:rPr>
        <w:t>также</w:t>
      </w:r>
      <w:r w:rsidR="001A47F4" w:rsidRPr="001A47F4">
        <w:rPr>
          <w:lang w:val="ru-RU"/>
        </w:rPr>
        <w:t xml:space="preserve"> </w:t>
      </w:r>
      <w:r w:rsidR="001A47F4">
        <w:rPr>
          <w:lang w:val="ru-RU"/>
        </w:rPr>
        <w:t>не</w:t>
      </w:r>
      <w:r w:rsidR="001A47F4" w:rsidRPr="001A47F4">
        <w:rPr>
          <w:lang w:val="ru-RU"/>
        </w:rPr>
        <w:t xml:space="preserve"> </w:t>
      </w:r>
      <w:r w:rsidR="001A47F4">
        <w:rPr>
          <w:lang w:val="ru-RU"/>
        </w:rPr>
        <w:t>были</w:t>
      </w:r>
      <w:r w:rsidR="001A47F4" w:rsidRPr="001A47F4">
        <w:rPr>
          <w:lang w:val="ru-RU"/>
        </w:rPr>
        <w:t xml:space="preserve"> </w:t>
      </w:r>
      <w:r w:rsidR="001A47F4">
        <w:rPr>
          <w:lang w:val="ru-RU"/>
        </w:rPr>
        <w:t>установлены</w:t>
      </w:r>
      <w:r w:rsidR="001A47F4" w:rsidRPr="001A47F4">
        <w:rPr>
          <w:lang w:val="ru-RU"/>
        </w:rPr>
        <w:t xml:space="preserve"> </w:t>
      </w:r>
      <w:r w:rsidR="001A47F4">
        <w:rPr>
          <w:lang w:val="ru-RU"/>
        </w:rPr>
        <w:t>и</w:t>
      </w:r>
      <w:r w:rsidR="001A47F4" w:rsidRPr="001A47F4">
        <w:rPr>
          <w:lang w:val="ru-RU"/>
        </w:rPr>
        <w:t xml:space="preserve"> </w:t>
      </w:r>
      <w:r w:rsidR="001A47F4">
        <w:rPr>
          <w:lang w:val="ru-RU"/>
        </w:rPr>
        <w:t>опрошены</w:t>
      </w:r>
      <w:r w:rsidR="001A47F4" w:rsidRPr="001A47F4">
        <w:rPr>
          <w:lang w:val="ru-RU"/>
        </w:rPr>
        <w:t xml:space="preserve"> </w:t>
      </w:r>
      <w:r w:rsidR="001A47F4">
        <w:rPr>
          <w:lang w:val="ru-RU"/>
        </w:rPr>
        <w:t>задержанные</w:t>
      </w:r>
      <w:r w:rsidR="001A47F4" w:rsidRPr="001A47F4">
        <w:rPr>
          <w:lang w:val="ru-RU"/>
        </w:rPr>
        <w:t xml:space="preserve"> </w:t>
      </w:r>
      <w:r w:rsidR="001A47F4">
        <w:rPr>
          <w:lang w:val="ru-RU"/>
        </w:rPr>
        <w:t>лица</w:t>
      </w:r>
      <w:r w:rsidR="001A47F4" w:rsidRPr="001A47F4">
        <w:rPr>
          <w:lang w:val="ru-RU"/>
        </w:rPr>
        <w:t xml:space="preserve">, </w:t>
      </w:r>
      <w:r w:rsidR="001A47F4">
        <w:rPr>
          <w:lang w:val="ru-RU"/>
        </w:rPr>
        <w:t>находившиеся 25 апреля 32008 года в отделе</w:t>
      </w:r>
      <w:r w:rsidR="00AA53A7">
        <w:rPr>
          <w:lang w:val="ru-RU"/>
        </w:rPr>
        <w:t>нии</w:t>
      </w:r>
      <w:r w:rsidR="001A47F4">
        <w:rPr>
          <w:lang w:val="ru-RU"/>
        </w:rPr>
        <w:t xml:space="preserve"> милиции </w:t>
      </w:r>
      <w:proofErr w:type="spellStart"/>
      <w:r w:rsidR="001A47F4">
        <w:rPr>
          <w:lang w:val="ru-RU"/>
        </w:rPr>
        <w:t>Ильиногорска</w:t>
      </w:r>
      <w:proofErr w:type="spellEnd"/>
      <w:r w:rsidR="001A47F4">
        <w:rPr>
          <w:lang w:val="ru-RU"/>
        </w:rPr>
        <w:t xml:space="preserve">. </w:t>
      </w:r>
      <w:r w:rsidR="001A47F4" w:rsidRPr="001A47F4">
        <w:rPr>
          <w:lang w:val="ru-RU"/>
        </w:rPr>
        <w:t xml:space="preserve"> </w:t>
      </w:r>
    </w:p>
    <w:p w:rsidR="007C65F1" w:rsidRPr="006B7E18" w:rsidRDefault="00FA7B81" w:rsidP="007C65F1">
      <w:pPr>
        <w:pStyle w:val="ECHRPara"/>
        <w:rPr>
          <w:lang w:val="ru-RU"/>
        </w:rPr>
      </w:pPr>
      <w:r>
        <w:fldChar w:fldCharType="begin"/>
      </w:r>
      <w:r w:rsidRPr="00C34887">
        <w:rPr>
          <w:lang w:val="ru-RU"/>
        </w:rPr>
        <w:instrText xml:space="preserve"> </w:instrText>
      </w:r>
      <w:r>
        <w:instrText>SEQ</w:instrText>
      </w:r>
      <w:r w:rsidRPr="00C34887">
        <w:rPr>
          <w:lang w:val="ru-RU"/>
        </w:rPr>
        <w:instrText xml:space="preserve"> </w:instrText>
      </w:r>
      <w:r>
        <w:instrText>level</w:instrText>
      </w:r>
      <w:r w:rsidRPr="00C34887">
        <w:rPr>
          <w:lang w:val="ru-RU"/>
        </w:rPr>
        <w:instrText>0 \*</w:instrText>
      </w:r>
      <w:r>
        <w:instrText>arabic</w:instrText>
      </w:r>
      <w:r w:rsidRPr="00C34887">
        <w:rPr>
          <w:lang w:val="ru-RU"/>
        </w:rPr>
        <w:instrText xml:space="preserve"> </w:instrText>
      </w:r>
      <w:r>
        <w:fldChar w:fldCharType="separate"/>
      </w:r>
      <w:r w:rsidR="00AA44F3" w:rsidRPr="00C34887">
        <w:rPr>
          <w:noProof/>
          <w:lang w:val="ru-RU"/>
        </w:rPr>
        <w:t>80</w:t>
      </w:r>
      <w:r>
        <w:rPr>
          <w:noProof/>
        </w:rPr>
        <w:fldChar w:fldCharType="end"/>
      </w:r>
      <w:r w:rsidR="007C65F1" w:rsidRPr="00C34887">
        <w:rPr>
          <w:lang w:val="ru-RU"/>
        </w:rPr>
        <w:t>.</w:t>
      </w:r>
      <w:r w:rsidR="007C65F1" w:rsidRPr="006E4402">
        <w:t>  </w:t>
      </w:r>
      <w:r w:rsidR="007C65F1" w:rsidRPr="00C34887">
        <w:rPr>
          <w:lang w:val="ru-RU"/>
        </w:rPr>
        <w:t xml:space="preserve">8 </w:t>
      </w:r>
      <w:r w:rsidR="006B7E18">
        <w:rPr>
          <w:lang w:val="ru-RU"/>
        </w:rPr>
        <w:t>августа</w:t>
      </w:r>
      <w:r w:rsidR="007C65F1" w:rsidRPr="00C34887">
        <w:rPr>
          <w:lang w:val="ru-RU"/>
        </w:rPr>
        <w:t xml:space="preserve"> 2008 </w:t>
      </w:r>
      <w:r w:rsidR="006B7E18">
        <w:rPr>
          <w:lang w:val="ru-RU"/>
        </w:rPr>
        <w:t>года</w:t>
      </w:r>
      <w:r w:rsidR="006B7E18" w:rsidRPr="00C34887">
        <w:rPr>
          <w:lang w:val="ru-RU"/>
        </w:rPr>
        <w:t xml:space="preserve"> </w:t>
      </w:r>
      <w:r w:rsidR="006B7E18">
        <w:rPr>
          <w:lang w:val="ru-RU"/>
        </w:rPr>
        <w:t>Дзержинский</w:t>
      </w:r>
      <w:r w:rsidR="006B7E18" w:rsidRPr="00C34887">
        <w:rPr>
          <w:lang w:val="ru-RU"/>
        </w:rPr>
        <w:t xml:space="preserve"> </w:t>
      </w:r>
      <w:r w:rsidR="006B7E18">
        <w:rPr>
          <w:lang w:val="ru-RU"/>
        </w:rPr>
        <w:t>городской</w:t>
      </w:r>
      <w:r w:rsidR="006B7E18" w:rsidRPr="00C34887">
        <w:rPr>
          <w:lang w:val="ru-RU"/>
        </w:rPr>
        <w:t xml:space="preserve"> </w:t>
      </w:r>
      <w:r w:rsidR="006B7E18">
        <w:rPr>
          <w:lang w:val="ru-RU"/>
        </w:rPr>
        <w:t>суд</w:t>
      </w:r>
      <w:r w:rsidR="006B7E18" w:rsidRPr="00C34887">
        <w:rPr>
          <w:lang w:val="ru-RU"/>
        </w:rPr>
        <w:t xml:space="preserve"> </w:t>
      </w:r>
      <w:r w:rsidR="006B7E18">
        <w:rPr>
          <w:lang w:val="ru-RU"/>
        </w:rPr>
        <w:t>оставил</w:t>
      </w:r>
      <w:r w:rsidR="006B7E18" w:rsidRPr="00C34887">
        <w:rPr>
          <w:lang w:val="ru-RU"/>
        </w:rPr>
        <w:t xml:space="preserve"> </w:t>
      </w:r>
      <w:r w:rsidR="006B7E18">
        <w:rPr>
          <w:lang w:val="ru-RU"/>
        </w:rPr>
        <w:t>жалобу</w:t>
      </w:r>
      <w:r w:rsidR="006B7E18" w:rsidRPr="00C34887">
        <w:rPr>
          <w:lang w:val="ru-RU"/>
        </w:rPr>
        <w:t xml:space="preserve"> </w:t>
      </w:r>
      <w:r w:rsidR="006B7E18">
        <w:rPr>
          <w:lang w:val="ru-RU"/>
        </w:rPr>
        <w:t>заявителя</w:t>
      </w:r>
      <w:r w:rsidR="006B7E18" w:rsidRPr="00C34887">
        <w:rPr>
          <w:lang w:val="ru-RU"/>
        </w:rPr>
        <w:t xml:space="preserve"> </w:t>
      </w:r>
      <w:r w:rsidR="006B7E18">
        <w:rPr>
          <w:lang w:val="ru-RU"/>
        </w:rPr>
        <w:t>без</w:t>
      </w:r>
      <w:r w:rsidR="006B7E18" w:rsidRPr="00C34887">
        <w:rPr>
          <w:lang w:val="ru-RU"/>
        </w:rPr>
        <w:t xml:space="preserve"> </w:t>
      </w:r>
      <w:r w:rsidR="006B7E18">
        <w:rPr>
          <w:lang w:val="ru-RU"/>
        </w:rPr>
        <w:t>удовлетворения</w:t>
      </w:r>
      <w:r w:rsidR="006B7E18" w:rsidRPr="00C34887">
        <w:rPr>
          <w:lang w:val="ru-RU"/>
        </w:rPr>
        <w:t xml:space="preserve">. </w:t>
      </w:r>
      <w:r w:rsidR="006B7E18">
        <w:rPr>
          <w:lang w:val="ru-RU"/>
        </w:rPr>
        <w:t>Суд</w:t>
      </w:r>
      <w:r w:rsidR="006B7E18" w:rsidRPr="00C34887">
        <w:rPr>
          <w:lang w:val="ru-RU"/>
        </w:rPr>
        <w:t xml:space="preserve"> </w:t>
      </w:r>
      <w:r w:rsidR="006B7E18">
        <w:rPr>
          <w:lang w:val="ru-RU"/>
        </w:rPr>
        <w:t>указал</w:t>
      </w:r>
      <w:r w:rsidR="006B7E18" w:rsidRPr="00C34887">
        <w:rPr>
          <w:lang w:val="ru-RU"/>
        </w:rPr>
        <w:t xml:space="preserve">, </w:t>
      </w:r>
      <w:r w:rsidR="006B7E18">
        <w:rPr>
          <w:lang w:val="ru-RU"/>
        </w:rPr>
        <w:t>что</w:t>
      </w:r>
      <w:r w:rsidR="006B7E18" w:rsidRPr="00C34887">
        <w:rPr>
          <w:lang w:val="ru-RU"/>
        </w:rPr>
        <w:t xml:space="preserve"> </w:t>
      </w:r>
      <w:r w:rsidR="006B7E18">
        <w:rPr>
          <w:lang w:val="ru-RU"/>
        </w:rPr>
        <w:t>с</w:t>
      </w:r>
      <w:r w:rsidR="006B7E18" w:rsidRPr="00C34887">
        <w:rPr>
          <w:lang w:val="ru-RU"/>
        </w:rPr>
        <w:t xml:space="preserve"> 23 </w:t>
      </w:r>
      <w:r w:rsidR="006B7E18">
        <w:rPr>
          <w:lang w:val="ru-RU"/>
        </w:rPr>
        <w:t>июля</w:t>
      </w:r>
      <w:r w:rsidR="006B7E18" w:rsidRPr="00C34887">
        <w:rPr>
          <w:lang w:val="ru-RU"/>
        </w:rPr>
        <w:t xml:space="preserve"> 2008 </w:t>
      </w:r>
      <w:r w:rsidR="006B7E18">
        <w:rPr>
          <w:lang w:val="ru-RU"/>
        </w:rPr>
        <w:t>года</w:t>
      </w:r>
      <w:r w:rsidR="006B7E18" w:rsidRPr="00C34887">
        <w:rPr>
          <w:lang w:val="ru-RU"/>
        </w:rPr>
        <w:t xml:space="preserve"> </w:t>
      </w:r>
      <w:r w:rsidR="006B7E18">
        <w:rPr>
          <w:lang w:val="ru-RU"/>
        </w:rPr>
        <w:t>уголовное</w:t>
      </w:r>
      <w:r w:rsidR="006B7E18" w:rsidRPr="00C34887">
        <w:rPr>
          <w:lang w:val="ru-RU"/>
        </w:rPr>
        <w:t xml:space="preserve"> </w:t>
      </w:r>
      <w:r w:rsidR="006B7E18">
        <w:rPr>
          <w:lang w:val="ru-RU"/>
        </w:rPr>
        <w:t>дело</w:t>
      </w:r>
      <w:r w:rsidR="006B7E18" w:rsidRPr="00C34887">
        <w:rPr>
          <w:lang w:val="ru-RU"/>
        </w:rPr>
        <w:t xml:space="preserve"> </w:t>
      </w:r>
      <w:r w:rsidR="006B7E18">
        <w:rPr>
          <w:lang w:val="ru-RU"/>
        </w:rPr>
        <w:t>о</w:t>
      </w:r>
      <w:r w:rsidR="006B7E18" w:rsidRPr="00C34887">
        <w:rPr>
          <w:lang w:val="ru-RU"/>
        </w:rPr>
        <w:t xml:space="preserve"> </w:t>
      </w:r>
      <w:r w:rsidR="006B7E18">
        <w:rPr>
          <w:lang w:val="ru-RU"/>
        </w:rPr>
        <w:t>гаражных</w:t>
      </w:r>
      <w:r w:rsidR="006B7E18" w:rsidRPr="00C34887">
        <w:rPr>
          <w:lang w:val="ru-RU"/>
        </w:rPr>
        <w:t xml:space="preserve"> </w:t>
      </w:r>
      <w:r w:rsidR="006B7E18">
        <w:rPr>
          <w:lang w:val="ru-RU"/>
        </w:rPr>
        <w:t>кражах</w:t>
      </w:r>
      <w:r w:rsidR="006B7E18" w:rsidRPr="00C34887">
        <w:rPr>
          <w:lang w:val="ru-RU"/>
        </w:rPr>
        <w:t xml:space="preserve"> </w:t>
      </w:r>
      <w:r w:rsidR="006B7E18">
        <w:rPr>
          <w:lang w:val="ru-RU"/>
        </w:rPr>
        <w:t>в</w:t>
      </w:r>
      <w:r w:rsidR="006B7E18" w:rsidRPr="00C34887">
        <w:rPr>
          <w:lang w:val="ru-RU"/>
        </w:rPr>
        <w:t xml:space="preserve"> </w:t>
      </w:r>
      <w:r w:rsidR="006B7E18">
        <w:rPr>
          <w:lang w:val="ru-RU"/>
        </w:rPr>
        <w:t>отношении</w:t>
      </w:r>
      <w:r w:rsidR="006B7E18" w:rsidRPr="00C34887">
        <w:rPr>
          <w:lang w:val="ru-RU"/>
        </w:rPr>
        <w:t xml:space="preserve"> </w:t>
      </w:r>
      <w:r w:rsidR="006B7E18">
        <w:rPr>
          <w:lang w:val="ru-RU"/>
        </w:rPr>
        <w:t>заявителя</w:t>
      </w:r>
      <w:r w:rsidR="006B7E18" w:rsidRPr="00C34887">
        <w:rPr>
          <w:lang w:val="ru-RU"/>
        </w:rPr>
        <w:t xml:space="preserve"> </w:t>
      </w:r>
      <w:r w:rsidR="006B7E18">
        <w:rPr>
          <w:lang w:val="ru-RU"/>
        </w:rPr>
        <w:t>находится</w:t>
      </w:r>
      <w:r w:rsidR="006B7E18" w:rsidRPr="00C34887">
        <w:rPr>
          <w:lang w:val="ru-RU"/>
        </w:rPr>
        <w:t xml:space="preserve"> </w:t>
      </w:r>
      <w:r w:rsidR="006B7E18">
        <w:rPr>
          <w:lang w:val="ru-RU"/>
        </w:rPr>
        <w:t>на</w:t>
      </w:r>
      <w:r w:rsidR="006B7E18" w:rsidRPr="00C34887">
        <w:rPr>
          <w:lang w:val="ru-RU"/>
        </w:rPr>
        <w:t xml:space="preserve"> </w:t>
      </w:r>
      <w:r w:rsidR="006B7E18">
        <w:rPr>
          <w:lang w:val="ru-RU"/>
        </w:rPr>
        <w:t>рассмотрении</w:t>
      </w:r>
      <w:r w:rsidR="006B7E18" w:rsidRPr="00C34887">
        <w:rPr>
          <w:lang w:val="ru-RU"/>
        </w:rPr>
        <w:t xml:space="preserve"> </w:t>
      </w:r>
      <w:r w:rsidR="006B7E18">
        <w:rPr>
          <w:lang w:val="ru-RU"/>
        </w:rPr>
        <w:t>в</w:t>
      </w:r>
      <w:r w:rsidR="006B7E18" w:rsidRPr="00C34887">
        <w:rPr>
          <w:lang w:val="ru-RU"/>
        </w:rPr>
        <w:t xml:space="preserve"> </w:t>
      </w:r>
      <w:r w:rsidR="006B7E18">
        <w:rPr>
          <w:lang w:val="ru-RU"/>
        </w:rPr>
        <w:t>Володарском</w:t>
      </w:r>
      <w:r w:rsidR="006B7E18" w:rsidRPr="00C34887">
        <w:rPr>
          <w:lang w:val="ru-RU"/>
        </w:rPr>
        <w:t xml:space="preserve"> </w:t>
      </w:r>
      <w:r w:rsidR="006B7E18">
        <w:rPr>
          <w:lang w:val="ru-RU"/>
        </w:rPr>
        <w:t>районном</w:t>
      </w:r>
      <w:r w:rsidR="006B7E18" w:rsidRPr="00C34887">
        <w:rPr>
          <w:lang w:val="ru-RU"/>
        </w:rPr>
        <w:t xml:space="preserve"> </w:t>
      </w:r>
      <w:r w:rsidR="006B7E18">
        <w:rPr>
          <w:lang w:val="ru-RU"/>
        </w:rPr>
        <w:t>суде</w:t>
      </w:r>
      <w:r w:rsidR="007C65F1" w:rsidRPr="00C34887">
        <w:rPr>
          <w:lang w:val="ru-RU"/>
        </w:rPr>
        <w:t xml:space="preserve">. </w:t>
      </w:r>
      <w:r w:rsidR="006B7E18">
        <w:rPr>
          <w:lang w:val="ru-RU"/>
        </w:rPr>
        <w:t>Городской</w:t>
      </w:r>
      <w:r w:rsidR="006B7E18" w:rsidRPr="006B7E18">
        <w:rPr>
          <w:lang w:val="ru-RU"/>
        </w:rPr>
        <w:t xml:space="preserve"> </w:t>
      </w:r>
      <w:r w:rsidR="006B7E18">
        <w:rPr>
          <w:lang w:val="ru-RU"/>
        </w:rPr>
        <w:t>суд</w:t>
      </w:r>
      <w:r w:rsidR="006B7E18" w:rsidRPr="006B7E18">
        <w:rPr>
          <w:lang w:val="ru-RU"/>
        </w:rPr>
        <w:t xml:space="preserve"> </w:t>
      </w:r>
      <w:r w:rsidR="006B7E18">
        <w:rPr>
          <w:lang w:val="ru-RU"/>
        </w:rPr>
        <w:t>постановил</w:t>
      </w:r>
      <w:r w:rsidR="006B7E18" w:rsidRPr="006B7E18">
        <w:rPr>
          <w:lang w:val="ru-RU"/>
        </w:rPr>
        <w:t xml:space="preserve">, </w:t>
      </w:r>
      <w:r w:rsidR="006B7E18">
        <w:rPr>
          <w:lang w:val="ru-RU"/>
        </w:rPr>
        <w:t>что</w:t>
      </w:r>
      <w:r w:rsidR="006B7E18" w:rsidRPr="006B7E18">
        <w:rPr>
          <w:lang w:val="ru-RU"/>
        </w:rPr>
        <w:t xml:space="preserve"> </w:t>
      </w:r>
      <w:r w:rsidR="006B7E18">
        <w:rPr>
          <w:lang w:val="ru-RU"/>
        </w:rPr>
        <w:t>любая</w:t>
      </w:r>
      <w:r w:rsidR="006B7E18" w:rsidRPr="006B7E18">
        <w:rPr>
          <w:lang w:val="ru-RU"/>
        </w:rPr>
        <w:t xml:space="preserve"> </w:t>
      </w:r>
      <w:r w:rsidR="006B7E18">
        <w:rPr>
          <w:lang w:val="ru-RU"/>
        </w:rPr>
        <w:t>оценка</w:t>
      </w:r>
      <w:r w:rsidR="006B7E18" w:rsidRPr="006B7E18">
        <w:rPr>
          <w:lang w:val="ru-RU"/>
        </w:rPr>
        <w:t xml:space="preserve"> </w:t>
      </w:r>
      <w:r w:rsidR="006B7E18">
        <w:rPr>
          <w:lang w:val="ru-RU"/>
        </w:rPr>
        <w:t>жалобы</w:t>
      </w:r>
      <w:r w:rsidR="006B7E18" w:rsidRPr="006B7E18">
        <w:rPr>
          <w:lang w:val="ru-RU"/>
        </w:rPr>
        <w:t xml:space="preserve"> </w:t>
      </w:r>
      <w:r w:rsidR="006B7E18">
        <w:rPr>
          <w:lang w:val="ru-RU"/>
        </w:rPr>
        <w:t>заявителя</w:t>
      </w:r>
      <w:r w:rsidR="006B7E18" w:rsidRPr="006B7E18">
        <w:rPr>
          <w:lang w:val="ru-RU"/>
        </w:rPr>
        <w:t xml:space="preserve"> </w:t>
      </w:r>
      <w:r w:rsidR="006B7E18">
        <w:rPr>
          <w:lang w:val="ru-RU"/>
        </w:rPr>
        <w:t>на</w:t>
      </w:r>
      <w:r w:rsidR="006B7E18" w:rsidRPr="006B7E18">
        <w:rPr>
          <w:lang w:val="ru-RU"/>
        </w:rPr>
        <w:t xml:space="preserve"> </w:t>
      </w:r>
      <w:r w:rsidR="006B7E18">
        <w:rPr>
          <w:lang w:val="ru-RU"/>
        </w:rPr>
        <w:t>применение</w:t>
      </w:r>
      <w:r w:rsidR="006B7E18" w:rsidRPr="006B7E18">
        <w:rPr>
          <w:lang w:val="ru-RU"/>
        </w:rPr>
        <w:t xml:space="preserve"> </w:t>
      </w:r>
      <w:r w:rsidR="006B7E18">
        <w:rPr>
          <w:lang w:val="ru-RU"/>
        </w:rPr>
        <w:t>физической</w:t>
      </w:r>
      <w:r w:rsidR="006B7E18" w:rsidRPr="006B7E18">
        <w:rPr>
          <w:lang w:val="ru-RU"/>
        </w:rPr>
        <w:t xml:space="preserve"> </w:t>
      </w:r>
      <w:r w:rsidR="006B7E18">
        <w:rPr>
          <w:lang w:val="ru-RU"/>
        </w:rPr>
        <w:t>силы</w:t>
      </w:r>
      <w:r w:rsidR="006B7E18" w:rsidRPr="006B7E18">
        <w:rPr>
          <w:lang w:val="ru-RU"/>
        </w:rPr>
        <w:t xml:space="preserve"> </w:t>
      </w:r>
      <w:r w:rsidR="006B7E18">
        <w:rPr>
          <w:lang w:val="ru-RU"/>
        </w:rPr>
        <w:t>против</w:t>
      </w:r>
      <w:r w:rsidR="006B7E18" w:rsidRPr="006B7E18">
        <w:rPr>
          <w:lang w:val="ru-RU"/>
        </w:rPr>
        <w:t xml:space="preserve"> </w:t>
      </w:r>
      <w:r w:rsidR="006B7E18">
        <w:rPr>
          <w:lang w:val="ru-RU"/>
        </w:rPr>
        <w:t>него</w:t>
      </w:r>
      <w:r w:rsidR="006B7E18" w:rsidRPr="006B7E18">
        <w:rPr>
          <w:lang w:val="ru-RU"/>
        </w:rPr>
        <w:t xml:space="preserve"> </w:t>
      </w:r>
      <w:r w:rsidR="006B7E18">
        <w:rPr>
          <w:lang w:val="ru-RU"/>
        </w:rPr>
        <w:t>в</w:t>
      </w:r>
      <w:r w:rsidR="006B7E18" w:rsidRPr="006B7E18">
        <w:rPr>
          <w:lang w:val="ru-RU"/>
        </w:rPr>
        <w:t xml:space="preserve"> </w:t>
      </w:r>
      <w:r w:rsidR="006B7E18">
        <w:rPr>
          <w:lang w:val="ru-RU"/>
        </w:rPr>
        <w:t>ходе</w:t>
      </w:r>
      <w:r w:rsidR="006B7E18" w:rsidRPr="006B7E18">
        <w:rPr>
          <w:lang w:val="ru-RU"/>
        </w:rPr>
        <w:t xml:space="preserve"> </w:t>
      </w:r>
      <w:r w:rsidR="006B7E18">
        <w:rPr>
          <w:lang w:val="ru-RU"/>
        </w:rPr>
        <w:t>допроса</w:t>
      </w:r>
      <w:r w:rsidR="006B7E18" w:rsidRPr="006B7E18">
        <w:rPr>
          <w:lang w:val="ru-RU"/>
        </w:rPr>
        <w:t xml:space="preserve"> </w:t>
      </w:r>
      <w:r w:rsidR="006B7E18">
        <w:rPr>
          <w:lang w:val="ru-RU"/>
        </w:rPr>
        <w:t>неизбежно</w:t>
      </w:r>
      <w:r w:rsidR="006B7E18" w:rsidRPr="006B7E18">
        <w:rPr>
          <w:lang w:val="ru-RU"/>
        </w:rPr>
        <w:t xml:space="preserve"> </w:t>
      </w:r>
      <w:r w:rsidR="006B7E18">
        <w:rPr>
          <w:lang w:val="ru-RU"/>
        </w:rPr>
        <w:t>повлечет</w:t>
      </w:r>
      <w:r w:rsidR="006B7E18" w:rsidRPr="006B7E18">
        <w:rPr>
          <w:lang w:val="ru-RU"/>
        </w:rPr>
        <w:t xml:space="preserve"> </w:t>
      </w:r>
      <w:r w:rsidR="006B7E18">
        <w:rPr>
          <w:lang w:val="ru-RU"/>
        </w:rPr>
        <w:t>за</w:t>
      </w:r>
      <w:r w:rsidR="006B7E18" w:rsidRPr="006B7E18">
        <w:rPr>
          <w:lang w:val="ru-RU"/>
        </w:rPr>
        <w:t xml:space="preserve"> </w:t>
      </w:r>
      <w:r w:rsidR="006B7E18">
        <w:rPr>
          <w:lang w:val="ru-RU"/>
        </w:rPr>
        <w:t>собой</w:t>
      </w:r>
      <w:r w:rsidR="006B7E18" w:rsidRPr="006B7E18">
        <w:rPr>
          <w:lang w:val="ru-RU"/>
        </w:rPr>
        <w:t xml:space="preserve"> </w:t>
      </w:r>
      <w:r w:rsidR="009A1D9F">
        <w:rPr>
          <w:lang w:val="ru-RU"/>
        </w:rPr>
        <w:t>пере</w:t>
      </w:r>
      <w:r w:rsidR="006B7E18">
        <w:rPr>
          <w:lang w:val="ru-RU"/>
        </w:rPr>
        <w:t>оценку</w:t>
      </w:r>
      <w:r w:rsidR="006B7E18" w:rsidRPr="006B7E18">
        <w:rPr>
          <w:lang w:val="ru-RU"/>
        </w:rPr>
        <w:t xml:space="preserve"> </w:t>
      </w:r>
      <w:r w:rsidR="006B7E18">
        <w:rPr>
          <w:lang w:val="ru-RU"/>
        </w:rPr>
        <w:t>доказательств, на которых базируется обвинение против него. Юрисдикция</w:t>
      </w:r>
      <w:r w:rsidR="006B7E18" w:rsidRPr="006B7E18">
        <w:rPr>
          <w:lang w:val="ru-RU"/>
        </w:rPr>
        <w:t xml:space="preserve"> </w:t>
      </w:r>
      <w:r w:rsidR="006B7E18">
        <w:rPr>
          <w:lang w:val="ru-RU"/>
        </w:rPr>
        <w:t>городского</w:t>
      </w:r>
      <w:r w:rsidR="006B7E18" w:rsidRPr="006B7E18">
        <w:rPr>
          <w:lang w:val="ru-RU"/>
        </w:rPr>
        <w:t xml:space="preserve"> </w:t>
      </w:r>
      <w:r w:rsidR="006B7E18">
        <w:rPr>
          <w:lang w:val="ru-RU"/>
        </w:rPr>
        <w:t>суда</w:t>
      </w:r>
      <w:r w:rsidR="006B7E18" w:rsidRPr="006B7E18">
        <w:rPr>
          <w:lang w:val="ru-RU"/>
        </w:rPr>
        <w:t xml:space="preserve"> </w:t>
      </w:r>
      <w:r w:rsidR="006B7E18">
        <w:rPr>
          <w:lang w:val="ru-RU"/>
        </w:rPr>
        <w:t>не</w:t>
      </w:r>
      <w:r w:rsidR="006B7E18" w:rsidRPr="006B7E18">
        <w:rPr>
          <w:lang w:val="ru-RU"/>
        </w:rPr>
        <w:t xml:space="preserve"> </w:t>
      </w:r>
      <w:r w:rsidR="006B7E18">
        <w:rPr>
          <w:lang w:val="ru-RU"/>
        </w:rPr>
        <w:t>распространяется</w:t>
      </w:r>
      <w:r w:rsidR="006B7E18" w:rsidRPr="006B7E18">
        <w:rPr>
          <w:lang w:val="ru-RU"/>
        </w:rPr>
        <w:t xml:space="preserve"> </w:t>
      </w:r>
      <w:r w:rsidR="006B7E18">
        <w:rPr>
          <w:lang w:val="ru-RU"/>
        </w:rPr>
        <w:t>на</w:t>
      </w:r>
      <w:r w:rsidR="006B7E18" w:rsidRPr="006B7E18">
        <w:rPr>
          <w:lang w:val="ru-RU"/>
        </w:rPr>
        <w:t xml:space="preserve"> </w:t>
      </w:r>
      <w:r w:rsidR="006B7E18">
        <w:rPr>
          <w:lang w:val="ru-RU"/>
        </w:rPr>
        <w:t>данный</w:t>
      </w:r>
      <w:r w:rsidR="006B7E18" w:rsidRPr="006B7E18">
        <w:rPr>
          <w:lang w:val="ru-RU"/>
        </w:rPr>
        <w:t xml:space="preserve"> </w:t>
      </w:r>
      <w:r w:rsidR="006B7E18">
        <w:rPr>
          <w:lang w:val="ru-RU"/>
        </w:rPr>
        <w:t>вопрос</w:t>
      </w:r>
      <w:r w:rsidR="006B7E18" w:rsidRPr="006B7E18">
        <w:rPr>
          <w:lang w:val="ru-RU"/>
        </w:rPr>
        <w:t xml:space="preserve">, </w:t>
      </w:r>
      <w:r w:rsidR="006B7E18">
        <w:rPr>
          <w:lang w:val="ru-RU"/>
        </w:rPr>
        <w:t>который</w:t>
      </w:r>
      <w:r w:rsidR="006B7E18" w:rsidRPr="006B7E18">
        <w:rPr>
          <w:lang w:val="ru-RU"/>
        </w:rPr>
        <w:t xml:space="preserve"> </w:t>
      </w:r>
      <w:r w:rsidR="006B7E18">
        <w:rPr>
          <w:lang w:val="ru-RU"/>
        </w:rPr>
        <w:t>должен</w:t>
      </w:r>
      <w:r w:rsidR="006B7E18" w:rsidRPr="006B7E18">
        <w:rPr>
          <w:lang w:val="ru-RU"/>
        </w:rPr>
        <w:t xml:space="preserve"> </w:t>
      </w:r>
      <w:r w:rsidR="006B7E18">
        <w:rPr>
          <w:lang w:val="ru-RU"/>
        </w:rPr>
        <w:t>быть</w:t>
      </w:r>
      <w:r w:rsidR="006B7E18" w:rsidRPr="006B7E18">
        <w:rPr>
          <w:lang w:val="ru-RU"/>
        </w:rPr>
        <w:t xml:space="preserve"> </w:t>
      </w:r>
      <w:r w:rsidR="006B7E18">
        <w:rPr>
          <w:lang w:val="ru-RU"/>
        </w:rPr>
        <w:t>рассмотрен</w:t>
      </w:r>
      <w:r w:rsidR="006B7E18" w:rsidRPr="006B7E18">
        <w:rPr>
          <w:lang w:val="ru-RU"/>
        </w:rPr>
        <w:t xml:space="preserve"> </w:t>
      </w:r>
      <w:r w:rsidR="006B7E18">
        <w:rPr>
          <w:lang w:val="ru-RU"/>
        </w:rPr>
        <w:t xml:space="preserve">в ходе слушаний по уголовному делу против заявителя. </w:t>
      </w:r>
    </w:p>
    <w:p w:rsidR="007C65F1" w:rsidRPr="00C34887" w:rsidRDefault="00FA7B81" w:rsidP="007C65F1">
      <w:pPr>
        <w:pStyle w:val="ECHRPara"/>
        <w:rPr>
          <w:lang w:val="ru-RU"/>
        </w:rPr>
      </w:pPr>
      <w:r>
        <w:fldChar w:fldCharType="begin"/>
      </w:r>
      <w:r w:rsidRPr="00C34887">
        <w:rPr>
          <w:lang w:val="ru-RU"/>
        </w:rPr>
        <w:instrText xml:space="preserve"> </w:instrText>
      </w:r>
      <w:r>
        <w:instrText>SEQ</w:instrText>
      </w:r>
      <w:r w:rsidRPr="00C34887">
        <w:rPr>
          <w:lang w:val="ru-RU"/>
        </w:rPr>
        <w:instrText xml:space="preserve"> </w:instrText>
      </w:r>
      <w:r>
        <w:instrText>level</w:instrText>
      </w:r>
      <w:r w:rsidRPr="00C34887">
        <w:rPr>
          <w:lang w:val="ru-RU"/>
        </w:rPr>
        <w:instrText>0 \*</w:instrText>
      </w:r>
      <w:r>
        <w:instrText>arabic</w:instrText>
      </w:r>
      <w:r w:rsidRPr="00C34887">
        <w:rPr>
          <w:lang w:val="ru-RU"/>
        </w:rPr>
        <w:instrText xml:space="preserve"> </w:instrText>
      </w:r>
      <w:r>
        <w:fldChar w:fldCharType="separate"/>
      </w:r>
      <w:r w:rsidR="00AA44F3" w:rsidRPr="00C34887">
        <w:rPr>
          <w:noProof/>
          <w:lang w:val="ru-RU"/>
        </w:rPr>
        <w:t>81</w:t>
      </w:r>
      <w:r>
        <w:rPr>
          <w:noProof/>
        </w:rPr>
        <w:fldChar w:fldCharType="end"/>
      </w:r>
      <w:r w:rsidR="007C65F1" w:rsidRPr="00C34887">
        <w:rPr>
          <w:lang w:val="ru-RU"/>
        </w:rPr>
        <w:t>.</w:t>
      </w:r>
      <w:r w:rsidR="007C65F1" w:rsidRPr="006E4402">
        <w:t>  </w:t>
      </w:r>
      <w:r w:rsidR="007C65F1" w:rsidRPr="006A55CB">
        <w:rPr>
          <w:lang w:val="ru-RU"/>
        </w:rPr>
        <w:t xml:space="preserve">24 </w:t>
      </w:r>
      <w:r w:rsidR="006A55CB">
        <w:rPr>
          <w:lang w:val="ru-RU"/>
        </w:rPr>
        <w:t>октября</w:t>
      </w:r>
      <w:r w:rsidR="007C65F1" w:rsidRPr="006A55CB">
        <w:rPr>
          <w:lang w:val="ru-RU"/>
        </w:rPr>
        <w:t xml:space="preserve"> 2008 </w:t>
      </w:r>
      <w:r w:rsidR="006A55CB">
        <w:rPr>
          <w:lang w:val="ru-RU"/>
        </w:rPr>
        <w:t>года</w:t>
      </w:r>
      <w:r w:rsidR="006A55CB" w:rsidRPr="006A55CB">
        <w:rPr>
          <w:lang w:val="ru-RU"/>
        </w:rPr>
        <w:t xml:space="preserve"> </w:t>
      </w:r>
      <w:r w:rsidR="006A55CB">
        <w:rPr>
          <w:lang w:val="ru-RU"/>
        </w:rPr>
        <w:t>Нижегородский</w:t>
      </w:r>
      <w:r w:rsidR="006A55CB" w:rsidRPr="006A55CB">
        <w:rPr>
          <w:lang w:val="ru-RU"/>
        </w:rPr>
        <w:t xml:space="preserve"> </w:t>
      </w:r>
      <w:r w:rsidR="006A55CB">
        <w:rPr>
          <w:lang w:val="ru-RU"/>
        </w:rPr>
        <w:t>областной</w:t>
      </w:r>
      <w:r w:rsidR="006A55CB" w:rsidRPr="006A55CB">
        <w:rPr>
          <w:lang w:val="ru-RU"/>
        </w:rPr>
        <w:t xml:space="preserve"> </w:t>
      </w:r>
      <w:r w:rsidR="006A55CB">
        <w:rPr>
          <w:lang w:val="ru-RU"/>
        </w:rPr>
        <w:t>суд</w:t>
      </w:r>
      <w:r w:rsidR="006A55CB" w:rsidRPr="006A55CB">
        <w:rPr>
          <w:lang w:val="ru-RU"/>
        </w:rPr>
        <w:t xml:space="preserve"> </w:t>
      </w:r>
      <w:r w:rsidR="006A55CB">
        <w:rPr>
          <w:lang w:val="ru-RU"/>
        </w:rPr>
        <w:t>отклонил</w:t>
      </w:r>
      <w:r w:rsidR="006A55CB" w:rsidRPr="006A55CB">
        <w:rPr>
          <w:lang w:val="ru-RU"/>
        </w:rPr>
        <w:t xml:space="preserve"> </w:t>
      </w:r>
      <w:r w:rsidR="006A55CB">
        <w:rPr>
          <w:lang w:val="ru-RU"/>
        </w:rPr>
        <w:t>жалобу</w:t>
      </w:r>
      <w:r w:rsidR="006A55CB" w:rsidRPr="006A55CB">
        <w:rPr>
          <w:lang w:val="ru-RU"/>
        </w:rPr>
        <w:t xml:space="preserve"> </w:t>
      </w:r>
      <w:r w:rsidR="006A55CB">
        <w:rPr>
          <w:lang w:val="ru-RU"/>
        </w:rPr>
        <w:t>заявителя</w:t>
      </w:r>
      <w:r w:rsidR="006A55CB" w:rsidRPr="006A55CB">
        <w:rPr>
          <w:lang w:val="ru-RU"/>
        </w:rPr>
        <w:t xml:space="preserve"> </w:t>
      </w:r>
      <w:r w:rsidR="006A55CB">
        <w:rPr>
          <w:lang w:val="ru-RU"/>
        </w:rPr>
        <w:t>на</w:t>
      </w:r>
      <w:r w:rsidR="006A55CB" w:rsidRPr="006A55CB">
        <w:rPr>
          <w:lang w:val="ru-RU"/>
        </w:rPr>
        <w:t xml:space="preserve"> </w:t>
      </w:r>
      <w:r w:rsidR="006A55CB">
        <w:rPr>
          <w:lang w:val="ru-RU"/>
        </w:rPr>
        <w:t>решение</w:t>
      </w:r>
      <w:r w:rsidR="006A55CB" w:rsidRPr="006A55CB">
        <w:rPr>
          <w:lang w:val="ru-RU"/>
        </w:rPr>
        <w:t xml:space="preserve"> </w:t>
      </w:r>
      <w:r w:rsidR="006A55CB">
        <w:rPr>
          <w:lang w:val="ru-RU"/>
        </w:rPr>
        <w:t>Дзержинского</w:t>
      </w:r>
      <w:r w:rsidR="006A55CB" w:rsidRPr="006A55CB">
        <w:rPr>
          <w:lang w:val="ru-RU"/>
        </w:rPr>
        <w:t xml:space="preserve"> </w:t>
      </w:r>
      <w:r w:rsidR="006A55CB">
        <w:rPr>
          <w:lang w:val="ru-RU"/>
        </w:rPr>
        <w:t>городского</w:t>
      </w:r>
      <w:r w:rsidR="006A55CB" w:rsidRPr="006A55CB">
        <w:rPr>
          <w:lang w:val="ru-RU"/>
        </w:rPr>
        <w:t xml:space="preserve"> </w:t>
      </w:r>
      <w:r w:rsidR="006A55CB">
        <w:rPr>
          <w:lang w:val="ru-RU"/>
        </w:rPr>
        <w:t>суда, полностью согласившись с выводами</w:t>
      </w:r>
      <w:r w:rsidR="00C844BF">
        <w:rPr>
          <w:lang w:val="ru-RU"/>
        </w:rPr>
        <w:t xml:space="preserve"> последнего</w:t>
      </w:r>
      <w:r w:rsidR="006A55CB">
        <w:rPr>
          <w:lang w:val="ru-RU"/>
        </w:rPr>
        <w:t xml:space="preserve">. </w:t>
      </w:r>
      <w:r w:rsidR="006A55CB" w:rsidRPr="006A55CB">
        <w:rPr>
          <w:lang w:val="ru-RU"/>
        </w:rPr>
        <w:t xml:space="preserve"> </w:t>
      </w:r>
    </w:p>
    <w:p w:rsidR="00C3446A" w:rsidRPr="00C34887" w:rsidRDefault="00815D28" w:rsidP="00815D28">
      <w:pPr>
        <w:pStyle w:val="ECHRHeading3"/>
        <w:rPr>
          <w:lang w:val="ru-RU"/>
        </w:rPr>
      </w:pPr>
      <w:r w:rsidRPr="00C34887">
        <w:rPr>
          <w:lang w:val="ru-RU"/>
        </w:rPr>
        <w:t>2.</w:t>
      </w:r>
      <w:r w:rsidR="00C3446A" w:rsidRPr="006E4402">
        <w:t>  </w:t>
      </w:r>
      <w:r w:rsidR="006A55CB" w:rsidRPr="00C34887">
        <w:rPr>
          <w:lang w:val="ru-RU"/>
        </w:rPr>
        <w:t xml:space="preserve">Жалоба на </w:t>
      </w:r>
      <w:r w:rsidR="006A55CB">
        <w:rPr>
          <w:lang w:val="ru-RU"/>
        </w:rPr>
        <w:t>второй</w:t>
      </w:r>
      <w:r w:rsidR="006A55CB" w:rsidRPr="00C34887">
        <w:rPr>
          <w:lang w:val="ru-RU"/>
        </w:rPr>
        <w:t xml:space="preserve"> отказ в возбуждении уголовного дела в порядке статьи 125 УПК РФ  </w:t>
      </w:r>
    </w:p>
    <w:p w:rsidR="00C3446A" w:rsidRPr="00C34887" w:rsidRDefault="00FA7B81" w:rsidP="00C3446A">
      <w:pPr>
        <w:pStyle w:val="ECHRPara"/>
        <w:rPr>
          <w:lang w:val="ru-RU"/>
        </w:rPr>
      </w:pPr>
      <w:r>
        <w:fldChar w:fldCharType="begin"/>
      </w:r>
      <w:r w:rsidRPr="00C34887">
        <w:rPr>
          <w:lang w:val="ru-RU"/>
        </w:rPr>
        <w:instrText xml:space="preserve"> </w:instrText>
      </w:r>
      <w:r>
        <w:instrText>SEQ</w:instrText>
      </w:r>
      <w:r w:rsidRPr="00C34887">
        <w:rPr>
          <w:lang w:val="ru-RU"/>
        </w:rPr>
        <w:instrText xml:space="preserve"> </w:instrText>
      </w:r>
      <w:r>
        <w:instrText>level</w:instrText>
      </w:r>
      <w:r w:rsidRPr="00C34887">
        <w:rPr>
          <w:lang w:val="ru-RU"/>
        </w:rPr>
        <w:instrText>0 \*</w:instrText>
      </w:r>
      <w:r>
        <w:instrText>arabic</w:instrText>
      </w:r>
      <w:r w:rsidRPr="00C34887">
        <w:rPr>
          <w:lang w:val="ru-RU"/>
        </w:rPr>
        <w:instrText xml:space="preserve"> </w:instrText>
      </w:r>
      <w:r>
        <w:fldChar w:fldCharType="separate"/>
      </w:r>
      <w:r w:rsidR="00AA44F3" w:rsidRPr="00C34887">
        <w:rPr>
          <w:noProof/>
          <w:lang w:val="ru-RU"/>
        </w:rPr>
        <w:t>82</w:t>
      </w:r>
      <w:r>
        <w:rPr>
          <w:noProof/>
        </w:rPr>
        <w:fldChar w:fldCharType="end"/>
      </w:r>
      <w:r w:rsidR="00C3446A" w:rsidRPr="00C34887">
        <w:rPr>
          <w:lang w:val="ru-RU"/>
        </w:rPr>
        <w:t>.</w:t>
      </w:r>
      <w:r w:rsidR="00C3446A" w:rsidRPr="006E4402">
        <w:t>  </w:t>
      </w:r>
      <w:r w:rsidR="00C3446A" w:rsidRPr="006A55CB">
        <w:rPr>
          <w:lang w:val="ru-RU"/>
        </w:rPr>
        <w:t xml:space="preserve">3 </w:t>
      </w:r>
      <w:r w:rsidR="006A55CB">
        <w:rPr>
          <w:lang w:val="ru-RU"/>
        </w:rPr>
        <w:t>октября</w:t>
      </w:r>
      <w:r w:rsidR="00C3446A" w:rsidRPr="006A55CB">
        <w:rPr>
          <w:lang w:val="ru-RU"/>
        </w:rPr>
        <w:t xml:space="preserve"> 2008 </w:t>
      </w:r>
      <w:r w:rsidR="006A55CB">
        <w:rPr>
          <w:lang w:val="ru-RU"/>
        </w:rPr>
        <w:t>года</w:t>
      </w:r>
      <w:r w:rsidR="006A55CB" w:rsidRPr="006A55CB">
        <w:rPr>
          <w:lang w:val="ru-RU"/>
        </w:rPr>
        <w:t xml:space="preserve"> </w:t>
      </w:r>
      <w:r w:rsidR="006A55CB">
        <w:rPr>
          <w:lang w:val="ru-RU"/>
        </w:rPr>
        <w:t>Дзержинский</w:t>
      </w:r>
      <w:r w:rsidR="006A55CB" w:rsidRPr="006A55CB">
        <w:rPr>
          <w:lang w:val="ru-RU"/>
        </w:rPr>
        <w:t xml:space="preserve"> </w:t>
      </w:r>
      <w:r w:rsidR="006A55CB">
        <w:rPr>
          <w:lang w:val="ru-RU"/>
        </w:rPr>
        <w:t>городской</w:t>
      </w:r>
      <w:r w:rsidR="006A55CB" w:rsidRPr="006A55CB">
        <w:rPr>
          <w:lang w:val="ru-RU"/>
        </w:rPr>
        <w:t xml:space="preserve"> </w:t>
      </w:r>
      <w:r w:rsidR="006A55CB">
        <w:rPr>
          <w:lang w:val="ru-RU"/>
        </w:rPr>
        <w:t>суд</w:t>
      </w:r>
      <w:r w:rsidR="006A55CB" w:rsidRPr="006A55CB">
        <w:rPr>
          <w:lang w:val="ru-RU"/>
        </w:rPr>
        <w:t xml:space="preserve"> </w:t>
      </w:r>
      <w:r w:rsidR="006A55CB">
        <w:rPr>
          <w:lang w:val="ru-RU"/>
        </w:rPr>
        <w:t>оставил</w:t>
      </w:r>
      <w:r w:rsidR="006A55CB" w:rsidRPr="006A55CB">
        <w:rPr>
          <w:lang w:val="ru-RU"/>
        </w:rPr>
        <w:t xml:space="preserve"> </w:t>
      </w:r>
      <w:r w:rsidR="006A55CB">
        <w:rPr>
          <w:lang w:val="ru-RU"/>
        </w:rPr>
        <w:t>жалобу</w:t>
      </w:r>
      <w:r w:rsidR="006A55CB" w:rsidRPr="006A55CB">
        <w:rPr>
          <w:lang w:val="ru-RU"/>
        </w:rPr>
        <w:t xml:space="preserve"> </w:t>
      </w:r>
      <w:r w:rsidR="006A55CB">
        <w:rPr>
          <w:lang w:val="ru-RU"/>
        </w:rPr>
        <w:t>заявителя</w:t>
      </w:r>
      <w:r w:rsidR="006A55CB" w:rsidRPr="006A55CB">
        <w:rPr>
          <w:lang w:val="ru-RU"/>
        </w:rPr>
        <w:t xml:space="preserve"> </w:t>
      </w:r>
      <w:r w:rsidR="006A55CB">
        <w:rPr>
          <w:lang w:val="ru-RU"/>
        </w:rPr>
        <w:t>на</w:t>
      </w:r>
      <w:r w:rsidR="006A55CB" w:rsidRPr="006A55CB">
        <w:rPr>
          <w:lang w:val="ru-RU"/>
        </w:rPr>
        <w:t xml:space="preserve"> </w:t>
      </w:r>
      <w:r w:rsidR="006A55CB">
        <w:rPr>
          <w:lang w:val="ru-RU"/>
        </w:rPr>
        <w:t>постановление</w:t>
      </w:r>
      <w:r w:rsidR="006A55CB" w:rsidRPr="006A55CB">
        <w:rPr>
          <w:lang w:val="ru-RU"/>
        </w:rPr>
        <w:t xml:space="preserve"> </w:t>
      </w:r>
      <w:r w:rsidR="006A55CB">
        <w:rPr>
          <w:lang w:val="ru-RU"/>
        </w:rPr>
        <w:t>следователя</w:t>
      </w:r>
      <w:r w:rsidR="006A55CB" w:rsidRPr="006A55CB">
        <w:rPr>
          <w:lang w:val="ru-RU"/>
        </w:rPr>
        <w:t xml:space="preserve"> </w:t>
      </w:r>
      <w:r w:rsidR="006A55CB">
        <w:rPr>
          <w:lang w:val="ru-RU"/>
        </w:rPr>
        <w:t>от</w:t>
      </w:r>
      <w:r w:rsidR="006A55CB" w:rsidRPr="006A55CB">
        <w:rPr>
          <w:lang w:val="ru-RU"/>
        </w:rPr>
        <w:t xml:space="preserve"> 11 </w:t>
      </w:r>
      <w:r w:rsidR="006A55CB">
        <w:rPr>
          <w:lang w:val="ru-RU"/>
        </w:rPr>
        <w:t>сентября</w:t>
      </w:r>
      <w:r w:rsidR="006A55CB" w:rsidRPr="006A55CB">
        <w:rPr>
          <w:lang w:val="ru-RU"/>
        </w:rPr>
        <w:t xml:space="preserve"> 2008 </w:t>
      </w:r>
      <w:r w:rsidR="006A55CB">
        <w:rPr>
          <w:lang w:val="ru-RU"/>
        </w:rPr>
        <w:t>года</w:t>
      </w:r>
      <w:r w:rsidR="006A55CB" w:rsidRPr="006A55CB">
        <w:rPr>
          <w:lang w:val="ru-RU"/>
        </w:rPr>
        <w:t xml:space="preserve"> (</w:t>
      </w:r>
      <w:r w:rsidR="006A55CB">
        <w:rPr>
          <w:lang w:val="ru-RU"/>
        </w:rPr>
        <w:t>см</w:t>
      </w:r>
      <w:r w:rsidR="006A55CB" w:rsidRPr="006A55CB">
        <w:rPr>
          <w:lang w:val="ru-RU"/>
        </w:rPr>
        <w:t xml:space="preserve">. </w:t>
      </w:r>
      <w:r w:rsidR="006A55CB">
        <w:rPr>
          <w:lang w:val="ru-RU"/>
        </w:rPr>
        <w:t>пункт</w:t>
      </w:r>
      <w:r w:rsidR="006A55CB" w:rsidRPr="006A55CB">
        <w:rPr>
          <w:lang w:val="ru-RU"/>
        </w:rPr>
        <w:t xml:space="preserve"> 68 </w:t>
      </w:r>
      <w:r w:rsidR="006A55CB">
        <w:rPr>
          <w:lang w:val="ru-RU"/>
        </w:rPr>
        <w:t>выше</w:t>
      </w:r>
      <w:r w:rsidR="006A55CB" w:rsidRPr="006A55CB">
        <w:rPr>
          <w:lang w:val="ru-RU"/>
        </w:rPr>
        <w:t xml:space="preserve">) </w:t>
      </w:r>
      <w:r w:rsidR="006A55CB">
        <w:rPr>
          <w:lang w:val="ru-RU"/>
        </w:rPr>
        <w:t>без</w:t>
      </w:r>
      <w:r w:rsidR="006A55CB" w:rsidRPr="006A55CB">
        <w:rPr>
          <w:lang w:val="ru-RU"/>
        </w:rPr>
        <w:t xml:space="preserve"> </w:t>
      </w:r>
      <w:r w:rsidR="006A55CB">
        <w:rPr>
          <w:lang w:val="ru-RU"/>
        </w:rPr>
        <w:t>удовлетворения</w:t>
      </w:r>
      <w:r w:rsidR="00C3446A" w:rsidRPr="006A55CB">
        <w:rPr>
          <w:lang w:val="ru-RU"/>
        </w:rPr>
        <w:t xml:space="preserve">. </w:t>
      </w:r>
      <w:r w:rsidR="006A55CB">
        <w:rPr>
          <w:lang w:val="ru-RU"/>
        </w:rPr>
        <w:t>В</w:t>
      </w:r>
      <w:r w:rsidR="006A55CB" w:rsidRPr="006A55CB">
        <w:rPr>
          <w:lang w:val="ru-RU"/>
        </w:rPr>
        <w:t xml:space="preserve"> </w:t>
      </w:r>
      <w:r w:rsidR="006A55CB">
        <w:rPr>
          <w:lang w:val="ru-RU"/>
        </w:rPr>
        <w:t>частности</w:t>
      </w:r>
      <w:r w:rsidR="006A55CB" w:rsidRPr="006A55CB">
        <w:rPr>
          <w:lang w:val="ru-RU"/>
        </w:rPr>
        <w:t xml:space="preserve">, </w:t>
      </w:r>
      <w:r w:rsidR="006A55CB">
        <w:rPr>
          <w:lang w:val="ru-RU"/>
        </w:rPr>
        <w:t>он</w:t>
      </w:r>
      <w:r w:rsidR="006A55CB" w:rsidRPr="006A55CB">
        <w:rPr>
          <w:lang w:val="ru-RU"/>
        </w:rPr>
        <w:t xml:space="preserve"> </w:t>
      </w:r>
      <w:r w:rsidR="006A55CB">
        <w:rPr>
          <w:lang w:val="ru-RU"/>
        </w:rPr>
        <w:t>постановил</w:t>
      </w:r>
      <w:r w:rsidR="006A55CB" w:rsidRPr="006A55CB">
        <w:rPr>
          <w:lang w:val="ru-RU"/>
        </w:rPr>
        <w:t xml:space="preserve">, </w:t>
      </w:r>
      <w:r w:rsidR="006A55CB">
        <w:rPr>
          <w:lang w:val="ru-RU"/>
        </w:rPr>
        <w:t>что</w:t>
      </w:r>
      <w:r w:rsidR="006A55CB" w:rsidRPr="006A55CB">
        <w:rPr>
          <w:lang w:val="ru-RU"/>
        </w:rPr>
        <w:t xml:space="preserve"> </w:t>
      </w:r>
      <w:r w:rsidR="006A55CB">
        <w:rPr>
          <w:lang w:val="ru-RU"/>
        </w:rPr>
        <w:t>в ходе предварительной проверки было установлено, что физическая сила и наручники были применены сотрудниками милиции в ходе задержания законно. Из</w:t>
      </w:r>
      <w:r w:rsidR="006A55CB" w:rsidRPr="00C34887">
        <w:rPr>
          <w:lang w:val="ru-RU"/>
        </w:rPr>
        <w:t xml:space="preserve"> </w:t>
      </w:r>
      <w:r w:rsidR="006A55CB">
        <w:rPr>
          <w:lang w:val="ru-RU"/>
        </w:rPr>
        <w:t>объяснений</w:t>
      </w:r>
      <w:r w:rsidR="006A55CB" w:rsidRPr="00C34887">
        <w:rPr>
          <w:lang w:val="ru-RU"/>
        </w:rPr>
        <w:t xml:space="preserve"> </w:t>
      </w:r>
      <w:r w:rsidR="00455F42">
        <w:rPr>
          <w:lang w:val="ru-RU"/>
        </w:rPr>
        <w:t>эксперта</w:t>
      </w:r>
      <w:r w:rsidR="006A55CB" w:rsidRPr="00C34887">
        <w:rPr>
          <w:lang w:val="ru-RU"/>
        </w:rPr>
        <w:t xml:space="preserve"> </w:t>
      </w:r>
      <w:r w:rsidR="006A55CB">
        <w:rPr>
          <w:lang w:val="ru-RU"/>
        </w:rPr>
        <w:t>Я</w:t>
      </w:r>
      <w:r w:rsidR="006A55CB" w:rsidRPr="00C34887">
        <w:rPr>
          <w:lang w:val="ru-RU"/>
        </w:rPr>
        <w:t xml:space="preserve">. </w:t>
      </w:r>
      <w:r w:rsidR="007C2003">
        <w:rPr>
          <w:lang w:val="ru-RU"/>
        </w:rPr>
        <w:t>следует</w:t>
      </w:r>
      <w:r w:rsidR="007C2003" w:rsidRPr="00C34887">
        <w:rPr>
          <w:lang w:val="ru-RU"/>
        </w:rPr>
        <w:t xml:space="preserve">, </w:t>
      </w:r>
      <w:r w:rsidR="007C2003">
        <w:rPr>
          <w:lang w:val="ru-RU"/>
        </w:rPr>
        <w:t>что</w:t>
      </w:r>
      <w:r w:rsidR="007C2003" w:rsidRPr="00C34887">
        <w:rPr>
          <w:lang w:val="ru-RU"/>
        </w:rPr>
        <w:t xml:space="preserve"> </w:t>
      </w:r>
      <w:r w:rsidR="00C3446A" w:rsidRPr="00C34887">
        <w:rPr>
          <w:lang w:val="ru-RU"/>
        </w:rPr>
        <w:t xml:space="preserve"> </w:t>
      </w:r>
      <w:r w:rsidR="007C2003">
        <w:rPr>
          <w:lang w:val="ru-RU"/>
        </w:rPr>
        <w:t>травмы</w:t>
      </w:r>
      <w:r w:rsidR="007C2003" w:rsidRPr="00C34887">
        <w:rPr>
          <w:lang w:val="ru-RU"/>
        </w:rPr>
        <w:t xml:space="preserve"> </w:t>
      </w:r>
      <w:r w:rsidR="007C2003">
        <w:rPr>
          <w:lang w:val="ru-RU"/>
        </w:rPr>
        <w:t>заявителя</w:t>
      </w:r>
      <w:r w:rsidR="007C2003" w:rsidRPr="00C34887">
        <w:rPr>
          <w:lang w:val="ru-RU"/>
        </w:rPr>
        <w:t xml:space="preserve"> </w:t>
      </w:r>
      <w:r w:rsidR="00171671">
        <w:rPr>
          <w:lang w:val="ru-RU"/>
        </w:rPr>
        <w:t>могли</w:t>
      </w:r>
      <w:r w:rsidR="00171671" w:rsidRPr="00C34887">
        <w:rPr>
          <w:lang w:val="ru-RU"/>
        </w:rPr>
        <w:t xml:space="preserve"> </w:t>
      </w:r>
      <w:r w:rsidR="00171671">
        <w:rPr>
          <w:lang w:val="ru-RU"/>
        </w:rPr>
        <w:t>возникнуть</w:t>
      </w:r>
      <w:r w:rsidR="00171671" w:rsidRPr="00C34887">
        <w:rPr>
          <w:lang w:val="ru-RU"/>
        </w:rPr>
        <w:t xml:space="preserve"> </w:t>
      </w:r>
      <w:r w:rsidR="00171671">
        <w:rPr>
          <w:lang w:val="ru-RU"/>
        </w:rPr>
        <w:t>в</w:t>
      </w:r>
      <w:r w:rsidR="00171671" w:rsidRPr="00C34887">
        <w:rPr>
          <w:lang w:val="ru-RU"/>
        </w:rPr>
        <w:t xml:space="preserve"> </w:t>
      </w:r>
      <w:r w:rsidR="00171671">
        <w:rPr>
          <w:lang w:val="ru-RU"/>
        </w:rPr>
        <w:t>ходе</w:t>
      </w:r>
      <w:r w:rsidR="00171671" w:rsidRPr="00C34887">
        <w:rPr>
          <w:lang w:val="ru-RU"/>
        </w:rPr>
        <w:t xml:space="preserve"> </w:t>
      </w:r>
      <w:r w:rsidR="00171671">
        <w:rPr>
          <w:lang w:val="ru-RU"/>
        </w:rPr>
        <w:t>задержания</w:t>
      </w:r>
      <w:r w:rsidR="00171671" w:rsidRPr="00C34887">
        <w:rPr>
          <w:lang w:val="ru-RU"/>
        </w:rPr>
        <w:t xml:space="preserve"> </w:t>
      </w:r>
      <w:r w:rsidR="00171671">
        <w:rPr>
          <w:lang w:val="ru-RU"/>
        </w:rPr>
        <w:t>при</w:t>
      </w:r>
      <w:r w:rsidR="00171671" w:rsidRPr="00C34887">
        <w:rPr>
          <w:lang w:val="ru-RU"/>
        </w:rPr>
        <w:t xml:space="preserve"> </w:t>
      </w:r>
      <w:r w:rsidR="00171671">
        <w:rPr>
          <w:lang w:val="ru-RU"/>
        </w:rPr>
        <w:t>обстоятельствах</w:t>
      </w:r>
      <w:r w:rsidR="00171671" w:rsidRPr="00C34887">
        <w:rPr>
          <w:lang w:val="ru-RU"/>
        </w:rPr>
        <w:t xml:space="preserve">, </w:t>
      </w:r>
      <w:r w:rsidR="00171671">
        <w:rPr>
          <w:lang w:val="ru-RU"/>
        </w:rPr>
        <w:t>описанных</w:t>
      </w:r>
      <w:r w:rsidR="00171671" w:rsidRPr="00C34887">
        <w:rPr>
          <w:lang w:val="ru-RU"/>
        </w:rPr>
        <w:t xml:space="preserve"> </w:t>
      </w:r>
      <w:r w:rsidR="00C34887">
        <w:rPr>
          <w:lang w:val="ru-RU"/>
        </w:rPr>
        <w:t>сотрудниками</w:t>
      </w:r>
      <w:r>
        <w:rPr>
          <w:lang w:val="ru-RU"/>
        </w:rPr>
        <w:t xml:space="preserve"> </w:t>
      </w:r>
      <w:r w:rsidR="00C34887">
        <w:rPr>
          <w:lang w:val="ru-RU"/>
        </w:rPr>
        <w:t>ОВД</w:t>
      </w:r>
      <w:r w:rsidR="00C34887" w:rsidRPr="00203B8E">
        <w:rPr>
          <w:lang w:val="ru-RU"/>
        </w:rPr>
        <w:t xml:space="preserve"> </w:t>
      </w:r>
      <w:r w:rsidR="00C34887">
        <w:rPr>
          <w:lang w:val="ru-RU"/>
        </w:rPr>
        <w:t>по Володарскому району</w:t>
      </w:r>
      <w:r w:rsidR="00C3446A" w:rsidRPr="00C34887">
        <w:rPr>
          <w:lang w:val="ru-RU"/>
        </w:rPr>
        <w:t>.</w:t>
      </w:r>
    </w:p>
    <w:p w:rsidR="001028A0" w:rsidRPr="004511EC" w:rsidRDefault="001238E9" w:rsidP="00C3446A">
      <w:pPr>
        <w:pStyle w:val="ECHRPara"/>
        <w:rPr>
          <w:lang w:val="ru-RU"/>
        </w:rPr>
      </w:pPr>
      <w:r>
        <w:fldChar w:fldCharType="begin"/>
      </w:r>
      <w:r w:rsidRPr="001238E9">
        <w:rPr>
          <w:lang w:val="ru-RU"/>
        </w:rPr>
        <w:instrText xml:space="preserve"> </w:instrText>
      </w:r>
      <w:r>
        <w:instrText>SEQ</w:instrText>
      </w:r>
      <w:r w:rsidRPr="001238E9">
        <w:rPr>
          <w:lang w:val="ru-RU"/>
        </w:rPr>
        <w:instrText xml:space="preserve"> </w:instrText>
      </w:r>
      <w:r>
        <w:instrText>level</w:instrText>
      </w:r>
      <w:r w:rsidRPr="001238E9">
        <w:rPr>
          <w:lang w:val="ru-RU"/>
        </w:rPr>
        <w:instrText>0 \*</w:instrText>
      </w:r>
      <w:r>
        <w:instrText>arabic</w:instrText>
      </w:r>
      <w:r w:rsidRPr="001238E9">
        <w:rPr>
          <w:lang w:val="ru-RU"/>
        </w:rPr>
        <w:instrText xml:space="preserve"> </w:instrText>
      </w:r>
      <w:r>
        <w:fldChar w:fldCharType="separate"/>
      </w:r>
      <w:r w:rsidR="00AA44F3" w:rsidRPr="001238E9">
        <w:rPr>
          <w:noProof/>
          <w:lang w:val="ru-RU"/>
        </w:rPr>
        <w:t>83</w:t>
      </w:r>
      <w:r>
        <w:rPr>
          <w:noProof/>
        </w:rPr>
        <w:fldChar w:fldCharType="end"/>
      </w:r>
      <w:r w:rsidR="00C3446A" w:rsidRPr="001238E9">
        <w:rPr>
          <w:lang w:val="ru-RU"/>
        </w:rPr>
        <w:t>.</w:t>
      </w:r>
      <w:r w:rsidR="00C3446A" w:rsidRPr="006E4402">
        <w:t>  </w:t>
      </w:r>
      <w:r w:rsidR="00C3446A" w:rsidRPr="00FA7B81">
        <w:rPr>
          <w:lang w:val="ru-RU"/>
        </w:rPr>
        <w:t xml:space="preserve">9 </w:t>
      </w:r>
      <w:r w:rsidR="00FA7B81">
        <w:rPr>
          <w:lang w:val="ru-RU"/>
        </w:rPr>
        <w:t>декабря</w:t>
      </w:r>
      <w:r w:rsidR="00C3446A" w:rsidRPr="00FA7B81">
        <w:rPr>
          <w:lang w:val="ru-RU"/>
        </w:rPr>
        <w:t xml:space="preserve"> 2008 </w:t>
      </w:r>
      <w:r w:rsidR="00FA7B81">
        <w:rPr>
          <w:lang w:val="ru-RU"/>
        </w:rPr>
        <w:t>года</w:t>
      </w:r>
      <w:r w:rsidR="00FA7B81" w:rsidRPr="00FA7B81">
        <w:rPr>
          <w:lang w:val="ru-RU"/>
        </w:rPr>
        <w:t xml:space="preserve"> </w:t>
      </w:r>
      <w:r w:rsidR="00FA7B81">
        <w:rPr>
          <w:lang w:val="ru-RU"/>
        </w:rPr>
        <w:t>Нижегородский</w:t>
      </w:r>
      <w:r w:rsidR="00FA7B81" w:rsidRPr="00FA7B81">
        <w:rPr>
          <w:lang w:val="ru-RU"/>
        </w:rPr>
        <w:t xml:space="preserve"> </w:t>
      </w:r>
      <w:r w:rsidR="00FA7B81">
        <w:rPr>
          <w:lang w:val="ru-RU"/>
        </w:rPr>
        <w:t>областной</w:t>
      </w:r>
      <w:r w:rsidR="00FA7B81" w:rsidRPr="00FA7B81">
        <w:rPr>
          <w:lang w:val="ru-RU"/>
        </w:rPr>
        <w:t xml:space="preserve"> </w:t>
      </w:r>
      <w:r w:rsidR="00FA7B81">
        <w:rPr>
          <w:lang w:val="ru-RU"/>
        </w:rPr>
        <w:t>суд</w:t>
      </w:r>
      <w:r w:rsidR="00FA7B81" w:rsidRPr="00FA7B81">
        <w:rPr>
          <w:lang w:val="ru-RU"/>
        </w:rPr>
        <w:t xml:space="preserve"> </w:t>
      </w:r>
      <w:r w:rsidR="00FA7B81">
        <w:rPr>
          <w:lang w:val="ru-RU"/>
        </w:rPr>
        <w:t>удовлетворил жалобу заявителя на постановление городского суда. Он указал, что городской суд не провел должной оценки доводов заявителя касательно бездействия следственных органов при сборе доказательств. Подтвердив</w:t>
      </w:r>
      <w:r w:rsidR="00FA7B81" w:rsidRPr="00FA7B81">
        <w:rPr>
          <w:lang w:val="ru-RU"/>
        </w:rPr>
        <w:t xml:space="preserve">, </w:t>
      </w:r>
      <w:r w:rsidR="00FA7B81">
        <w:rPr>
          <w:lang w:val="ru-RU"/>
        </w:rPr>
        <w:t>что</w:t>
      </w:r>
      <w:r w:rsidR="00FA7B81" w:rsidRPr="00FA7B81">
        <w:rPr>
          <w:lang w:val="ru-RU"/>
        </w:rPr>
        <w:t xml:space="preserve"> </w:t>
      </w:r>
      <w:r w:rsidR="00FA7B81">
        <w:rPr>
          <w:lang w:val="ru-RU"/>
        </w:rPr>
        <w:t>судебно</w:t>
      </w:r>
      <w:r w:rsidR="00FA7B81" w:rsidRPr="00FA7B81">
        <w:rPr>
          <w:lang w:val="ru-RU"/>
        </w:rPr>
        <w:t>-</w:t>
      </w:r>
      <w:r w:rsidR="00FA7B81">
        <w:rPr>
          <w:lang w:val="ru-RU"/>
        </w:rPr>
        <w:t>медицинские</w:t>
      </w:r>
      <w:r w:rsidR="00FA7B81" w:rsidRPr="00FA7B81">
        <w:rPr>
          <w:lang w:val="ru-RU"/>
        </w:rPr>
        <w:t xml:space="preserve"> </w:t>
      </w:r>
      <w:r w:rsidR="00FA7B81">
        <w:rPr>
          <w:lang w:val="ru-RU"/>
        </w:rPr>
        <w:t>эксперты</w:t>
      </w:r>
      <w:r w:rsidR="00FA7B81" w:rsidRPr="00FA7B81">
        <w:rPr>
          <w:lang w:val="ru-RU"/>
        </w:rPr>
        <w:t xml:space="preserve"> </w:t>
      </w:r>
      <w:r w:rsidR="00FA7B81">
        <w:rPr>
          <w:lang w:val="ru-RU"/>
        </w:rPr>
        <w:t>не</w:t>
      </w:r>
      <w:r w:rsidR="00FA7B81" w:rsidRPr="00FA7B81">
        <w:rPr>
          <w:lang w:val="ru-RU"/>
        </w:rPr>
        <w:t xml:space="preserve"> </w:t>
      </w:r>
      <w:r w:rsidR="00FA7B81">
        <w:rPr>
          <w:lang w:val="ru-RU"/>
        </w:rPr>
        <w:t>были</w:t>
      </w:r>
      <w:r w:rsidR="00FA7B81" w:rsidRPr="00FA7B81">
        <w:rPr>
          <w:lang w:val="ru-RU"/>
        </w:rPr>
        <w:t xml:space="preserve"> </w:t>
      </w:r>
      <w:r w:rsidR="00FA7B81">
        <w:rPr>
          <w:lang w:val="ru-RU"/>
        </w:rPr>
        <w:t>опрошены</w:t>
      </w:r>
      <w:r w:rsidR="00FA7B81" w:rsidRPr="00FA7B81">
        <w:rPr>
          <w:lang w:val="ru-RU"/>
        </w:rPr>
        <w:t xml:space="preserve"> </w:t>
      </w:r>
      <w:r w:rsidR="00FA7B81">
        <w:rPr>
          <w:lang w:val="ru-RU"/>
        </w:rPr>
        <w:t>о</w:t>
      </w:r>
      <w:r w:rsidR="00FA7B81" w:rsidRPr="00FA7B81">
        <w:rPr>
          <w:lang w:val="ru-RU"/>
        </w:rPr>
        <w:t xml:space="preserve"> </w:t>
      </w:r>
      <w:r w:rsidR="00FA7B81">
        <w:rPr>
          <w:lang w:val="ru-RU"/>
        </w:rPr>
        <w:t>причинах</w:t>
      </w:r>
      <w:r w:rsidR="00FA7B81" w:rsidRPr="00FA7B81">
        <w:rPr>
          <w:lang w:val="ru-RU"/>
        </w:rPr>
        <w:t xml:space="preserve"> </w:t>
      </w:r>
      <w:r w:rsidR="00FA7B81">
        <w:rPr>
          <w:lang w:val="ru-RU"/>
        </w:rPr>
        <w:t>возникновения</w:t>
      </w:r>
      <w:r w:rsidR="00FA7B81" w:rsidRPr="00FA7B81">
        <w:rPr>
          <w:lang w:val="ru-RU"/>
        </w:rPr>
        <w:t xml:space="preserve"> </w:t>
      </w:r>
      <w:r w:rsidR="00FA7B81">
        <w:rPr>
          <w:lang w:val="ru-RU"/>
        </w:rPr>
        <w:t>ожогов</w:t>
      </w:r>
      <w:r w:rsidR="00FA7B81" w:rsidRPr="00FA7B81">
        <w:rPr>
          <w:lang w:val="ru-RU"/>
        </w:rPr>
        <w:t xml:space="preserve"> </w:t>
      </w:r>
      <w:r w:rsidR="00FA7B81">
        <w:rPr>
          <w:lang w:val="ru-RU"/>
        </w:rPr>
        <w:t xml:space="preserve">заявителя, городской суд, таким образом, признал, что версия заявителя не была </w:t>
      </w:r>
      <w:r w:rsidR="00FA7B81">
        <w:rPr>
          <w:lang w:val="ru-RU"/>
        </w:rPr>
        <w:lastRenderedPageBreak/>
        <w:t>должным образом проверена. Он</w:t>
      </w:r>
      <w:r w:rsidR="00FA7B81" w:rsidRPr="00FA7B81">
        <w:rPr>
          <w:lang w:val="ru-RU"/>
        </w:rPr>
        <w:t xml:space="preserve"> </w:t>
      </w:r>
      <w:r w:rsidR="00FA7B81">
        <w:rPr>
          <w:lang w:val="ru-RU"/>
        </w:rPr>
        <w:t>также</w:t>
      </w:r>
      <w:r w:rsidR="00FA7B81" w:rsidRPr="00FA7B81">
        <w:rPr>
          <w:lang w:val="ru-RU"/>
        </w:rPr>
        <w:t xml:space="preserve"> </w:t>
      </w:r>
      <w:r w:rsidR="00FA7B81">
        <w:rPr>
          <w:lang w:val="ru-RU"/>
        </w:rPr>
        <w:t>не</w:t>
      </w:r>
      <w:r w:rsidR="00FA7B81" w:rsidRPr="00FA7B81">
        <w:rPr>
          <w:lang w:val="ru-RU"/>
        </w:rPr>
        <w:t xml:space="preserve"> </w:t>
      </w:r>
      <w:r w:rsidR="00FA7B81">
        <w:rPr>
          <w:lang w:val="ru-RU"/>
        </w:rPr>
        <w:t>провел</w:t>
      </w:r>
      <w:r w:rsidR="00FA7B81" w:rsidRPr="00FA7B81">
        <w:rPr>
          <w:lang w:val="ru-RU"/>
        </w:rPr>
        <w:t xml:space="preserve"> </w:t>
      </w:r>
      <w:r w:rsidR="00FA7B81">
        <w:rPr>
          <w:lang w:val="ru-RU"/>
        </w:rPr>
        <w:t>оценки</w:t>
      </w:r>
      <w:r w:rsidR="00FA7B81" w:rsidRPr="00FA7B81">
        <w:rPr>
          <w:lang w:val="ru-RU"/>
        </w:rPr>
        <w:t xml:space="preserve"> </w:t>
      </w:r>
      <w:r w:rsidR="00FA7B81">
        <w:rPr>
          <w:lang w:val="ru-RU"/>
        </w:rPr>
        <w:t>показаний</w:t>
      </w:r>
      <w:r w:rsidR="00FA7B81" w:rsidRPr="00FA7B81">
        <w:rPr>
          <w:lang w:val="ru-RU"/>
        </w:rPr>
        <w:t xml:space="preserve"> </w:t>
      </w:r>
      <w:r w:rsidR="00FA7B81">
        <w:rPr>
          <w:lang w:val="ru-RU"/>
        </w:rPr>
        <w:t>сотрудников</w:t>
      </w:r>
      <w:r w:rsidR="00FA7B81" w:rsidRPr="00FA7B81">
        <w:rPr>
          <w:lang w:val="ru-RU"/>
        </w:rPr>
        <w:t xml:space="preserve"> </w:t>
      </w:r>
      <w:r w:rsidR="00FA7B81">
        <w:rPr>
          <w:lang w:val="ru-RU"/>
        </w:rPr>
        <w:t>милиции</w:t>
      </w:r>
      <w:r w:rsidR="00FA7B81" w:rsidRPr="00FA7B81">
        <w:rPr>
          <w:lang w:val="ru-RU"/>
        </w:rPr>
        <w:t xml:space="preserve"> </w:t>
      </w:r>
      <w:r w:rsidR="00FA7B81">
        <w:rPr>
          <w:lang w:val="ru-RU"/>
        </w:rPr>
        <w:t>касательно</w:t>
      </w:r>
      <w:r w:rsidR="00FA7B81" w:rsidRPr="00FA7B81">
        <w:rPr>
          <w:lang w:val="ru-RU"/>
        </w:rPr>
        <w:t xml:space="preserve">  </w:t>
      </w:r>
      <w:r w:rsidR="00FA7B81">
        <w:rPr>
          <w:lang w:val="ru-RU"/>
        </w:rPr>
        <w:t xml:space="preserve">травм заявителя и их причин, в частности, сотрясения мозга. </w:t>
      </w:r>
      <w:r w:rsidR="004511EC">
        <w:rPr>
          <w:lang w:val="ru-RU"/>
        </w:rPr>
        <w:t>Выводы</w:t>
      </w:r>
      <w:r w:rsidR="004511EC" w:rsidRPr="004511EC">
        <w:rPr>
          <w:lang w:val="ru-RU"/>
        </w:rPr>
        <w:t xml:space="preserve"> </w:t>
      </w:r>
      <w:r w:rsidR="004511EC">
        <w:rPr>
          <w:lang w:val="ru-RU"/>
        </w:rPr>
        <w:t>городского</w:t>
      </w:r>
      <w:r w:rsidR="004511EC" w:rsidRPr="004511EC">
        <w:rPr>
          <w:lang w:val="ru-RU"/>
        </w:rPr>
        <w:t xml:space="preserve"> </w:t>
      </w:r>
      <w:r w:rsidR="004511EC">
        <w:rPr>
          <w:lang w:val="ru-RU"/>
        </w:rPr>
        <w:t>суда</w:t>
      </w:r>
      <w:r w:rsidR="004511EC" w:rsidRPr="004511EC">
        <w:rPr>
          <w:lang w:val="ru-RU"/>
        </w:rPr>
        <w:t xml:space="preserve"> </w:t>
      </w:r>
      <w:r w:rsidR="004511EC">
        <w:rPr>
          <w:lang w:val="ru-RU"/>
        </w:rPr>
        <w:t xml:space="preserve">о том, что заявитель мог получить повреждения в ходе ареста, не </w:t>
      </w:r>
      <w:proofErr w:type="gramStart"/>
      <w:r w:rsidR="004511EC">
        <w:rPr>
          <w:lang w:val="ru-RU"/>
        </w:rPr>
        <w:t xml:space="preserve">были основаны на должной оценке объяснений </w:t>
      </w:r>
      <w:r w:rsidR="008A17E6">
        <w:rPr>
          <w:lang w:val="ru-RU"/>
        </w:rPr>
        <w:t>эксперта</w:t>
      </w:r>
      <w:r w:rsidR="004511EC">
        <w:rPr>
          <w:lang w:val="ru-RU"/>
        </w:rPr>
        <w:t xml:space="preserve"> Я. </w:t>
      </w:r>
      <w:r w:rsidR="008A17E6">
        <w:rPr>
          <w:lang w:val="ru-RU"/>
        </w:rPr>
        <w:t>Д</w:t>
      </w:r>
      <w:r w:rsidR="004511EC">
        <w:rPr>
          <w:lang w:val="ru-RU"/>
        </w:rPr>
        <w:t>анные объяснения не содержали</w:t>
      </w:r>
      <w:proofErr w:type="gramEnd"/>
      <w:r w:rsidR="004511EC">
        <w:rPr>
          <w:lang w:val="ru-RU"/>
        </w:rPr>
        <w:t xml:space="preserve"> информации, которая позволила бы суду сделать подобное заключение.</w:t>
      </w:r>
    </w:p>
    <w:p w:rsidR="00C3446A" w:rsidRPr="00C74817" w:rsidRDefault="001238E9" w:rsidP="00C3446A">
      <w:pPr>
        <w:pStyle w:val="ECHRPara"/>
        <w:rPr>
          <w:lang w:val="ru-RU"/>
        </w:rPr>
      </w:pPr>
      <w:r>
        <w:fldChar w:fldCharType="begin"/>
      </w:r>
      <w:r w:rsidRPr="001238E9">
        <w:rPr>
          <w:lang w:val="ru-RU"/>
        </w:rPr>
        <w:instrText xml:space="preserve"> </w:instrText>
      </w:r>
      <w:r>
        <w:instrText>SEQ</w:instrText>
      </w:r>
      <w:r w:rsidRPr="001238E9">
        <w:rPr>
          <w:lang w:val="ru-RU"/>
        </w:rPr>
        <w:instrText xml:space="preserve"> </w:instrText>
      </w:r>
      <w:r>
        <w:instrText>level</w:instrText>
      </w:r>
      <w:r w:rsidRPr="001238E9">
        <w:rPr>
          <w:lang w:val="ru-RU"/>
        </w:rPr>
        <w:instrText>0 \*</w:instrText>
      </w:r>
      <w:r>
        <w:instrText>arabic</w:instrText>
      </w:r>
      <w:r w:rsidRPr="001238E9">
        <w:rPr>
          <w:lang w:val="ru-RU"/>
        </w:rPr>
        <w:instrText xml:space="preserve"> </w:instrText>
      </w:r>
      <w:r>
        <w:fldChar w:fldCharType="separate"/>
      </w:r>
      <w:r w:rsidR="00AA44F3" w:rsidRPr="001238E9">
        <w:rPr>
          <w:noProof/>
          <w:lang w:val="ru-RU"/>
        </w:rPr>
        <w:t>84</w:t>
      </w:r>
      <w:r>
        <w:rPr>
          <w:noProof/>
        </w:rPr>
        <w:fldChar w:fldCharType="end"/>
      </w:r>
      <w:r w:rsidR="00C3446A" w:rsidRPr="001238E9">
        <w:rPr>
          <w:lang w:val="ru-RU"/>
        </w:rPr>
        <w:t>.</w:t>
      </w:r>
      <w:r w:rsidR="00C3446A" w:rsidRPr="006E4402">
        <w:t>  </w:t>
      </w:r>
      <w:r w:rsidR="00C3446A" w:rsidRPr="00C74817">
        <w:rPr>
          <w:lang w:val="ru-RU"/>
        </w:rPr>
        <w:t xml:space="preserve">29 </w:t>
      </w:r>
      <w:r w:rsidR="00C74817">
        <w:rPr>
          <w:lang w:val="ru-RU"/>
        </w:rPr>
        <w:t>декабря</w:t>
      </w:r>
      <w:r w:rsidR="00C3446A" w:rsidRPr="00C74817">
        <w:rPr>
          <w:lang w:val="ru-RU"/>
        </w:rPr>
        <w:t xml:space="preserve"> 2008 </w:t>
      </w:r>
      <w:r w:rsidR="00C74817">
        <w:rPr>
          <w:lang w:val="ru-RU"/>
        </w:rPr>
        <w:t>года</w:t>
      </w:r>
      <w:r w:rsidR="00C74817" w:rsidRPr="00C74817">
        <w:rPr>
          <w:lang w:val="ru-RU"/>
        </w:rPr>
        <w:t xml:space="preserve"> </w:t>
      </w:r>
      <w:r w:rsidR="00C74817">
        <w:rPr>
          <w:lang w:val="ru-RU"/>
        </w:rPr>
        <w:t>городской</w:t>
      </w:r>
      <w:r w:rsidR="00C74817" w:rsidRPr="00C74817">
        <w:rPr>
          <w:lang w:val="ru-RU"/>
        </w:rPr>
        <w:t xml:space="preserve"> </w:t>
      </w:r>
      <w:r w:rsidR="00C74817">
        <w:rPr>
          <w:lang w:val="ru-RU"/>
        </w:rPr>
        <w:t>суд</w:t>
      </w:r>
      <w:r w:rsidR="00C74817" w:rsidRPr="00C74817">
        <w:rPr>
          <w:lang w:val="ru-RU"/>
        </w:rPr>
        <w:t xml:space="preserve"> </w:t>
      </w:r>
      <w:r w:rsidR="00C74817">
        <w:rPr>
          <w:lang w:val="ru-RU"/>
        </w:rPr>
        <w:t>признал</w:t>
      </w:r>
      <w:r w:rsidR="00C74817" w:rsidRPr="00C74817">
        <w:rPr>
          <w:lang w:val="ru-RU"/>
        </w:rPr>
        <w:t xml:space="preserve"> </w:t>
      </w:r>
      <w:r w:rsidR="00C74817">
        <w:rPr>
          <w:lang w:val="ru-RU"/>
        </w:rPr>
        <w:t>постановление</w:t>
      </w:r>
      <w:r w:rsidR="00C74817" w:rsidRPr="00C74817">
        <w:rPr>
          <w:lang w:val="ru-RU"/>
        </w:rPr>
        <w:t xml:space="preserve"> </w:t>
      </w:r>
      <w:r w:rsidR="00C74817">
        <w:rPr>
          <w:lang w:val="ru-RU"/>
        </w:rPr>
        <w:t>следователя</w:t>
      </w:r>
      <w:r w:rsidR="00C74817" w:rsidRPr="00C74817">
        <w:rPr>
          <w:lang w:val="ru-RU"/>
        </w:rPr>
        <w:t xml:space="preserve"> </w:t>
      </w:r>
      <w:r w:rsidR="00C74817">
        <w:rPr>
          <w:lang w:val="ru-RU"/>
        </w:rPr>
        <w:t>от</w:t>
      </w:r>
      <w:r w:rsidR="00C3446A" w:rsidRPr="00C74817">
        <w:rPr>
          <w:lang w:val="ru-RU"/>
        </w:rPr>
        <w:t xml:space="preserve"> 11 </w:t>
      </w:r>
      <w:r w:rsidR="00C74817">
        <w:rPr>
          <w:lang w:val="ru-RU"/>
        </w:rPr>
        <w:t>сентября</w:t>
      </w:r>
      <w:r w:rsidR="00C3446A" w:rsidRPr="00C74817">
        <w:rPr>
          <w:lang w:val="ru-RU"/>
        </w:rPr>
        <w:t xml:space="preserve"> 2008 </w:t>
      </w:r>
      <w:r w:rsidR="00C74817">
        <w:rPr>
          <w:lang w:val="ru-RU"/>
        </w:rPr>
        <w:t>года</w:t>
      </w:r>
      <w:r w:rsidR="00C74817" w:rsidRPr="00C74817">
        <w:rPr>
          <w:lang w:val="ru-RU"/>
        </w:rPr>
        <w:t xml:space="preserve"> </w:t>
      </w:r>
      <w:r w:rsidR="00C74817">
        <w:rPr>
          <w:lang w:val="ru-RU"/>
        </w:rPr>
        <w:t>необоснованным</w:t>
      </w:r>
      <w:r w:rsidR="00C74817" w:rsidRPr="00C74817">
        <w:rPr>
          <w:lang w:val="ru-RU"/>
        </w:rPr>
        <w:t xml:space="preserve"> </w:t>
      </w:r>
      <w:r w:rsidR="00C74817">
        <w:rPr>
          <w:lang w:val="ru-RU"/>
        </w:rPr>
        <w:t>в</w:t>
      </w:r>
      <w:r w:rsidR="00C74817" w:rsidRPr="00C74817">
        <w:rPr>
          <w:lang w:val="ru-RU"/>
        </w:rPr>
        <w:t xml:space="preserve"> </w:t>
      </w:r>
      <w:r w:rsidR="00C74817">
        <w:rPr>
          <w:lang w:val="ru-RU"/>
        </w:rPr>
        <w:t>связи</w:t>
      </w:r>
      <w:r w:rsidR="00C74817" w:rsidRPr="00C74817">
        <w:rPr>
          <w:lang w:val="ru-RU"/>
        </w:rPr>
        <w:t xml:space="preserve"> </w:t>
      </w:r>
      <w:r w:rsidR="00C74817">
        <w:rPr>
          <w:lang w:val="ru-RU"/>
        </w:rPr>
        <w:t>с</w:t>
      </w:r>
      <w:r w:rsidR="00C74817" w:rsidRPr="00C74817">
        <w:rPr>
          <w:lang w:val="ru-RU"/>
        </w:rPr>
        <w:t xml:space="preserve"> </w:t>
      </w:r>
      <w:r w:rsidR="00C74817">
        <w:rPr>
          <w:lang w:val="ru-RU"/>
        </w:rPr>
        <w:t>неполнотой</w:t>
      </w:r>
      <w:r w:rsidR="00C74817" w:rsidRPr="00C74817">
        <w:rPr>
          <w:lang w:val="ru-RU"/>
        </w:rPr>
        <w:t xml:space="preserve"> </w:t>
      </w:r>
      <w:r w:rsidR="00C74817">
        <w:rPr>
          <w:lang w:val="ru-RU"/>
        </w:rPr>
        <w:t>предварительной</w:t>
      </w:r>
      <w:r w:rsidR="00C74817" w:rsidRPr="00C74817">
        <w:rPr>
          <w:lang w:val="ru-RU"/>
        </w:rPr>
        <w:t xml:space="preserve"> </w:t>
      </w:r>
      <w:r w:rsidR="00C74817">
        <w:rPr>
          <w:lang w:val="ru-RU"/>
        </w:rPr>
        <w:t>проверки, отметив те же нарушения, что ранее были выявлены областным судом. Решение</w:t>
      </w:r>
      <w:r w:rsidR="00C74817" w:rsidRPr="00C74817">
        <w:rPr>
          <w:lang w:val="ru-RU"/>
        </w:rPr>
        <w:t xml:space="preserve"> </w:t>
      </w:r>
      <w:r w:rsidR="00C74817">
        <w:rPr>
          <w:lang w:val="ru-RU"/>
        </w:rPr>
        <w:t>вступило</w:t>
      </w:r>
      <w:r w:rsidR="00C74817" w:rsidRPr="00C74817">
        <w:rPr>
          <w:lang w:val="ru-RU"/>
        </w:rPr>
        <w:t xml:space="preserve"> </w:t>
      </w:r>
      <w:r w:rsidR="00C74817">
        <w:rPr>
          <w:lang w:val="ru-RU"/>
        </w:rPr>
        <w:t>в</w:t>
      </w:r>
      <w:r w:rsidR="00C74817" w:rsidRPr="00C74817">
        <w:rPr>
          <w:lang w:val="ru-RU"/>
        </w:rPr>
        <w:t xml:space="preserve"> </w:t>
      </w:r>
      <w:r w:rsidR="00C74817">
        <w:rPr>
          <w:lang w:val="ru-RU"/>
        </w:rPr>
        <w:t>силу</w:t>
      </w:r>
      <w:r w:rsidR="00C74817" w:rsidRPr="00C74817">
        <w:rPr>
          <w:lang w:val="ru-RU"/>
        </w:rPr>
        <w:t xml:space="preserve"> </w:t>
      </w:r>
      <w:r w:rsidR="00C3446A" w:rsidRPr="00C74817">
        <w:rPr>
          <w:lang w:val="ru-RU"/>
        </w:rPr>
        <w:t xml:space="preserve">11 </w:t>
      </w:r>
      <w:r w:rsidR="00C74817">
        <w:rPr>
          <w:lang w:val="ru-RU"/>
        </w:rPr>
        <w:t>января</w:t>
      </w:r>
      <w:r w:rsidR="00C3446A" w:rsidRPr="00C74817">
        <w:rPr>
          <w:lang w:val="ru-RU"/>
        </w:rPr>
        <w:t xml:space="preserve"> 2009 </w:t>
      </w:r>
      <w:r w:rsidR="00C74817">
        <w:rPr>
          <w:lang w:val="ru-RU"/>
        </w:rPr>
        <w:t>г</w:t>
      </w:r>
      <w:r w:rsidR="00C74817" w:rsidRPr="00C74817">
        <w:rPr>
          <w:lang w:val="ru-RU"/>
        </w:rPr>
        <w:t xml:space="preserve">. </w:t>
      </w:r>
      <w:r w:rsidR="00C74817">
        <w:rPr>
          <w:lang w:val="ru-RU"/>
        </w:rPr>
        <w:t>и</w:t>
      </w:r>
      <w:r w:rsidR="00C74817" w:rsidRPr="00C74817">
        <w:rPr>
          <w:lang w:val="ru-RU"/>
        </w:rPr>
        <w:t xml:space="preserve"> </w:t>
      </w:r>
      <w:r w:rsidR="00C74817">
        <w:rPr>
          <w:lang w:val="ru-RU"/>
        </w:rPr>
        <w:t>было</w:t>
      </w:r>
      <w:r w:rsidR="00C74817" w:rsidRPr="00C74817">
        <w:rPr>
          <w:lang w:val="ru-RU"/>
        </w:rPr>
        <w:t xml:space="preserve"> </w:t>
      </w:r>
      <w:r w:rsidR="00C74817">
        <w:rPr>
          <w:lang w:val="ru-RU"/>
        </w:rPr>
        <w:t>получено следственным органом 19 января 2009 года.</w:t>
      </w:r>
    </w:p>
    <w:p w:rsidR="00C3446A" w:rsidRPr="001238E9" w:rsidRDefault="00815D28" w:rsidP="00815D28">
      <w:pPr>
        <w:pStyle w:val="ECHRHeading3"/>
        <w:rPr>
          <w:lang w:val="ru-RU"/>
        </w:rPr>
      </w:pPr>
      <w:r w:rsidRPr="001238E9">
        <w:rPr>
          <w:lang w:val="ru-RU"/>
        </w:rPr>
        <w:t>3.</w:t>
      </w:r>
      <w:r w:rsidR="008B6749">
        <w:t> </w:t>
      </w:r>
      <w:r w:rsidR="008B6749" w:rsidRPr="008B6749">
        <w:t> </w:t>
      </w:r>
      <w:r w:rsidR="00C74817" w:rsidRPr="001238E9">
        <w:rPr>
          <w:lang w:val="ru-RU"/>
        </w:rPr>
        <w:t xml:space="preserve">Жалоба на </w:t>
      </w:r>
      <w:r w:rsidR="00C74817">
        <w:rPr>
          <w:lang w:val="ru-RU"/>
        </w:rPr>
        <w:t>восьмой</w:t>
      </w:r>
      <w:r w:rsidR="00C74817" w:rsidRPr="001238E9">
        <w:rPr>
          <w:lang w:val="ru-RU"/>
        </w:rPr>
        <w:t xml:space="preserve"> отказ в возбуждении уголовного дела в порядке статьи 125 УПК РФ  </w:t>
      </w:r>
    </w:p>
    <w:p w:rsidR="00C3446A" w:rsidRPr="002C6468" w:rsidRDefault="001238E9" w:rsidP="00C3446A">
      <w:pPr>
        <w:pStyle w:val="ECHRPara"/>
        <w:rPr>
          <w:lang w:val="ru-RU"/>
        </w:rPr>
      </w:pPr>
      <w:r>
        <w:fldChar w:fldCharType="begin"/>
      </w:r>
      <w:r w:rsidRPr="001238E9">
        <w:rPr>
          <w:lang w:val="ru-RU"/>
        </w:rPr>
        <w:instrText xml:space="preserve"> </w:instrText>
      </w:r>
      <w:r>
        <w:instrText>SEQ</w:instrText>
      </w:r>
      <w:r w:rsidRPr="001238E9">
        <w:rPr>
          <w:lang w:val="ru-RU"/>
        </w:rPr>
        <w:instrText xml:space="preserve"> </w:instrText>
      </w:r>
      <w:r>
        <w:instrText>level</w:instrText>
      </w:r>
      <w:r w:rsidRPr="001238E9">
        <w:rPr>
          <w:lang w:val="ru-RU"/>
        </w:rPr>
        <w:instrText>0 \*</w:instrText>
      </w:r>
      <w:r>
        <w:instrText>arabic</w:instrText>
      </w:r>
      <w:r w:rsidRPr="001238E9">
        <w:rPr>
          <w:lang w:val="ru-RU"/>
        </w:rPr>
        <w:instrText xml:space="preserve"> </w:instrText>
      </w:r>
      <w:r>
        <w:fldChar w:fldCharType="separate"/>
      </w:r>
      <w:r w:rsidR="00AA44F3" w:rsidRPr="001238E9">
        <w:rPr>
          <w:noProof/>
          <w:lang w:val="ru-RU"/>
        </w:rPr>
        <w:t>85</w:t>
      </w:r>
      <w:r>
        <w:rPr>
          <w:noProof/>
        </w:rPr>
        <w:fldChar w:fldCharType="end"/>
      </w:r>
      <w:r w:rsidR="00C3446A" w:rsidRPr="001238E9">
        <w:rPr>
          <w:lang w:val="ru-RU"/>
        </w:rPr>
        <w:t>.</w:t>
      </w:r>
      <w:r w:rsidR="00C3446A" w:rsidRPr="006E4402">
        <w:t>  </w:t>
      </w:r>
      <w:r w:rsidR="00C3446A" w:rsidRPr="0005478F">
        <w:rPr>
          <w:lang w:val="ru-RU"/>
        </w:rPr>
        <w:t xml:space="preserve">14 </w:t>
      </w:r>
      <w:r w:rsidR="00C74817">
        <w:rPr>
          <w:lang w:val="ru-RU"/>
        </w:rPr>
        <w:t>октября</w:t>
      </w:r>
      <w:r w:rsidR="00C3446A" w:rsidRPr="0005478F">
        <w:rPr>
          <w:lang w:val="ru-RU"/>
        </w:rPr>
        <w:t xml:space="preserve"> 2009 </w:t>
      </w:r>
      <w:r w:rsidR="00C74817">
        <w:rPr>
          <w:lang w:val="ru-RU"/>
        </w:rPr>
        <w:t>Дзержинский</w:t>
      </w:r>
      <w:r w:rsidR="00C74817" w:rsidRPr="0005478F">
        <w:rPr>
          <w:lang w:val="ru-RU"/>
        </w:rPr>
        <w:t xml:space="preserve"> </w:t>
      </w:r>
      <w:r w:rsidR="00C74817">
        <w:rPr>
          <w:lang w:val="ru-RU"/>
        </w:rPr>
        <w:t>городской</w:t>
      </w:r>
      <w:r w:rsidR="00C74817" w:rsidRPr="0005478F">
        <w:rPr>
          <w:lang w:val="ru-RU"/>
        </w:rPr>
        <w:t xml:space="preserve"> </w:t>
      </w:r>
      <w:r w:rsidR="00C74817">
        <w:rPr>
          <w:lang w:val="ru-RU"/>
        </w:rPr>
        <w:t>суд</w:t>
      </w:r>
      <w:r w:rsidR="00C74817" w:rsidRPr="0005478F">
        <w:rPr>
          <w:lang w:val="ru-RU"/>
        </w:rPr>
        <w:t xml:space="preserve"> </w:t>
      </w:r>
      <w:r w:rsidR="0005478F">
        <w:rPr>
          <w:lang w:val="ru-RU"/>
        </w:rPr>
        <w:t>рассмотрел</w:t>
      </w:r>
      <w:r w:rsidR="0005478F" w:rsidRPr="0005478F">
        <w:rPr>
          <w:lang w:val="ru-RU"/>
        </w:rPr>
        <w:t xml:space="preserve"> </w:t>
      </w:r>
      <w:r w:rsidR="0005478F">
        <w:rPr>
          <w:lang w:val="ru-RU"/>
        </w:rPr>
        <w:t>жалобу</w:t>
      </w:r>
      <w:r w:rsidR="0005478F" w:rsidRPr="0005478F">
        <w:rPr>
          <w:lang w:val="ru-RU"/>
        </w:rPr>
        <w:t xml:space="preserve"> </w:t>
      </w:r>
      <w:r w:rsidR="0005478F">
        <w:rPr>
          <w:lang w:val="ru-RU"/>
        </w:rPr>
        <w:t>заявителя</w:t>
      </w:r>
      <w:r w:rsidR="0005478F" w:rsidRPr="0005478F">
        <w:rPr>
          <w:lang w:val="ru-RU"/>
        </w:rPr>
        <w:t xml:space="preserve"> </w:t>
      </w:r>
      <w:r w:rsidR="0005478F">
        <w:rPr>
          <w:lang w:val="ru-RU"/>
        </w:rPr>
        <w:t>на</w:t>
      </w:r>
      <w:r w:rsidR="0005478F" w:rsidRPr="0005478F">
        <w:rPr>
          <w:lang w:val="ru-RU"/>
        </w:rPr>
        <w:t xml:space="preserve"> </w:t>
      </w:r>
      <w:r w:rsidR="0005478F">
        <w:rPr>
          <w:lang w:val="ru-RU"/>
        </w:rPr>
        <w:t>постановление</w:t>
      </w:r>
      <w:r w:rsidR="0005478F" w:rsidRPr="0005478F">
        <w:rPr>
          <w:lang w:val="ru-RU"/>
        </w:rPr>
        <w:t xml:space="preserve"> </w:t>
      </w:r>
      <w:r w:rsidR="0005478F">
        <w:rPr>
          <w:lang w:val="ru-RU"/>
        </w:rPr>
        <w:t>следователя</w:t>
      </w:r>
      <w:r w:rsidR="0005478F" w:rsidRPr="0005478F">
        <w:rPr>
          <w:lang w:val="ru-RU"/>
        </w:rPr>
        <w:t xml:space="preserve"> </w:t>
      </w:r>
      <w:r w:rsidR="0005478F">
        <w:rPr>
          <w:lang w:val="ru-RU"/>
        </w:rPr>
        <w:t>от</w:t>
      </w:r>
      <w:r w:rsidR="0005478F" w:rsidRPr="0005478F">
        <w:rPr>
          <w:lang w:val="ru-RU"/>
        </w:rPr>
        <w:t xml:space="preserve"> 25 </w:t>
      </w:r>
      <w:r w:rsidR="0005478F">
        <w:rPr>
          <w:lang w:val="ru-RU"/>
        </w:rPr>
        <w:t>сентября</w:t>
      </w:r>
      <w:r w:rsidR="0005478F" w:rsidRPr="0005478F">
        <w:rPr>
          <w:lang w:val="ru-RU"/>
        </w:rPr>
        <w:t xml:space="preserve"> 2009 </w:t>
      </w:r>
      <w:r w:rsidR="0005478F">
        <w:rPr>
          <w:lang w:val="ru-RU"/>
        </w:rPr>
        <w:t>года</w:t>
      </w:r>
      <w:r w:rsidR="0005478F" w:rsidRPr="0005478F">
        <w:rPr>
          <w:lang w:val="ru-RU"/>
        </w:rPr>
        <w:t xml:space="preserve"> (</w:t>
      </w:r>
      <w:r w:rsidR="0005478F">
        <w:rPr>
          <w:lang w:val="ru-RU"/>
        </w:rPr>
        <w:t>см</w:t>
      </w:r>
      <w:r w:rsidR="0005478F" w:rsidRPr="0005478F">
        <w:rPr>
          <w:lang w:val="ru-RU"/>
        </w:rPr>
        <w:t xml:space="preserve">. </w:t>
      </w:r>
      <w:r w:rsidR="0005478F">
        <w:rPr>
          <w:lang w:val="ru-RU"/>
        </w:rPr>
        <w:t>пункт</w:t>
      </w:r>
      <w:r w:rsidR="0005478F" w:rsidRPr="0005478F">
        <w:rPr>
          <w:lang w:val="ru-RU"/>
        </w:rPr>
        <w:t xml:space="preserve"> 70 </w:t>
      </w:r>
      <w:r w:rsidR="0005478F">
        <w:rPr>
          <w:lang w:val="ru-RU"/>
        </w:rPr>
        <w:t>выше</w:t>
      </w:r>
      <w:r w:rsidR="0005478F" w:rsidRPr="0005478F">
        <w:rPr>
          <w:lang w:val="ru-RU"/>
        </w:rPr>
        <w:t>)</w:t>
      </w:r>
      <w:r w:rsidR="00C3446A" w:rsidRPr="0005478F">
        <w:rPr>
          <w:lang w:val="ru-RU"/>
        </w:rPr>
        <w:t xml:space="preserve">. </w:t>
      </w:r>
      <w:r w:rsidR="00187720">
        <w:rPr>
          <w:lang w:val="ru-RU"/>
        </w:rPr>
        <w:t>По мнению заявителя, предварительная проверка не соответствовала критериям эффективного расследования, установленны</w:t>
      </w:r>
      <w:r w:rsidR="008A17E6">
        <w:rPr>
          <w:lang w:val="ru-RU"/>
        </w:rPr>
        <w:t>м в постановлениях ЕСПЧ по статье 3 Е</w:t>
      </w:r>
      <w:r w:rsidR="00187720">
        <w:rPr>
          <w:lang w:val="ru-RU"/>
        </w:rPr>
        <w:t xml:space="preserve">вропейской конвенции. </w:t>
      </w:r>
      <w:proofErr w:type="gramStart"/>
      <w:r w:rsidR="00187720">
        <w:rPr>
          <w:lang w:val="ru-RU"/>
        </w:rPr>
        <w:t>Он</w:t>
      </w:r>
      <w:r w:rsidR="00187720" w:rsidRPr="00187720">
        <w:rPr>
          <w:lang w:val="ru-RU"/>
        </w:rPr>
        <w:t xml:space="preserve"> </w:t>
      </w:r>
      <w:r w:rsidR="00187720">
        <w:rPr>
          <w:lang w:val="ru-RU"/>
        </w:rPr>
        <w:t>также</w:t>
      </w:r>
      <w:r w:rsidR="00187720" w:rsidRPr="00187720">
        <w:rPr>
          <w:lang w:val="ru-RU"/>
        </w:rPr>
        <w:t xml:space="preserve"> </w:t>
      </w:r>
      <w:r w:rsidR="00187720">
        <w:rPr>
          <w:lang w:val="ru-RU"/>
        </w:rPr>
        <w:t>утверждал</w:t>
      </w:r>
      <w:r w:rsidR="00187720" w:rsidRPr="00187720">
        <w:rPr>
          <w:lang w:val="ru-RU"/>
        </w:rPr>
        <w:t xml:space="preserve">, </w:t>
      </w:r>
      <w:r w:rsidR="00187720">
        <w:rPr>
          <w:lang w:val="ru-RU"/>
        </w:rPr>
        <w:t>что</w:t>
      </w:r>
      <w:r w:rsidR="00187720" w:rsidRPr="00187720">
        <w:rPr>
          <w:lang w:val="ru-RU"/>
        </w:rPr>
        <w:t xml:space="preserve"> </w:t>
      </w:r>
      <w:r w:rsidR="00187720">
        <w:rPr>
          <w:lang w:val="ru-RU"/>
        </w:rPr>
        <w:t>многочисленные</w:t>
      </w:r>
      <w:r w:rsidR="00187720" w:rsidRPr="00187720">
        <w:rPr>
          <w:lang w:val="ru-RU"/>
        </w:rPr>
        <w:t xml:space="preserve"> </w:t>
      </w:r>
      <w:r w:rsidR="00187720">
        <w:rPr>
          <w:lang w:val="ru-RU"/>
        </w:rPr>
        <w:t>отказы</w:t>
      </w:r>
      <w:r w:rsidR="00187720" w:rsidRPr="00187720">
        <w:rPr>
          <w:lang w:val="ru-RU"/>
        </w:rPr>
        <w:t xml:space="preserve"> </w:t>
      </w:r>
      <w:r w:rsidR="00187720">
        <w:rPr>
          <w:lang w:val="ru-RU"/>
        </w:rPr>
        <w:t>следователя</w:t>
      </w:r>
      <w:r w:rsidR="00187720" w:rsidRPr="00187720">
        <w:rPr>
          <w:lang w:val="ru-RU"/>
        </w:rPr>
        <w:t xml:space="preserve"> </w:t>
      </w:r>
      <w:r w:rsidR="00187720">
        <w:rPr>
          <w:lang w:val="ru-RU"/>
        </w:rPr>
        <w:t>в</w:t>
      </w:r>
      <w:r w:rsidR="00187720" w:rsidRPr="00187720">
        <w:rPr>
          <w:lang w:val="ru-RU"/>
        </w:rPr>
        <w:t xml:space="preserve"> </w:t>
      </w:r>
      <w:r w:rsidR="00187720">
        <w:rPr>
          <w:lang w:val="ru-RU"/>
        </w:rPr>
        <w:t>возбуждении</w:t>
      </w:r>
      <w:r w:rsidR="00187720" w:rsidRPr="00187720">
        <w:rPr>
          <w:lang w:val="ru-RU"/>
        </w:rPr>
        <w:t xml:space="preserve"> </w:t>
      </w:r>
      <w:r w:rsidR="00187720">
        <w:rPr>
          <w:lang w:val="ru-RU"/>
        </w:rPr>
        <w:t>уголовного</w:t>
      </w:r>
      <w:r w:rsidR="00187720" w:rsidRPr="00187720">
        <w:rPr>
          <w:lang w:val="ru-RU"/>
        </w:rPr>
        <w:t xml:space="preserve"> </w:t>
      </w:r>
      <w:r w:rsidR="00187720">
        <w:rPr>
          <w:lang w:val="ru-RU"/>
        </w:rPr>
        <w:t>дела</w:t>
      </w:r>
      <w:r w:rsidR="00187720" w:rsidRPr="00187720">
        <w:rPr>
          <w:lang w:val="ru-RU"/>
        </w:rPr>
        <w:t xml:space="preserve"> </w:t>
      </w:r>
      <w:r w:rsidR="00187720">
        <w:rPr>
          <w:lang w:val="ru-RU"/>
        </w:rPr>
        <w:t xml:space="preserve">были незаконными и необоснованными </w:t>
      </w:r>
      <w:r w:rsidR="00C3446A" w:rsidRPr="00187720">
        <w:rPr>
          <w:lang w:val="ru-RU"/>
        </w:rPr>
        <w:t>(</w:t>
      </w:r>
      <w:r w:rsidR="00187720">
        <w:rPr>
          <w:lang w:val="ru-RU"/>
        </w:rPr>
        <w:t>он ссылался на постановления ЕСПЧ по делам</w:t>
      </w:r>
      <w:r w:rsidR="00C3446A" w:rsidRPr="00187720">
        <w:rPr>
          <w:lang w:val="ru-RU"/>
        </w:rPr>
        <w:t xml:space="preserve"> </w:t>
      </w:r>
      <w:proofErr w:type="spellStart"/>
      <w:r w:rsidR="00AD6EB2" w:rsidRPr="006E4402">
        <w:rPr>
          <w:i/>
        </w:rPr>
        <w:t>Aksoy</w:t>
      </w:r>
      <w:proofErr w:type="spellEnd"/>
      <w:r w:rsidR="00AD6EB2" w:rsidRPr="00187720">
        <w:rPr>
          <w:i/>
          <w:lang w:val="ru-RU"/>
        </w:rPr>
        <w:t xml:space="preserve"> </w:t>
      </w:r>
      <w:r w:rsidR="00AD6EB2" w:rsidRPr="006E4402">
        <w:rPr>
          <w:i/>
        </w:rPr>
        <w:t>v</w:t>
      </w:r>
      <w:r w:rsidR="00AD6EB2" w:rsidRPr="00187720">
        <w:rPr>
          <w:i/>
          <w:lang w:val="ru-RU"/>
        </w:rPr>
        <w:t>.</w:t>
      </w:r>
      <w:proofErr w:type="gramEnd"/>
      <w:r w:rsidR="00AD6EB2" w:rsidRPr="00187720">
        <w:rPr>
          <w:i/>
          <w:lang w:val="ru-RU"/>
        </w:rPr>
        <w:t xml:space="preserve"> </w:t>
      </w:r>
      <w:r w:rsidR="00AD6EB2" w:rsidRPr="006E4402">
        <w:rPr>
          <w:i/>
        </w:rPr>
        <w:t>Turkey</w:t>
      </w:r>
      <w:r w:rsidR="00AD6EB2" w:rsidRPr="00187720">
        <w:rPr>
          <w:lang w:val="ru-RU"/>
        </w:rPr>
        <w:t xml:space="preserve">, </w:t>
      </w:r>
      <w:r w:rsidR="00187720">
        <w:rPr>
          <w:lang w:val="ru-RU"/>
        </w:rPr>
        <w:t xml:space="preserve">от </w:t>
      </w:r>
      <w:r w:rsidR="00AD6EB2" w:rsidRPr="00187720">
        <w:rPr>
          <w:lang w:val="ru-RU"/>
        </w:rPr>
        <w:t>18</w:t>
      </w:r>
      <w:r w:rsidR="00AD6EB2">
        <w:t> </w:t>
      </w:r>
      <w:r w:rsidR="00187720">
        <w:rPr>
          <w:lang w:val="ru-RU"/>
        </w:rPr>
        <w:t>декабря</w:t>
      </w:r>
      <w:r w:rsidR="00AD6EB2" w:rsidRPr="00187720">
        <w:rPr>
          <w:lang w:val="ru-RU"/>
        </w:rPr>
        <w:t xml:space="preserve"> 1996</w:t>
      </w:r>
      <w:r w:rsidR="00187720">
        <w:rPr>
          <w:lang w:val="ru-RU"/>
        </w:rPr>
        <w:t xml:space="preserve"> </w:t>
      </w:r>
      <w:proofErr w:type="gramStart"/>
      <w:r w:rsidR="00187720">
        <w:rPr>
          <w:lang w:val="ru-RU"/>
        </w:rPr>
        <w:t>г.</w:t>
      </w:r>
      <w:r w:rsidR="00AD6EB2" w:rsidRPr="00187720">
        <w:rPr>
          <w:lang w:val="ru-RU"/>
        </w:rPr>
        <w:t>,</w:t>
      </w:r>
      <w:proofErr w:type="gramEnd"/>
      <w:r w:rsidR="00AD6EB2" w:rsidRPr="00187720">
        <w:rPr>
          <w:lang w:val="ru-RU"/>
        </w:rPr>
        <w:t xml:space="preserve"> §</w:t>
      </w:r>
      <w:r w:rsidR="00AD6EB2">
        <w:t> </w:t>
      </w:r>
      <w:r w:rsidR="00AD6EB2" w:rsidRPr="00187720">
        <w:rPr>
          <w:lang w:val="ru-RU"/>
        </w:rPr>
        <w:t xml:space="preserve">98, </w:t>
      </w:r>
      <w:r w:rsidR="00AD6EB2" w:rsidRPr="006E4402">
        <w:rPr>
          <w:i/>
        </w:rPr>
        <w:t>Reports</w:t>
      </w:r>
      <w:r w:rsidR="00AD6EB2" w:rsidRPr="00187720">
        <w:rPr>
          <w:i/>
          <w:lang w:val="ru-RU"/>
        </w:rPr>
        <w:t xml:space="preserve"> </w:t>
      </w:r>
      <w:r w:rsidR="00AD6EB2" w:rsidRPr="006E4402">
        <w:rPr>
          <w:i/>
        </w:rPr>
        <w:t>of</w:t>
      </w:r>
      <w:r w:rsidR="00AD6EB2" w:rsidRPr="00187720">
        <w:rPr>
          <w:i/>
          <w:lang w:val="ru-RU"/>
        </w:rPr>
        <w:t xml:space="preserve"> </w:t>
      </w:r>
      <w:r w:rsidR="00AD6EB2" w:rsidRPr="006E4402">
        <w:rPr>
          <w:i/>
        </w:rPr>
        <w:t>Judgments</w:t>
      </w:r>
      <w:r w:rsidR="00AD6EB2" w:rsidRPr="00187720">
        <w:rPr>
          <w:i/>
          <w:lang w:val="ru-RU"/>
        </w:rPr>
        <w:t xml:space="preserve"> </w:t>
      </w:r>
      <w:r w:rsidR="00AD6EB2" w:rsidRPr="006E4402">
        <w:rPr>
          <w:i/>
        </w:rPr>
        <w:t>and</w:t>
      </w:r>
      <w:r w:rsidR="00AD6EB2" w:rsidRPr="00187720">
        <w:rPr>
          <w:i/>
          <w:lang w:val="ru-RU"/>
        </w:rPr>
        <w:t xml:space="preserve"> </w:t>
      </w:r>
      <w:r w:rsidR="00AD6EB2" w:rsidRPr="006E4402">
        <w:rPr>
          <w:i/>
        </w:rPr>
        <w:t>Decisions</w:t>
      </w:r>
      <w:r w:rsidR="00AD6EB2" w:rsidRPr="00187720">
        <w:rPr>
          <w:lang w:val="ru-RU"/>
        </w:rPr>
        <w:t xml:space="preserve"> 1996-</w:t>
      </w:r>
      <w:r w:rsidR="00AD6EB2" w:rsidRPr="006E4402">
        <w:t>VI</w:t>
      </w:r>
      <w:r w:rsidR="00AD6EB2" w:rsidRPr="00187720">
        <w:rPr>
          <w:lang w:val="ru-RU"/>
        </w:rPr>
        <w:t>;</w:t>
      </w:r>
      <w:r w:rsidR="00AD6EB2" w:rsidRPr="00187720">
        <w:rPr>
          <w:i/>
          <w:lang w:val="ru-RU"/>
        </w:rPr>
        <w:t xml:space="preserve"> </w:t>
      </w:r>
      <w:proofErr w:type="spellStart"/>
      <w:r w:rsidR="00AD6EB2" w:rsidRPr="006E4402">
        <w:rPr>
          <w:i/>
        </w:rPr>
        <w:t>Ayd</w:t>
      </w:r>
      <w:proofErr w:type="spellEnd"/>
      <w:r w:rsidR="00AD6EB2" w:rsidRPr="00187720">
        <w:rPr>
          <w:i/>
          <w:lang w:val="ru-RU"/>
        </w:rPr>
        <w:t>ı</w:t>
      </w:r>
      <w:r w:rsidR="00AD6EB2" w:rsidRPr="006E4402">
        <w:rPr>
          <w:i/>
        </w:rPr>
        <w:t>n</w:t>
      </w:r>
      <w:r w:rsidR="00AD6EB2" w:rsidRPr="00187720">
        <w:rPr>
          <w:i/>
          <w:lang w:val="ru-RU"/>
        </w:rPr>
        <w:t xml:space="preserve"> </w:t>
      </w:r>
      <w:r w:rsidR="00AD6EB2" w:rsidRPr="006E4402">
        <w:rPr>
          <w:i/>
        </w:rPr>
        <w:t>v</w:t>
      </w:r>
      <w:r w:rsidR="00AD6EB2" w:rsidRPr="00187720">
        <w:rPr>
          <w:i/>
          <w:lang w:val="ru-RU"/>
        </w:rPr>
        <w:t xml:space="preserve">. </w:t>
      </w:r>
      <w:r w:rsidR="00AD6EB2" w:rsidRPr="006E4402">
        <w:rPr>
          <w:i/>
        </w:rPr>
        <w:t>Turkey</w:t>
      </w:r>
      <w:r w:rsidR="00AD6EB2" w:rsidRPr="00187720">
        <w:rPr>
          <w:lang w:val="ru-RU"/>
        </w:rPr>
        <w:t xml:space="preserve">, </w:t>
      </w:r>
      <w:r w:rsidR="00187720">
        <w:rPr>
          <w:lang w:val="ru-RU"/>
        </w:rPr>
        <w:t xml:space="preserve">от </w:t>
      </w:r>
      <w:r w:rsidR="00AD6EB2" w:rsidRPr="00187720">
        <w:rPr>
          <w:lang w:val="ru-RU"/>
        </w:rPr>
        <w:t>25</w:t>
      </w:r>
      <w:r w:rsidR="00AD6EB2" w:rsidRPr="006E4402">
        <w:t> </w:t>
      </w:r>
      <w:r w:rsidR="00187720">
        <w:rPr>
          <w:lang w:val="ru-RU"/>
        </w:rPr>
        <w:t>сентября</w:t>
      </w:r>
      <w:r w:rsidR="00AD6EB2" w:rsidRPr="00187720">
        <w:rPr>
          <w:lang w:val="ru-RU"/>
        </w:rPr>
        <w:t xml:space="preserve"> 1997</w:t>
      </w:r>
      <w:r w:rsidR="00187720">
        <w:rPr>
          <w:lang w:val="ru-RU"/>
        </w:rPr>
        <w:t xml:space="preserve"> г.</w:t>
      </w:r>
      <w:r w:rsidR="00AD6EB2" w:rsidRPr="00187720">
        <w:rPr>
          <w:lang w:val="ru-RU"/>
        </w:rPr>
        <w:t xml:space="preserve">, § 106, </w:t>
      </w:r>
      <w:r w:rsidR="00AD6EB2" w:rsidRPr="006E4402">
        <w:rPr>
          <w:i/>
        </w:rPr>
        <w:t>Reports</w:t>
      </w:r>
      <w:r w:rsidR="00AD6EB2" w:rsidRPr="00187720">
        <w:rPr>
          <w:i/>
          <w:lang w:val="ru-RU"/>
        </w:rPr>
        <w:t xml:space="preserve"> </w:t>
      </w:r>
      <w:r w:rsidR="00AD6EB2" w:rsidRPr="00187720">
        <w:rPr>
          <w:lang w:val="ru-RU"/>
        </w:rPr>
        <w:t>1997</w:t>
      </w:r>
      <w:r w:rsidR="00AD6EB2" w:rsidRPr="00187720">
        <w:rPr>
          <w:lang w:val="ru-RU"/>
        </w:rPr>
        <w:noBreakHyphen/>
      </w:r>
      <w:r w:rsidR="00AD6EB2" w:rsidRPr="006E4402">
        <w:t>VI</w:t>
      </w:r>
      <w:r w:rsidR="00AD6EB2" w:rsidRPr="00187720">
        <w:rPr>
          <w:lang w:val="ru-RU"/>
        </w:rPr>
        <w:t xml:space="preserve">; </w:t>
      </w:r>
      <w:r w:rsidR="00187720">
        <w:rPr>
          <w:lang w:val="ru-RU"/>
        </w:rPr>
        <w:t>и</w:t>
      </w:r>
      <w:r w:rsidR="00AD6EB2" w:rsidRPr="00187720">
        <w:rPr>
          <w:i/>
          <w:lang w:val="ru-RU"/>
        </w:rPr>
        <w:t xml:space="preserve"> </w:t>
      </w:r>
      <w:proofErr w:type="spellStart"/>
      <w:r w:rsidR="00C3446A" w:rsidRPr="006E4402">
        <w:rPr>
          <w:i/>
        </w:rPr>
        <w:t>Mikheyev</w:t>
      </w:r>
      <w:proofErr w:type="spellEnd"/>
      <w:r w:rsidR="00C3446A" w:rsidRPr="00187720">
        <w:rPr>
          <w:i/>
          <w:lang w:val="ru-RU"/>
        </w:rPr>
        <w:t xml:space="preserve"> </w:t>
      </w:r>
      <w:r w:rsidR="00C3446A" w:rsidRPr="006E4402">
        <w:rPr>
          <w:i/>
        </w:rPr>
        <w:t>v</w:t>
      </w:r>
      <w:r w:rsidR="00C3446A" w:rsidRPr="00187720">
        <w:rPr>
          <w:i/>
          <w:lang w:val="ru-RU"/>
        </w:rPr>
        <w:t xml:space="preserve">. </w:t>
      </w:r>
      <w:r w:rsidR="00C3446A" w:rsidRPr="006E4402">
        <w:rPr>
          <w:i/>
        </w:rPr>
        <w:t>Russia</w:t>
      </w:r>
      <w:r w:rsidR="002136DA" w:rsidRPr="00187720">
        <w:rPr>
          <w:lang w:val="ru-RU"/>
        </w:rPr>
        <w:t xml:space="preserve">, </w:t>
      </w:r>
      <w:r w:rsidR="00187720">
        <w:rPr>
          <w:lang w:val="ru-RU"/>
        </w:rPr>
        <w:t>№</w:t>
      </w:r>
      <w:r w:rsidR="002136DA" w:rsidRPr="006E4402">
        <w:t> </w:t>
      </w:r>
      <w:r w:rsidR="00C3446A" w:rsidRPr="00187720">
        <w:rPr>
          <w:lang w:val="ru-RU"/>
        </w:rPr>
        <w:t>7</w:t>
      </w:r>
      <w:r w:rsidR="00AD6EB2" w:rsidRPr="00187720">
        <w:rPr>
          <w:lang w:val="ru-RU"/>
        </w:rPr>
        <w:t xml:space="preserve">7617/01, § 108, </w:t>
      </w:r>
      <w:r w:rsidR="00187720">
        <w:rPr>
          <w:lang w:val="ru-RU"/>
        </w:rPr>
        <w:t xml:space="preserve">от </w:t>
      </w:r>
      <w:r w:rsidR="00AD6EB2" w:rsidRPr="00187720">
        <w:rPr>
          <w:lang w:val="ru-RU"/>
        </w:rPr>
        <w:t>26</w:t>
      </w:r>
      <w:r w:rsidR="00AD6EB2">
        <w:t> </w:t>
      </w:r>
      <w:r w:rsidR="00187720">
        <w:rPr>
          <w:lang w:val="ru-RU"/>
        </w:rPr>
        <w:t>января</w:t>
      </w:r>
      <w:r w:rsidR="00AD6EB2" w:rsidRPr="00187720">
        <w:rPr>
          <w:lang w:val="ru-RU"/>
        </w:rPr>
        <w:t xml:space="preserve"> 2006</w:t>
      </w:r>
      <w:r w:rsidR="00187720">
        <w:rPr>
          <w:lang w:val="ru-RU"/>
        </w:rPr>
        <w:t xml:space="preserve"> г.</w:t>
      </w:r>
      <w:r w:rsidR="00C3446A" w:rsidRPr="00187720">
        <w:rPr>
          <w:lang w:val="ru-RU"/>
        </w:rPr>
        <w:t xml:space="preserve">). </w:t>
      </w:r>
      <w:proofErr w:type="gramStart"/>
      <w:r w:rsidR="00187720">
        <w:rPr>
          <w:lang w:val="ru-RU"/>
        </w:rPr>
        <w:t>В</w:t>
      </w:r>
      <w:r w:rsidR="00187720" w:rsidRPr="002C6468">
        <w:rPr>
          <w:lang w:val="ru-RU"/>
        </w:rPr>
        <w:t xml:space="preserve"> </w:t>
      </w:r>
      <w:r w:rsidR="00187720">
        <w:rPr>
          <w:lang w:val="ru-RU"/>
        </w:rPr>
        <w:t>частности</w:t>
      </w:r>
      <w:r w:rsidR="00187720" w:rsidRPr="002C6468">
        <w:rPr>
          <w:lang w:val="ru-RU"/>
        </w:rPr>
        <w:t xml:space="preserve">, </w:t>
      </w:r>
      <w:r w:rsidR="00187720">
        <w:rPr>
          <w:lang w:val="ru-RU"/>
        </w:rPr>
        <w:t>следователь</w:t>
      </w:r>
      <w:r w:rsidR="00187720" w:rsidRPr="002C6468">
        <w:rPr>
          <w:lang w:val="ru-RU"/>
        </w:rPr>
        <w:t xml:space="preserve"> </w:t>
      </w:r>
      <w:r w:rsidR="00187720">
        <w:rPr>
          <w:lang w:val="ru-RU"/>
        </w:rPr>
        <w:t>не</w:t>
      </w:r>
      <w:r w:rsidR="00187720" w:rsidRPr="002C6468">
        <w:rPr>
          <w:lang w:val="ru-RU"/>
        </w:rPr>
        <w:t xml:space="preserve"> </w:t>
      </w:r>
      <w:r w:rsidR="00187720">
        <w:rPr>
          <w:lang w:val="ru-RU"/>
        </w:rPr>
        <w:t>опросил</w:t>
      </w:r>
      <w:r w:rsidR="00187720" w:rsidRPr="002C6468">
        <w:rPr>
          <w:lang w:val="ru-RU"/>
        </w:rPr>
        <w:t xml:space="preserve"> </w:t>
      </w:r>
      <w:r w:rsidR="00187720">
        <w:rPr>
          <w:lang w:val="ru-RU"/>
        </w:rPr>
        <w:t>заявителя</w:t>
      </w:r>
      <w:r w:rsidR="00187720" w:rsidRPr="002C6468">
        <w:rPr>
          <w:lang w:val="ru-RU"/>
        </w:rPr>
        <w:t xml:space="preserve"> </w:t>
      </w:r>
      <w:r w:rsidR="00187720">
        <w:rPr>
          <w:lang w:val="ru-RU"/>
        </w:rPr>
        <w:t>и</w:t>
      </w:r>
      <w:r w:rsidR="00187720" w:rsidRPr="002C6468">
        <w:rPr>
          <w:lang w:val="ru-RU"/>
        </w:rPr>
        <w:t xml:space="preserve"> </w:t>
      </w:r>
      <w:r w:rsidR="00187720">
        <w:rPr>
          <w:lang w:val="ru-RU"/>
        </w:rPr>
        <w:t>его</w:t>
      </w:r>
      <w:r w:rsidR="00187720" w:rsidRPr="002C6468">
        <w:rPr>
          <w:lang w:val="ru-RU"/>
        </w:rPr>
        <w:t xml:space="preserve"> </w:t>
      </w:r>
      <w:r w:rsidR="00187720">
        <w:rPr>
          <w:lang w:val="ru-RU"/>
        </w:rPr>
        <w:t>жену</w:t>
      </w:r>
      <w:r w:rsidR="00187720" w:rsidRPr="002C6468">
        <w:rPr>
          <w:lang w:val="ru-RU"/>
        </w:rPr>
        <w:t xml:space="preserve"> </w:t>
      </w:r>
      <w:r w:rsidR="00187720">
        <w:rPr>
          <w:lang w:val="ru-RU"/>
        </w:rPr>
        <w:t>и</w:t>
      </w:r>
      <w:r w:rsidR="00187720" w:rsidRPr="002C6468">
        <w:rPr>
          <w:lang w:val="ru-RU"/>
        </w:rPr>
        <w:t xml:space="preserve"> </w:t>
      </w:r>
      <w:r w:rsidR="005E398F">
        <w:rPr>
          <w:lang w:val="ru-RU"/>
        </w:rPr>
        <w:t>раз</w:t>
      </w:r>
      <w:r w:rsidR="005E398F" w:rsidRPr="002C6468">
        <w:rPr>
          <w:lang w:val="ru-RU"/>
        </w:rPr>
        <w:t xml:space="preserve"> </w:t>
      </w:r>
      <w:r w:rsidR="005E398F">
        <w:rPr>
          <w:lang w:val="ru-RU"/>
        </w:rPr>
        <w:t>за</w:t>
      </w:r>
      <w:r w:rsidR="005E398F" w:rsidRPr="002C6468">
        <w:rPr>
          <w:lang w:val="ru-RU"/>
        </w:rPr>
        <w:t xml:space="preserve"> </w:t>
      </w:r>
      <w:r w:rsidR="005E398F">
        <w:rPr>
          <w:lang w:val="ru-RU"/>
        </w:rPr>
        <w:t>разом</w:t>
      </w:r>
      <w:r w:rsidR="005E398F" w:rsidRPr="002C6468">
        <w:rPr>
          <w:lang w:val="ru-RU"/>
        </w:rPr>
        <w:t xml:space="preserve"> </w:t>
      </w:r>
      <w:r w:rsidR="005E398F">
        <w:rPr>
          <w:lang w:val="ru-RU"/>
        </w:rPr>
        <w:t>уклонялся</w:t>
      </w:r>
      <w:r w:rsidR="005E398F" w:rsidRPr="002C6468">
        <w:rPr>
          <w:lang w:val="ru-RU"/>
        </w:rPr>
        <w:t xml:space="preserve"> </w:t>
      </w:r>
      <w:r w:rsidR="005E398F">
        <w:rPr>
          <w:lang w:val="ru-RU"/>
        </w:rPr>
        <w:t>от</w:t>
      </w:r>
      <w:r w:rsidR="005E398F" w:rsidRPr="002C6468">
        <w:rPr>
          <w:lang w:val="ru-RU"/>
        </w:rPr>
        <w:t xml:space="preserve"> </w:t>
      </w:r>
      <w:r w:rsidR="005E398F">
        <w:rPr>
          <w:lang w:val="ru-RU"/>
        </w:rPr>
        <w:t>юридической</w:t>
      </w:r>
      <w:r w:rsidR="005E398F" w:rsidRPr="002C6468">
        <w:rPr>
          <w:lang w:val="ru-RU"/>
        </w:rPr>
        <w:t xml:space="preserve"> </w:t>
      </w:r>
      <w:r w:rsidR="005E398F">
        <w:rPr>
          <w:lang w:val="ru-RU"/>
        </w:rPr>
        <w:t>оценки</w:t>
      </w:r>
      <w:r w:rsidR="005E398F" w:rsidRPr="002C6468">
        <w:rPr>
          <w:lang w:val="ru-RU"/>
        </w:rPr>
        <w:t xml:space="preserve"> </w:t>
      </w:r>
      <w:r w:rsidR="005E398F">
        <w:rPr>
          <w:lang w:val="ru-RU"/>
        </w:rPr>
        <w:t>повреждений</w:t>
      </w:r>
      <w:r w:rsidR="005E398F" w:rsidRPr="002C6468">
        <w:rPr>
          <w:lang w:val="ru-RU"/>
        </w:rPr>
        <w:t xml:space="preserve"> </w:t>
      </w:r>
      <w:r w:rsidR="005E398F">
        <w:rPr>
          <w:lang w:val="ru-RU"/>
        </w:rPr>
        <w:t>заявителя</w:t>
      </w:r>
      <w:r w:rsidR="00C3446A" w:rsidRPr="002C6468">
        <w:rPr>
          <w:lang w:val="ru-RU"/>
        </w:rPr>
        <w:t>,</w:t>
      </w:r>
      <w:r w:rsidR="005E398F" w:rsidRPr="002C6468">
        <w:rPr>
          <w:lang w:val="ru-RU"/>
        </w:rPr>
        <w:t xml:space="preserve"> </w:t>
      </w:r>
      <w:r w:rsidR="005E398F">
        <w:rPr>
          <w:lang w:val="ru-RU"/>
        </w:rPr>
        <w:t>данное</w:t>
      </w:r>
      <w:r w:rsidR="005E398F" w:rsidRPr="002C6468">
        <w:rPr>
          <w:lang w:val="ru-RU"/>
        </w:rPr>
        <w:t xml:space="preserve"> </w:t>
      </w:r>
      <w:r w:rsidR="005E398F">
        <w:rPr>
          <w:lang w:val="ru-RU"/>
        </w:rPr>
        <w:t>нарушение</w:t>
      </w:r>
      <w:r w:rsidR="005E398F" w:rsidRPr="002C6468">
        <w:rPr>
          <w:lang w:val="ru-RU"/>
        </w:rPr>
        <w:t xml:space="preserve"> </w:t>
      </w:r>
      <w:r w:rsidR="005E398F">
        <w:rPr>
          <w:lang w:val="ru-RU"/>
        </w:rPr>
        <w:t>было</w:t>
      </w:r>
      <w:r w:rsidR="005E398F" w:rsidRPr="002C6468">
        <w:rPr>
          <w:lang w:val="ru-RU"/>
        </w:rPr>
        <w:t xml:space="preserve"> </w:t>
      </w:r>
      <w:r w:rsidR="005E398F">
        <w:rPr>
          <w:lang w:val="ru-RU"/>
        </w:rPr>
        <w:t>установлено</w:t>
      </w:r>
      <w:r w:rsidR="005E398F" w:rsidRPr="002C6468">
        <w:rPr>
          <w:lang w:val="ru-RU"/>
        </w:rPr>
        <w:t xml:space="preserve"> </w:t>
      </w:r>
      <w:r w:rsidR="005E398F">
        <w:rPr>
          <w:lang w:val="ru-RU"/>
        </w:rPr>
        <w:t>национальными</w:t>
      </w:r>
      <w:r w:rsidR="005E398F" w:rsidRPr="002C6468">
        <w:rPr>
          <w:lang w:val="ru-RU"/>
        </w:rPr>
        <w:t xml:space="preserve"> </w:t>
      </w:r>
      <w:r w:rsidR="005E398F">
        <w:rPr>
          <w:lang w:val="ru-RU"/>
        </w:rPr>
        <w:t>судебными</w:t>
      </w:r>
      <w:r w:rsidR="005E398F" w:rsidRPr="002C6468">
        <w:rPr>
          <w:lang w:val="ru-RU"/>
        </w:rPr>
        <w:t xml:space="preserve"> </w:t>
      </w:r>
      <w:r w:rsidR="005E398F">
        <w:rPr>
          <w:lang w:val="ru-RU"/>
        </w:rPr>
        <w:t>органами</w:t>
      </w:r>
      <w:r w:rsidR="005E398F" w:rsidRPr="002C6468">
        <w:rPr>
          <w:lang w:val="ru-RU"/>
        </w:rPr>
        <w:t xml:space="preserve"> </w:t>
      </w:r>
      <w:r w:rsidR="005E398F">
        <w:rPr>
          <w:lang w:val="ru-RU"/>
        </w:rPr>
        <w:t>в</w:t>
      </w:r>
      <w:r w:rsidR="005E398F" w:rsidRPr="002C6468">
        <w:rPr>
          <w:lang w:val="ru-RU"/>
        </w:rPr>
        <w:t xml:space="preserve"> </w:t>
      </w:r>
      <w:r w:rsidR="005E398F">
        <w:rPr>
          <w:lang w:val="ru-RU"/>
        </w:rPr>
        <w:t>ходе</w:t>
      </w:r>
      <w:r w:rsidR="005E398F" w:rsidRPr="002C6468">
        <w:rPr>
          <w:lang w:val="ru-RU"/>
        </w:rPr>
        <w:t xml:space="preserve"> </w:t>
      </w:r>
      <w:r w:rsidR="005E398F">
        <w:rPr>
          <w:lang w:val="ru-RU"/>
        </w:rPr>
        <w:t>рассмотрения</w:t>
      </w:r>
      <w:r w:rsidR="005E398F" w:rsidRPr="002C6468">
        <w:rPr>
          <w:lang w:val="ru-RU"/>
        </w:rPr>
        <w:t xml:space="preserve"> </w:t>
      </w:r>
      <w:r w:rsidR="005E398F">
        <w:rPr>
          <w:lang w:val="ru-RU"/>
        </w:rPr>
        <w:t>предыдущих</w:t>
      </w:r>
      <w:r w:rsidR="005E398F" w:rsidRPr="002C6468">
        <w:rPr>
          <w:lang w:val="ru-RU"/>
        </w:rPr>
        <w:t xml:space="preserve"> </w:t>
      </w:r>
      <w:r w:rsidR="005E398F">
        <w:rPr>
          <w:lang w:val="ru-RU"/>
        </w:rPr>
        <w:t>жалоб</w:t>
      </w:r>
      <w:r w:rsidR="005E398F" w:rsidRPr="002C6468">
        <w:rPr>
          <w:lang w:val="ru-RU"/>
        </w:rPr>
        <w:t xml:space="preserve"> </w:t>
      </w:r>
      <w:r w:rsidR="005E398F">
        <w:rPr>
          <w:lang w:val="ru-RU"/>
        </w:rPr>
        <w:t>по</w:t>
      </w:r>
      <w:r w:rsidR="005E398F" w:rsidRPr="002C6468">
        <w:rPr>
          <w:lang w:val="ru-RU"/>
        </w:rPr>
        <w:t xml:space="preserve"> </w:t>
      </w:r>
      <w:r w:rsidR="005E398F">
        <w:rPr>
          <w:lang w:val="ru-RU"/>
        </w:rPr>
        <w:t>статье</w:t>
      </w:r>
      <w:r w:rsidR="005E398F" w:rsidRPr="002C6468">
        <w:rPr>
          <w:lang w:val="ru-RU"/>
        </w:rPr>
        <w:t xml:space="preserve"> 125</w:t>
      </w:r>
      <w:r w:rsidR="00C3446A" w:rsidRPr="002C6468">
        <w:rPr>
          <w:lang w:val="ru-RU"/>
        </w:rPr>
        <w:t xml:space="preserve"> </w:t>
      </w:r>
      <w:r w:rsidR="005E398F">
        <w:rPr>
          <w:lang w:val="ru-RU"/>
        </w:rPr>
        <w:t>УПК</w:t>
      </w:r>
      <w:r w:rsidR="005E398F" w:rsidRPr="002C6468">
        <w:rPr>
          <w:lang w:val="ru-RU"/>
        </w:rPr>
        <w:t xml:space="preserve"> </w:t>
      </w:r>
      <w:r w:rsidR="005E398F">
        <w:rPr>
          <w:lang w:val="ru-RU"/>
        </w:rPr>
        <w:t>РФ</w:t>
      </w:r>
      <w:r w:rsidR="00C3446A" w:rsidRPr="002C6468">
        <w:rPr>
          <w:lang w:val="ru-RU"/>
        </w:rPr>
        <w:t xml:space="preserve">; </w:t>
      </w:r>
      <w:r w:rsidR="002C6468">
        <w:rPr>
          <w:lang w:val="ru-RU"/>
        </w:rPr>
        <w:t>предположение</w:t>
      </w:r>
      <w:r w:rsidR="002C6468" w:rsidRPr="002C6468">
        <w:rPr>
          <w:lang w:val="ru-RU"/>
        </w:rPr>
        <w:t xml:space="preserve"> </w:t>
      </w:r>
      <w:r w:rsidR="002C6468">
        <w:rPr>
          <w:lang w:val="ru-RU"/>
        </w:rPr>
        <w:t>сотрудников</w:t>
      </w:r>
      <w:r w:rsidR="002C6468" w:rsidRPr="002C6468">
        <w:rPr>
          <w:lang w:val="ru-RU"/>
        </w:rPr>
        <w:t xml:space="preserve"> </w:t>
      </w:r>
      <w:r w:rsidR="002C6468">
        <w:rPr>
          <w:lang w:val="ru-RU"/>
        </w:rPr>
        <w:t>правоохранительных</w:t>
      </w:r>
      <w:r w:rsidR="002C6468" w:rsidRPr="002C6468">
        <w:rPr>
          <w:lang w:val="ru-RU"/>
        </w:rPr>
        <w:t xml:space="preserve"> </w:t>
      </w:r>
      <w:r w:rsidR="002C6468">
        <w:rPr>
          <w:lang w:val="ru-RU"/>
        </w:rPr>
        <w:t>органов</w:t>
      </w:r>
      <w:r w:rsidR="002C6468" w:rsidRPr="002C6468">
        <w:rPr>
          <w:lang w:val="ru-RU"/>
        </w:rPr>
        <w:t xml:space="preserve"> </w:t>
      </w:r>
      <w:r w:rsidR="002C6468">
        <w:rPr>
          <w:lang w:val="ru-RU"/>
        </w:rPr>
        <w:t>о</w:t>
      </w:r>
      <w:r w:rsidR="002C6468" w:rsidRPr="002C6468">
        <w:rPr>
          <w:lang w:val="ru-RU"/>
        </w:rPr>
        <w:t xml:space="preserve"> </w:t>
      </w:r>
      <w:r w:rsidR="002C6468">
        <w:rPr>
          <w:lang w:val="ru-RU"/>
        </w:rPr>
        <w:t>том</w:t>
      </w:r>
      <w:r w:rsidR="002C6468" w:rsidRPr="002C6468">
        <w:rPr>
          <w:lang w:val="ru-RU"/>
        </w:rPr>
        <w:t xml:space="preserve">, </w:t>
      </w:r>
      <w:r w:rsidR="002C6468">
        <w:rPr>
          <w:lang w:val="ru-RU"/>
        </w:rPr>
        <w:t>что</w:t>
      </w:r>
      <w:r w:rsidR="002C6468" w:rsidRPr="002C6468">
        <w:rPr>
          <w:lang w:val="ru-RU"/>
        </w:rPr>
        <w:t xml:space="preserve"> </w:t>
      </w:r>
      <w:r w:rsidR="002C6468">
        <w:rPr>
          <w:lang w:val="ru-RU"/>
        </w:rPr>
        <w:t>заявитель</w:t>
      </w:r>
      <w:r w:rsidR="002C6468" w:rsidRPr="002C6468">
        <w:rPr>
          <w:lang w:val="ru-RU"/>
        </w:rPr>
        <w:t xml:space="preserve"> </w:t>
      </w:r>
      <w:r w:rsidR="002C6468">
        <w:rPr>
          <w:lang w:val="ru-RU"/>
        </w:rPr>
        <w:t>причинил</w:t>
      </w:r>
      <w:r w:rsidR="002C6468" w:rsidRPr="002C6468">
        <w:rPr>
          <w:lang w:val="ru-RU"/>
        </w:rPr>
        <w:t xml:space="preserve"> </w:t>
      </w:r>
      <w:r w:rsidR="002C6468">
        <w:rPr>
          <w:lang w:val="ru-RU"/>
        </w:rPr>
        <w:t>себе</w:t>
      </w:r>
      <w:r w:rsidR="002C6468" w:rsidRPr="002C6468">
        <w:rPr>
          <w:lang w:val="ru-RU"/>
        </w:rPr>
        <w:t xml:space="preserve"> </w:t>
      </w:r>
      <w:r w:rsidR="002C6468">
        <w:rPr>
          <w:lang w:val="ru-RU"/>
        </w:rPr>
        <w:t>повреждения</w:t>
      </w:r>
      <w:r w:rsidR="002C6468" w:rsidRPr="002C6468">
        <w:rPr>
          <w:lang w:val="ru-RU"/>
        </w:rPr>
        <w:t xml:space="preserve"> </w:t>
      </w:r>
      <w:r w:rsidR="002C6468">
        <w:rPr>
          <w:lang w:val="ru-RU"/>
        </w:rPr>
        <w:t>сам</w:t>
      </w:r>
      <w:r w:rsidR="002C6468" w:rsidRPr="002C6468">
        <w:rPr>
          <w:lang w:val="ru-RU"/>
        </w:rPr>
        <w:t xml:space="preserve">, </w:t>
      </w:r>
      <w:r w:rsidR="002C6468">
        <w:rPr>
          <w:lang w:val="ru-RU"/>
        </w:rPr>
        <w:t>опровергаются</w:t>
      </w:r>
      <w:r w:rsidR="002C6468" w:rsidRPr="002C6468">
        <w:rPr>
          <w:lang w:val="ru-RU"/>
        </w:rPr>
        <w:t xml:space="preserve"> </w:t>
      </w:r>
      <w:r w:rsidR="002C6468" w:rsidRPr="008A17E6">
        <w:rPr>
          <w:lang w:val="ru-RU"/>
        </w:rPr>
        <w:t>актом судебно</w:t>
      </w:r>
      <w:r w:rsidR="002C6468" w:rsidRPr="008A17E6">
        <w:rPr>
          <w:lang w:val="ru-RU"/>
        </w:rPr>
        <w:noBreakHyphen/>
        <w:t>медицинского освидетельствования</w:t>
      </w:r>
      <w:r w:rsidR="002C6468" w:rsidRPr="002C6468">
        <w:rPr>
          <w:lang w:val="ru-RU"/>
        </w:rPr>
        <w:t xml:space="preserve">  №</w:t>
      </w:r>
      <w:r w:rsidR="002C6468" w:rsidRPr="006E4402">
        <w:t> </w:t>
      </w:r>
      <w:r w:rsidR="002C6468" w:rsidRPr="002C6468">
        <w:rPr>
          <w:lang w:val="ru-RU"/>
        </w:rPr>
        <w:t>104-</w:t>
      </w:r>
      <w:r w:rsidR="002C6468" w:rsidRPr="006E4402">
        <w:t>E</w:t>
      </w:r>
      <w:r w:rsidR="00C3446A" w:rsidRPr="002C6468">
        <w:rPr>
          <w:lang w:val="ru-RU"/>
        </w:rPr>
        <w:t>;</w:t>
      </w:r>
      <w:proofErr w:type="gramEnd"/>
      <w:r w:rsidR="00C3446A" w:rsidRPr="002C6468">
        <w:rPr>
          <w:lang w:val="ru-RU"/>
        </w:rPr>
        <w:t xml:space="preserve"> </w:t>
      </w:r>
      <w:r w:rsidR="002C6468">
        <w:rPr>
          <w:lang w:val="ru-RU"/>
        </w:rPr>
        <w:t>жалобы</w:t>
      </w:r>
      <w:r w:rsidR="002C6468" w:rsidRPr="002C6468">
        <w:rPr>
          <w:lang w:val="ru-RU"/>
        </w:rPr>
        <w:t xml:space="preserve"> </w:t>
      </w:r>
      <w:r w:rsidR="002C6468">
        <w:rPr>
          <w:lang w:val="ru-RU"/>
        </w:rPr>
        <w:t>заявителя</w:t>
      </w:r>
      <w:r w:rsidR="002C6468" w:rsidRPr="002C6468">
        <w:rPr>
          <w:lang w:val="ru-RU"/>
        </w:rPr>
        <w:t xml:space="preserve"> </w:t>
      </w:r>
      <w:r w:rsidR="002C6468">
        <w:rPr>
          <w:lang w:val="ru-RU"/>
        </w:rPr>
        <w:t>на</w:t>
      </w:r>
      <w:r w:rsidR="002C6468" w:rsidRPr="002C6468">
        <w:rPr>
          <w:lang w:val="ru-RU"/>
        </w:rPr>
        <w:t xml:space="preserve"> </w:t>
      </w:r>
      <w:r w:rsidR="002C6468">
        <w:rPr>
          <w:lang w:val="ru-RU"/>
        </w:rPr>
        <w:t>пытку</w:t>
      </w:r>
      <w:r w:rsidR="002C6468" w:rsidRPr="002C6468">
        <w:rPr>
          <w:lang w:val="ru-RU"/>
        </w:rPr>
        <w:t xml:space="preserve"> </w:t>
      </w:r>
      <w:r w:rsidR="002C6468">
        <w:rPr>
          <w:lang w:val="ru-RU"/>
        </w:rPr>
        <w:t>электрическим</w:t>
      </w:r>
      <w:r w:rsidR="002C6468" w:rsidRPr="002C6468">
        <w:rPr>
          <w:lang w:val="ru-RU"/>
        </w:rPr>
        <w:t xml:space="preserve"> </w:t>
      </w:r>
      <w:r w:rsidR="002C6468">
        <w:rPr>
          <w:lang w:val="ru-RU"/>
        </w:rPr>
        <w:t>током</w:t>
      </w:r>
      <w:r w:rsidR="002C6468" w:rsidRPr="002C6468">
        <w:rPr>
          <w:lang w:val="ru-RU"/>
        </w:rPr>
        <w:t xml:space="preserve"> </w:t>
      </w:r>
      <w:r w:rsidR="002C6468">
        <w:rPr>
          <w:lang w:val="ru-RU"/>
        </w:rPr>
        <w:t>были</w:t>
      </w:r>
      <w:r w:rsidR="002C6468" w:rsidRPr="002C6468">
        <w:rPr>
          <w:lang w:val="ru-RU"/>
        </w:rPr>
        <w:t xml:space="preserve"> </w:t>
      </w:r>
      <w:r w:rsidR="002C6468">
        <w:rPr>
          <w:lang w:val="ru-RU"/>
        </w:rPr>
        <w:t>признаны</w:t>
      </w:r>
      <w:r w:rsidR="002C6468" w:rsidRPr="002C6468">
        <w:rPr>
          <w:lang w:val="ru-RU"/>
        </w:rPr>
        <w:t xml:space="preserve"> </w:t>
      </w:r>
      <w:r w:rsidR="002C6468">
        <w:rPr>
          <w:lang w:val="ru-RU"/>
        </w:rPr>
        <w:t>необоснованными</w:t>
      </w:r>
      <w:r w:rsidR="002C6468" w:rsidRPr="002C6468">
        <w:rPr>
          <w:lang w:val="ru-RU"/>
        </w:rPr>
        <w:t xml:space="preserve">, </w:t>
      </w:r>
      <w:r w:rsidR="002C6468">
        <w:rPr>
          <w:lang w:val="ru-RU"/>
        </w:rPr>
        <w:t>хотя</w:t>
      </w:r>
      <w:r w:rsidR="002C6468" w:rsidRPr="002C6468">
        <w:rPr>
          <w:lang w:val="ru-RU"/>
        </w:rPr>
        <w:t xml:space="preserve"> </w:t>
      </w:r>
      <w:r w:rsidR="002C6468">
        <w:rPr>
          <w:lang w:val="ru-RU"/>
        </w:rPr>
        <w:t>заключение</w:t>
      </w:r>
      <w:r w:rsidR="002C6468" w:rsidRPr="002C6468">
        <w:rPr>
          <w:lang w:val="ru-RU"/>
        </w:rPr>
        <w:t xml:space="preserve"> </w:t>
      </w:r>
      <w:r w:rsidR="002C6468">
        <w:rPr>
          <w:lang w:val="ru-RU"/>
        </w:rPr>
        <w:t>судебно</w:t>
      </w:r>
      <w:r w:rsidR="002C6468" w:rsidRPr="002C6468">
        <w:rPr>
          <w:lang w:val="ru-RU"/>
        </w:rPr>
        <w:t>-</w:t>
      </w:r>
      <w:r w:rsidR="002C6468">
        <w:rPr>
          <w:lang w:val="ru-RU"/>
        </w:rPr>
        <w:t>медицинского</w:t>
      </w:r>
      <w:r w:rsidR="002C6468" w:rsidRPr="002C6468">
        <w:rPr>
          <w:lang w:val="ru-RU"/>
        </w:rPr>
        <w:t xml:space="preserve"> </w:t>
      </w:r>
      <w:r w:rsidR="002C6468">
        <w:rPr>
          <w:lang w:val="ru-RU"/>
        </w:rPr>
        <w:t>эксперта</w:t>
      </w:r>
      <w:r w:rsidR="002C6468" w:rsidRPr="002C6468">
        <w:rPr>
          <w:lang w:val="ru-RU"/>
        </w:rPr>
        <w:t xml:space="preserve"> </w:t>
      </w:r>
      <w:r w:rsidR="002C6468">
        <w:rPr>
          <w:lang w:val="ru-RU"/>
        </w:rPr>
        <w:t>не</w:t>
      </w:r>
      <w:r w:rsidR="002C6468" w:rsidRPr="002C6468">
        <w:rPr>
          <w:lang w:val="ru-RU"/>
        </w:rPr>
        <w:t xml:space="preserve"> </w:t>
      </w:r>
      <w:r w:rsidR="002C6468">
        <w:rPr>
          <w:lang w:val="ru-RU"/>
        </w:rPr>
        <w:t>исключает</w:t>
      </w:r>
      <w:r w:rsidR="008A17E6">
        <w:rPr>
          <w:lang w:val="ru-RU"/>
        </w:rPr>
        <w:t xml:space="preserve"> такую</w:t>
      </w:r>
      <w:r w:rsidR="002C6468" w:rsidRPr="002C6468">
        <w:rPr>
          <w:lang w:val="ru-RU"/>
        </w:rPr>
        <w:t xml:space="preserve"> </w:t>
      </w:r>
      <w:r w:rsidR="002C6468">
        <w:rPr>
          <w:lang w:val="ru-RU"/>
        </w:rPr>
        <w:t>вероятность</w:t>
      </w:r>
      <w:r w:rsidR="002C6468" w:rsidRPr="002C6468">
        <w:rPr>
          <w:lang w:val="ru-RU"/>
        </w:rPr>
        <w:t xml:space="preserve">; </w:t>
      </w:r>
      <w:r w:rsidR="002C6468">
        <w:rPr>
          <w:lang w:val="ru-RU"/>
        </w:rPr>
        <w:t>следователь</w:t>
      </w:r>
      <w:r w:rsidR="002C6468" w:rsidRPr="002C6468">
        <w:rPr>
          <w:lang w:val="ru-RU"/>
        </w:rPr>
        <w:t xml:space="preserve"> </w:t>
      </w:r>
      <w:r w:rsidR="002C6468">
        <w:rPr>
          <w:lang w:val="ru-RU"/>
        </w:rPr>
        <w:t>предоставил</w:t>
      </w:r>
      <w:r w:rsidR="002C6468" w:rsidRPr="002C6468">
        <w:rPr>
          <w:lang w:val="ru-RU"/>
        </w:rPr>
        <w:t xml:space="preserve"> </w:t>
      </w:r>
      <w:r w:rsidR="002C6468">
        <w:rPr>
          <w:lang w:val="ru-RU"/>
        </w:rPr>
        <w:t>ложную</w:t>
      </w:r>
      <w:r w:rsidR="002C6468" w:rsidRPr="002C6468">
        <w:rPr>
          <w:lang w:val="ru-RU"/>
        </w:rPr>
        <w:t xml:space="preserve"> </w:t>
      </w:r>
      <w:r w:rsidR="002C6468">
        <w:rPr>
          <w:lang w:val="ru-RU"/>
        </w:rPr>
        <w:t>информацию</w:t>
      </w:r>
      <w:r w:rsidR="002C6468" w:rsidRPr="002C6468">
        <w:rPr>
          <w:lang w:val="ru-RU"/>
        </w:rPr>
        <w:t xml:space="preserve"> </w:t>
      </w:r>
      <w:r w:rsidR="002C6468">
        <w:rPr>
          <w:lang w:val="ru-RU"/>
        </w:rPr>
        <w:t>о</w:t>
      </w:r>
      <w:r w:rsidR="002C6468" w:rsidRPr="002C6468">
        <w:rPr>
          <w:lang w:val="ru-RU"/>
        </w:rPr>
        <w:t xml:space="preserve"> </w:t>
      </w:r>
      <w:r w:rsidR="002C6468">
        <w:rPr>
          <w:lang w:val="ru-RU"/>
        </w:rPr>
        <w:t>времени</w:t>
      </w:r>
      <w:r w:rsidR="002C6468" w:rsidRPr="002C6468">
        <w:rPr>
          <w:lang w:val="ru-RU"/>
        </w:rPr>
        <w:t xml:space="preserve"> </w:t>
      </w:r>
      <w:r w:rsidR="00C3446A" w:rsidRPr="002C6468">
        <w:rPr>
          <w:lang w:val="ru-RU"/>
        </w:rPr>
        <w:t>(</w:t>
      </w:r>
      <w:r w:rsidR="002C6468">
        <w:rPr>
          <w:lang w:val="ru-RU"/>
        </w:rPr>
        <w:t>в</w:t>
      </w:r>
      <w:r w:rsidR="002C6468" w:rsidRPr="002C6468">
        <w:rPr>
          <w:lang w:val="ru-RU"/>
        </w:rPr>
        <w:t xml:space="preserve"> </w:t>
      </w:r>
      <w:r w:rsidR="002C6468">
        <w:rPr>
          <w:lang w:val="ru-RU"/>
        </w:rPr>
        <w:t>ночь</w:t>
      </w:r>
      <w:r w:rsidR="002C6468" w:rsidRPr="002C6468">
        <w:rPr>
          <w:lang w:val="ru-RU"/>
        </w:rPr>
        <w:t xml:space="preserve"> </w:t>
      </w:r>
      <w:r w:rsidR="002C6468">
        <w:rPr>
          <w:lang w:val="ru-RU"/>
        </w:rPr>
        <w:t>с</w:t>
      </w:r>
      <w:r w:rsidR="00C3446A" w:rsidRPr="002C6468">
        <w:rPr>
          <w:lang w:val="ru-RU"/>
        </w:rPr>
        <w:t xml:space="preserve"> 25 </w:t>
      </w:r>
      <w:r w:rsidR="002C6468">
        <w:rPr>
          <w:lang w:val="ru-RU"/>
        </w:rPr>
        <w:t>на</w:t>
      </w:r>
      <w:r w:rsidR="00C3446A" w:rsidRPr="002C6468">
        <w:rPr>
          <w:lang w:val="ru-RU"/>
        </w:rPr>
        <w:t xml:space="preserve"> 26 </w:t>
      </w:r>
      <w:r w:rsidR="002C6468">
        <w:rPr>
          <w:lang w:val="ru-RU"/>
        </w:rPr>
        <w:t>апреля</w:t>
      </w:r>
      <w:r w:rsidR="00C3446A" w:rsidRPr="002C6468">
        <w:rPr>
          <w:lang w:val="ru-RU"/>
        </w:rPr>
        <w:t xml:space="preserve"> 2008 </w:t>
      </w:r>
      <w:r w:rsidR="002C6468">
        <w:rPr>
          <w:lang w:val="ru-RU"/>
        </w:rPr>
        <w:t>г</w:t>
      </w:r>
      <w:r w:rsidR="002C6468" w:rsidRPr="002C6468">
        <w:rPr>
          <w:lang w:val="ru-RU"/>
        </w:rPr>
        <w:t xml:space="preserve">. </w:t>
      </w:r>
      <w:r w:rsidR="002C6468">
        <w:rPr>
          <w:lang w:val="ru-RU"/>
        </w:rPr>
        <w:t>вместо</w:t>
      </w:r>
      <w:r w:rsidR="00C3446A" w:rsidRPr="002C6468">
        <w:rPr>
          <w:lang w:val="ru-RU"/>
        </w:rPr>
        <w:t xml:space="preserve"> </w:t>
      </w:r>
      <w:r w:rsidR="002C6468">
        <w:rPr>
          <w:lang w:val="ru-RU"/>
        </w:rPr>
        <w:t>ночи</w:t>
      </w:r>
      <w:r w:rsidR="002C6468" w:rsidRPr="002C6468">
        <w:rPr>
          <w:lang w:val="ru-RU"/>
        </w:rPr>
        <w:t xml:space="preserve"> </w:t>
      </w:r>
      <w:r w:rsidR="00C3446A" w:rsidRPr="002C6468">
        <w:rPr>
          <w:lang w:val="ru-RU"/>
        </w:rPr>
        <w:t xml:space="preserve">24 </w:t>
      </w:r>
      <w:r w:rsidR="002C6468" w:rsidRPr="002C6468">
        <w:rPr>
          <w:lang w:val="ru-RU"/>
        </w:rPr>
        <w:t xml:space="preserve">- </w:t>
      </w:r>
      <w:r w:rsidR="00C3446A" w:rsidRPr="002C6468">
        <w:rPr>
          <w:lang w:val="ru-RU"/>
        </w:rPr>
        <w:t xml:space="preserve">25 </w:t>
      </w:r>
      <w:r w:rsidR="002C6468">
        <w:rPr>
          <w:lang w:val="ru-RU"/>
        </w:rPr>
        <w:t>апреля</w:t>
      </w:r>
      <w:r w:rsidR="00C3446A" w:rsidRPr="002C6468">
        <w:rPr>
          <w:lang w:val="ru-RU"/>
        </w:rPr>
        <w:t xml:space="preserve"> 2008</w:t>
      </w:r>
      <w:r w:rsidR="002C6468" w:rsidRPr="002C6468">
        <w:rPr>
          <w:lang w:val="ru-RU"/>
        </w:rPr>
        <w:t xml:space="preserve"> </w:t>
      </w:r>
      <w:r w:rsidR="002C6468">
        <w:rPr>
          <w:lang w:val="ru-RU"/>
        </w:rPr>
        <w:t>г</w:t>
      </w:r>
      <w:r w:rsidR="002C6468" w:rsidRPr="002C6468">
        <w:rPr>
          <w:lang w:val="ru-RU"/>
        </w:rPr>
        <w:t>.</w:t>
      </w:r>
      <w:r w:rsidR="00C3446A" w:rsidRPr="002C6468">
        <w:rPr>
          <w:lang w:val="ru-RU"/>
        </w:rPr>
        <w:t xml:space="preserve">) </w:t>
      </w:r>
      <w:r w:rsidR="008A17E6">
        <w:rPr>
          <w:lang w:val="ru-RU"/>
        </w:rPr>
        <w:t>предполагаемого</w:t>
      </w:r>
      <w:r w:rsidR="008A17E6" w:rsidRPr="002C6468">
        <w:rPr>
          <w:lang w:val="ru-RU"/>
        </w:rPr>
        <w:t xml:space="preserve"> </w:t>
      </w:r>
      <w:r w:rsidR="008A17E6">
        <w:rPr>
          <w:lang w:val="ru-RU"/>
        </w:rPr>
        <w:t xml:space="preserve">применения </w:t>
      </w:r>
      <w:r w:rsidR="002C6468">
        <w:rPr>
          <w:lang w:val="ru-RU"/>
        </w:rPr>
        <w:t>жестокого</w:t>
      </w:r>
      <w:r w:rsidR="002C6468" w:rsidRPr="002C6468">
        <w:rPr>
          <w:lang w:val="ru-RU"/>
        </w:rPr>
        <w:t xml:space="preserve"> </w:t>
      </w:r>
      <w:r w:rsidR="002C6468">
        <w:rPr>
          <w:lang w:val="ru-RU"/>
        </w:rPr>
        <w:t>обращения</w:t>
      </w:r>
      <w:r w:rsidR="002C6468" w:rsidRPr="002C6468">
        <w:rPr>
          <w:lang w:val="ru-RU"/>
        </w:rPr>
        <w:t xml:space="preserve"> </w:t>
      </w:r>
      <w:r w:rsidR="002C6468">
        <w:rPr>
          <w:lang w:val="ru-RU"/>
        </w:rPr>
        <w:t>судебно</w:t>
      </w:r>
      <w:r w:rsidR="002C6468" w:rsidRPr="002C6468">
        <w:rPr>
          <w:lang w:val="ru-RU"/>
        </w:rPr>
        <w:t>-</w:t>
      </w:r>
      <w:r w:rsidR="002C6468">
        <w:rPr>
          <w:lang w:val="ru-RU"/>
        </w:rPr>
        <w:t>медицинскому</w:t>
      </w:r>
      <w:r w:rsidR="002C6468" w:rsidRPr="002C6468">
        <w:rPr>
          <w:lang w:val="ru-RU"/>
        </w:rPr>
        <w:t xml:space="preserve"> </w:t>
      </w:r>
      <w:r w:rsidR="002C6468">
        <w:rPr>
          <w:lang w:val="ru-RU"/>
        </w:rPr>
        <w:t>эксперту</w:t>
      </w:r>
      <w:r w:rsidR="008A17E6">
        <w:rPr>
          <w:lang w:val="ru-RU"/>
        </w:rPr>
        <w:t>; утверждение</w:t>
      </w:r>
      <w:r w:rsidR="002C6468">
        <w:rPr>
          <w:lang w:val="ru-RU"/>
        </w:rPr>
        <w:t>, содержащееся в объяснении</w:t>
      </w:r>
      <w:r w:rsidR="002C6468" w:rsidRPr="002C6468">
        <w:rPr>
          <w:lang w:val="ru-RU"/>
        </w:rPr>
        <w:t xml:space="preserve"> </w:t>
      </w:r>
      <w:r w:rsidR="002C6468">
        <w:rPr>
          <w:lang w:val="ru-RU"/>
        </w:rPr>
        <w:t xml:space="preserve">эксперта Я., о том, что травмы заявителя могли возникнуть при обстоятельствах, описанных сотрудниками К., У. и М. носит недостаточно определенных характер  и не уточняет, какие именно обстоятельства и телесные повреждения имеются в виду. </w:t>
      </w:r>
      <w:r w:rsidR="00C3446A" w:rsidRPr="002C6468">
        <w:rPr>
          <w:lang w:val="ru-RU"/>
        </w:rPr>
        <w:t xml:space="preserve"> </w:t>
      </w:r>
    </w:p>
    <w:p w:rsidR="00C3446A" w:rsidRPr="0033054E" w:rsidRDefault="00AD0E2B" w:rsidP="00C3446A">
      <w:pPr>
        <w:pStyle w:val="ECHRPara"/>
        <w:rPr>
          <w:lang w:val="ru-RU"/>
        </w:rPr>
      </w:pPr>
      <w:r>
        <w:lastRenderedPageBreak/>
        <w:fldChar w:fldCharType="begin"/>
      </w:r>
      <w:r w:rsidRPr="001238E9">
        <w:rPr>
          <w:lang w:val="ru-RU"/>
        </w:rPr>
        <w:instrText xml:space="preserve"> </w:instrText>
      </w:r>
      <w:r>
        <w:instrText>SEQ</w:instrText>
      </w:r>
      <w:r w:rsidRPr="001238E9">
        <w:rPr>
          <w:lang w:val="ru-RU"/>
        </w:rPr>
        <w:instrText xml:space="preserve"> </w:instrText>
      </w:r>
      <w:r>
        <w:instrText>level</w:instrText>
      </w:r>
      <w:r w:rsidRPr="001238E9">
        <w:rPr>
          <w:lang w:val="ru-RU"/>
        </w:rPr>
        <w:instrText>0 \*</w:instrText>
      </w:r>
      <w:r>
        <w:instrText>arabic</w:instrText>
      </w:r>
      <w:r w:rsidRPr="001238E9">
        <w:rPr>
          <w:lang w:val="ru-RU"/>
        </w:rPr>
        <w:instrText xml:space="preserve"> </w:instrText>
      </w:r>
      <w:r>
        <w:fldChar w:fldCharType="separate"/>
      </w:r>
      <w:r w:rsidR="00AA44F3" w:rsidRPr="001238E9">
        <w:rPr>
          <w:noProof/>
          <w:lang w:val="ru-RU"/>
        </w:rPr>
        <w:t>86</w:t>
      </w:r>
      <w:r>
        <w:rPr>
          <w:noProof/>
        </w:rPr>
        <w:fldChar w:fldCharType="end"/>
      </w:r>
      <w:r w:rsidR="00815D28" w:rsidRPr="001238E9">
        <w:rPr>
          <w:lang w:val="ru-RU"/>
        </w:rPr>
        <w:t>.</w:t>
      </w:r>
      <w:r w:rsidR="00815D28" w:rsidRPr="006E4402">
        <w:t>  </w:t>
      </w:r>
      <w:r w:rsidR="007C56FB">
        <w:rPr>
          <w:lang w:val="ru-RU"/>
        </w:rPr>
        <w:t>Заявитель</w:t>
      </w:r>
      <w:r w:rsidR="007C56FB" w:rsidRPr="008C2D3D">
        <w:rPr>
          <w:lang w:val="ru-RU"/>
        </w:rPr>
        <w:t xml:space="preserve"> </w:t>
      </w:r>
      <w:r w:rsidR="007C56FB">
        <w:rPr>
          <w:lang w:val="ru-RU"/>
        </w:rPr>
        <w:t>также</w:t>
      </w:r>
      <w:r w:rsidR="007C56FB" w:rsidRPr="008C2D3D">
        <w:rPr>
          <w:lang w:val="ru-RU"/>
        </w:rPr>
        <w:t xml:space="preserve"> </w:t>
      </w:r>
      <w:r w:rsidR="007C56FB">
        <w:rPr>
          <w:lang w:val="ru-RU"/>
        </w:rPr>
        <w:t>указал</w:t>
      </w:r>
      <w:r w:rsidR="007C56FB" w:rsidRPr="008C2D3D">
        <w:rPr>
          <w:lang w:val="ru-RU"/>
        </w:rPr>
        <w:t xml:space="preserve">, </w:t>
      </w:r>
      <w:r w:rsidR="007C56FB">
        <w:rPr>
          <w:lang w:val="ru-RU"/>
        </w:rPr>
        <w:t>что</w:t>
      </w:r>
      <w:r w:rsidR="007C56FB" w:rsidRPr="008C2D3D">
        <w:rPr>
          <w:lang w:val="ru-RU"/>
        </w:rPr>
        <w:t xml:space="preserve"> </w:t>
      </w:r>
      <w:r w:rsidR="007C56FB">
        <w:rPr>
          <w:lang w:val="ru-RU"/>
        </w:rPr>
        <w:t>обстоятельства</w:t>
      </w:r>
      <w:r w:rsidR="007C56FB" w:rsidRPr="008C2D3D">
        <w:rPr>
          <w:lang w:val="ru-RU"/>
        </w:rPr>
        <w:t xml:space="preserve"> </w:t>
      </w:r>
      <w:r w:rsidR="007C56FB">
        <w:rPr>
          <w:lang w:val="ru-RU"/>
        </w:rPr>
        <w:t>дела</w:t>
      </w:r>
      <w:r w:rsidR="007C56FB" w:rsidRPr="008C2D3D">
        <w:rPr>
          <w:lang w:val="ru-RU"/>
        </w:rPr>
        <w:t xml:space="preserve"> </w:t>
      </w:r>
      <w:r w:rsidR="007C56FB">
        <w:rPr>
          <w:lang w:val="ru-RU"/>
        </w:rPr>
        <w:t>могут</w:t>
      </w:r>
      <w:r w:rsidR="007C56FB" w:rsidRPr="008C2D3D">
        <w:rPr>
          <w:lang w:val="ru-RU"/>
        </w:rPr>
        <w:t xml:space="preserve"> </w:t>
      </w:r>
      <w:r w:rsidR="007C56FB">
        <w:rPr>
          <w:lang w:val="ru-RU"/>
        </w:rPr>
        <w:t>быть</w:t>
      </w:r>
      <w:r w:rsidR="007C56FB" w:rsidRPr="008C2D3D">
        <w:rPr>
          <w:lang w:val="ru-RU"/>
        </w:rPr>
        <w:t xml:space="preserve"> </w:t>
      </w:r>
      <w:r w:rsidR="007C56FB">
        <w:rPr>
          <w:lang w:val="ru-RU"/>
        </w:rPr>
        <w:t>установлены</w:t>
      </w:r>
      <w:r w:rsidR="007C56FB" w:rsidRPr="008C2D3D">
        <w:rPr>
          <w:lang w:val="ru-RU"/>
        </w:rPr>
        <w:t xml:space="preserve"> </w:t>
      </w:r>
      <w:r w:rsidR="007C56FB">
        <w:rPr>
          <w:lang w:val="ru-RU"/>
        </w:rPr>
        <w:t>только</w:t>
      </w:r>
      <w:r w:rsidR="007C56FB" w:rsidRPr="008C2D3D">
        <w:rPr>
          <w:lang w:val="ru-RU"/>
        </w:rPr>
        <w:t xml:space="preserve"> </w:t>
      </w:r>
      <w:r w:rsidR="007C56FB">
        <w:rPr>
          <w:lang w:val="ru-RU"/>
        </w:rPr>
        <w:t>в</w:t>
      </w:r>
      <w:r w:rsidR="007C56FB" w:rsidRPr="008C2D3D">
        <w:rPr>
          <w:lang w:val="ru-RU"/>
        </w:rPr>
        <w:t xml:space="preserve"> </w:t>
      </w:r>
      <w:r w:rsidR="007C56FB">
        <w:rPr>
          <w:lang w:val="ru-RU"/>
        </w:rPr>
        <w:t>результате</w:t>
      </w:r>
      <w:r w:rsidR="007C56FB" w:rsidRPr="008C2D3D">
        <w:rPr>
          <w:lang w:val="ru-RU"/>
        </w:rPr>
        <w:t xml:space="preserve"> </w:t>
      </w:r>
      <w:r w:rsidR="007C56FB">
        <w:rPr>
          <w:lang w:val="ru-RU"/>
        </w:rPr>
        <w:t>проведения</w:t>
      </w:r>
      <w:r w:rsidR="007C56FB" w:rsidRPr="008C2D3D">
        <w:rPr>
          <w:lang w:val="ru-RU"/>
        </w:rPr>
        <w:t xml:space="preserve"> </w:t>
      </w:r>
      <w:r w:rsidR="007C56FB">
        <w:rPr>
          <w:lang w:val="ru-RU"/>
        </w:rPr>
        <w:t>следственных</w:t>
      </w:r>
      <w:r w:rsidR="007C56FB" w:rsidRPr="008C2D3D">
        <w:rPr>
          <w:lang w:val="ru-RU"/>
        </w:rPr>
        <w:t xml:space="preserve"> </w:t>
      </w:r>
      <w:r w:rsidR="007C56FB">
        <w:rPr>
          <w:lang w:val="ru-RU"/>
        </w:rPr>
        <w:t>действий</w:t>
      </w:r>
      <w:r w:rsidR="007C56FB" w:rsidRPr="008C2D3D">
        <w:rPr>
          <w:lang w:val="ru-RU"/>
        </w:rPr>
        <w:t xml:space="preserve"> </w:t>
      </w:r>
      <w:r w:rsidR="007C56FB">
        <w:rPr>
          <w:lang w:val="ru-RU"/>
        </w:rPr>
        <w:t>в</w:t>
      </w:r>
      <w:r w:rsidR="007C56FB" w:rsidRPr="008C2D3D">
        <w:rPr>
          <w:lang w:val="ru-RU"/>
        </w:rPr>
        <w:t xml:space="preserve"> </w:t>
      </w:r>
      <w:r w:rsidR="007C56FB">
        <w:rPr>
          <w:lang w:val="ru-RU"/>
        </w:rPr>
        <w:t>рамках</w:t>
      </w:r>
      <w:r w:rsidR="007C56FB" w:rsidRPr="008C2D3D">
        <w:rPr>
          <w:lang w:val="ru-RU"/>
        </w:rPr>
        <w:t xml:space="preserve"> </w:t>
      </w:r>
      <w:r w:rsidR="007C56FB">
        <w:rPr>
          <w:lang w:val="ru-RU"/>
        </w:rPr>
        <w:t>уголовного</w:t>
      </w:r>
      <w:r w:rsidR="007C56FB" w:rsidRPr="008C2D3D">
        <w:rPr>
          <w:lang w:val="ru-RU"/>
        </w:rPr>
        <w:t xml:space="preserve"> </w:t>
      </w:r>
      <w:r w:rsidR="007C56FB">
        <w:rPr>
          <w:lang w:val="ru-RU"/>
        </w:rPr>
        <w:t>дела</w:t>
      </w:r>
      <w:r w:rsidR="007C56FB" w:rsidRPr="008C2D3D">
        <w:rPr>
          <w:lang w:val="ru-RU"/>
        </w:rPr>
        <w:t xml:space="preserve">, </w:t>
      </w:r>
      <w:r w:rsidR="007C56FB">
        <w:rPr>
          <w:lang w:val="ru-RU"/>
        </w:rPr>
        <w:t>таких</w:t>
      </w:r>
      <w:r w:rsidR="007C56FB" w:rsidRPr="008C2D3D">
        <w:rPr>
          <w:lang w:val="ru-RU"/>
        </w:rPr>
        <w:t xml:space="preserve"> </w:t>
      </w:r>
      <w:r w:rsidR="007C56FB">
        <w:rPr>
          <w:lang w:val="ru-RU"/>
        </w:rPr>
        <w:t>как</w:t>
      </w:r>
      <w:r w:rsidR="007C56FB" w:rsidRPr="008C2D3D">
        <w:rPr>
          <w:lang w:val="ru-RU"/>
        </w:rPr>
        <w:t xml:space="preserve"> </w:t>
      </w:r>
      <w:r w:rsidR="007C56FB">
        <w:rPr>
          <w:lang w:val="ru-RU"/>
        </w:rPr>
        <w:t>опознание</w:t>
      </w:r>
      <w:r w:rsidR="007C56FB" w:rsidRPr="008C2D3D">
        <w:rPr>
          <w:lang w:val="ru-RU"/>
        </w:rPr>
        <w:t xml:space="preserve"> </w:t>
      </w:r>
      <w:r w:rsidR="007C56FB">
        <w:rPr>
          <w:lang w:val="ru-RU"/>
        </w:rPr>
        <w:t>сотрудников</w:t>
      </w:r>
      <w:r w:rsidR="007C56FB" w:rsidRPr="008C2D3D">
        <w:rPr>
          <w:lang w:val="ru-RU"/>
        </w:rPr>
        <w:t xml:space="preserve">, </w:t>
      </w:r>
      <w:r w:rsidR="007C56FB">
        <w:rPr>
          <w:lang w:val="ru-RU"/>
        </w:rPr>
        <w:t>применивших</w:t>
      </w:r>
      <w:r w:rsidR="007C56FB" w:rsidRPr="008C2D3D">
        <w:rPr>
          <w:lang w:val="ru-RU"/>
        </w:rPr>
        <w:t xml:space="preserve"> </w:t>
      </w:r>
      <w:r w:rsidR="007C56FB">
        <w:rPr>
          <w:lang w:val="ru-RU"/>
        </w:rPr>
        <w:t>жестокое</w:t>
      </w:r>
      <w:r w:rsidR="007C56FB" w:rsidRPr="008C2D3D">
        <w:rPr>
          <w:lang w:val="ru-RU"/>
        </w:rPr>
        <w:t xml:space="preserve"> </w:t>
      </w:r>
      <w:r w:rsidR="007C56FB">
        <w:rPr>
          <w:lang w:val="ru-RU"/>
        </w:rPr>
        <w:t>обращение</w:t>
      </w:r>
      <w:r w:rsidR="007C56FB" w:rsidRPr="008C2D3D">
        <w:rPr>
          <w:lang w:val="ru-RU"/>
        </w:rPr>
        <w:t xml:space="preserve">, </w:t>
      </w:r>
      <w:r w:rsidR="008C2D3D">
        <w:rPr>
          <w:lang w:val="ru-RU"/>
        </w:rPr>
        <w:t xml:space="preserve">очная ставка между ним и милиционерами, а также их </w:t>
      </w:r>
      <w:r w:rsidR="005F2259">
        <w:rPr>
          <w:lang w:val="ru-RU"/>
        </w:rPr>
        <w:t>д</w:t>
      </w:r>
      <w:r w:rsidR="008C2D3D">
        <w:rPr>
          <w:lang w:val="ru-RU"/>
        </w:rPr>
        <w:t>опрос</w:t>
      </w:r>
      <w:r w:rsidR="00C3446A" w:rsidRPr="008C2D3D">
        <w:rPr>
          <w:lang w:val="ru-RU"/>
        </w:rPr>
        <w:t>.</w:t>
      </w:r>
      <w:r w:rsidR="00C3446A" w:rsidRPr="006E4402">
        <w:t> </w:t>
      </w:r>
      <w:r w:rsidR="0033054E">
        <w:rPr>
          <w:lang w:val="ru-RU"/>
        </w:rPr>
        <w:t>Помощник</w:t>
      </w:r>
      <w:r w:rsidR="0033054E" w:rsidRPr="0033054E">
        <w:rPr>
          <w:lang w:val="ru-RU"/>
        </w:rPr>
        <w:t xml:space="preserve"> </w:t>
      </w:r>
      <w:r w:rsidR="0033054E">
        <w:rPr>
          <w:lang w:val="ru-RU"/>
        </w:rPr>
        <w:t>прокурора</w:t>
      </w:r>
      <w:r w:rsidR="0033054E" w:rsidRPr="0033054E">
        <w:rPr>
          <w:lang w:val="ru-RU"/>
        </w:rPr>
        <w:t xml:space="preserve"> </w:t>
      </w:r>
      <w:r w:rsidR="0033054E">
        <w:rPr>
          <w:lang w:val="ru-RU"/>
        </w:rPr>
        <w:t>Володарского</w:t>
      </w:r>
      <w:r w:rsidR="0033054E" w:rsidRPr="0033054E">
        <w:rPr>
          <w:lang w:val="ru-RU"/>
        </w:rPr>
        <w:t xml:space="preserve"> </w:t>
      </w:r>
      <w:r w:rsidR="0033054E">
        <w:rPr>
          <w:lang w:val="ru-RU"/>
        </w:rPr>
        <w:t>района</w:t>
      </w:r>
      <w:r w:rsidR="0033054E" w:rsidRPr="0033054E">
        <w:rPr>
          <w:lang w:val="ru-RU"/>
        </w:rPr>
        <w:t xml:space="preserve"> </w:t>
      </w:r>
      <w:r w:rsidR="0033054E">
        <w:rPr>
          <w:lang w:val="ru-RU"/>
        </w:rPr>
        <w:t>заявил</w:t>
      </w:r>
      <w:r w:rsidR="0033054E" w:rsidRPr="0033054E">
        <w:rPr>
          <w:lang w:val="ru-RU"/>
        </w:rPr>
        <w:t xml:space="preserve"> </w:t>
      </w:r>
      <w:r w:rsidR="0033054E">
        <w:rPr>
          <w:lang w:val="ru-RU"/>
        </w:rPr>
        <w:t>в</w:t>
      </w:r>
      <w:r w:rsidR="0033054E" w:rsidRPr="0033054E">
        <w:rPr>
          <w:lang w:val="ru-RU"/>
        </w:rPr>
        <w:t xml:space="preserve"> </w:t>
      </w:r>
      <w:r w:rsidR="0033054E">
        <w:rPr>
          <w:lang w:val="ru-RU"/>
        </w:rPr>
        <w:t>суде</w:t>
      </w:r>
      <w:r w:rsidR="0033054E" w:rsidRPr="0033054E">
        <w:rPr>
          <w:lang w:val="ru-RU"/>
        </w:rPr>
        <w:t xml:space="preserve">, </w:t>
      </w:r>
      <w:r w:rsidR="0033054E">
        <w:rPr>
          <w:lang w:val="ru-RU"/>
        </w:rPr>
        <w:t>что</w:t>
      </w:r>
      <w:r w:rsidR="0033054E" w:rsidRPr="0033054E">
        <w:rPr>
          <w:lang w:val="ru-RU"/>
        </w:rPr>
        <w:t xml:space="preserve"> </w:t>
      </w:r>
      <w:r w:rsidR="0033054E">
        <w:rPr>
          <w:lang w:val="ru-RU"/>
        </w:rPr>
        <w:t>доводы</w:t>
      </w:r>
      <w:r w:rsidR="0033054E" w:rsidRPr="0033054E">
        <w:rPr>
          <w:lang w:val="ru-RU"/>
        </w:rPr>
        <w:t xml:space="preserve"> </w:t>
      </w:r>
      <w:r w:rsidR="0033054E">
        <w:rPr>
          <w:lang w:val="ru-RU"/>
        </w:rPr>
        <w:t>заявителя</w:t>
      </w:r>
      <w:r w:rsidR="0033054E" w:rsidRPr="0033054E">
        <w:rPr>
          <w:lang w:val="ru-RU"/>
        </w:rPr>
        <w:t xml:space="preserve"> </w:t>
      </w:r>
      <w:r w:rsidR="0033054E">
        <w:rPr>
          <w:lang w:val="ru-RU"/>
        </w:rPr>
        <w:t>были</w:t>
      </w:r>
      <w:r w:rsidR="0033054E" w:rsidRPr="0033054E">
        <w:rPr>
          <w:lang w:val="ru-RU"/>
        </w:rPr>
        <w:t xml:space="preserve"> </w:t>
      </w:r>
      <w:r w:rsidR="0033054E">
        <w:rPr>
          <w:lang w:val="ru-RU"/>
        </w:rPr>
        <w:t>законными</w:t>
      </w:r>
      <w:r w:rsidR="0033054E" w:rsidRPr="0033054E">
        <w:rPr>
          <w:lang w:val="ru-RU"/>
        </w:rPr>
        <w:t xml:space="preserve"> </w:t>
      </w:r>
      <w:r w:rsidR="0033054E">
        <w:rPr>
          <w:lang w:val="ru-RU"/>
        </w:rPr>
        <w:t>и</w:t>
      </w:r>
      <w:r w:rsidR="0033054E" w:rsidRPr="0033054E">
        <w:rPr>
          <w:lang w:val="ru-RU"/>
        </w:rPr>
        <w:t xml:space="preserve"> </w:t>
      </w:r>
      <w:r w:rsidR="0033054E">
        <w:rPr>
          <w:lang w:val="ru-RU"/>
        </w:rPr>
        <w:t>обоснованными</w:t>
      </w:r>
      <w:r w:rsidR="0033054E" w:rsidRPr="0033054E">
        <w:rPr>
          <w:lang w:val="ru-RU"/>
        </w:rPr>
        <w:t xml:space="preserve">, </w:t>
      </w:r>
      <w:r w:rsidR="0033054E">
        <w:rPr>
          <w:lang w:val="ru-RU"/>
        </w:rPr>
        <w:t>а</w:t>
      </w:r>
      <w:r w:rsidR="0033054E" w:rsidRPr="0033054E">
        <w:rPr>
          <w:lang w:val="ru-RU"/>
        </w:rPr>
        <w:t xml:space="preserve"> </w:t>
      </w:r>
      <w:r w:rsidR="0033054E">
        <w:rPr>
          <w:lang w:val="ru-RU"/>
        </w:rPr>
        <w:t>постановление</w:t>
      </w:r>
      <w:r w:rsidR="0033054E" w:rsidRPr="0033054E">
        <w:rPr>
          <w:lang w:val="ru-RU"/>
        </w:rPr>
        <w:t xml:space="preserve"> </w:t>
      </w:r>
      <w:r w:rsidR="0033054E" w:rsidRPr="00A753EB">
        <w:rPr>
          <w:lang w:val="ru-RU"/>
        </w:rPr>
        <w:t>Дзержинского</w:t>
      </w:r>
      <w:r w:rsidR="0033054E" w:rsidRPr="0033054E">
        <w:rPr>
          <w:lang w:val="ru-RU"/>
        </w:rPr>
        <w:t xml:space="preserve"> </w:t>
      </w:r>
      <w:r w:rsidR="0033054E" w:rsidRPr="00AB1DE1">
        <w:rPr>
          <w:lang w:val="ru-RU"/>
        </w:rPr>
        <w:t>следственного</w:t>
      </w:r>
      <w:r w:rsidR="0033054E" w:rsidRPr="0033054E">
        <w:rPr>
          <w:lang w:val="ru-RU"/>
        </w:rPr>
        <w:t xml:space="preserve"> </w:t>
      </w:r>
      <w:r w:rsidR="0033054E" w:rsidRPr="00AB1DE1">
        <w:rPr>
          <w:lang w:val="ru-RU"/>
        </w:rPr>
        <w:t>отдела</w:t>
      </w:r>
      <w:r w:rsidR="0033054E" w:rsidRPr="0033054E">
        <w:rPr>
          <w:lang w:val="ru-RU"/>
        </w:rPr>
        <w:t xml:space="preserve"> </w:t>
      </w:r>
      <w:r w:rsidR="0033054E">
        <w:rPr>
          <w:lang w:val="ru-RU"/>
        </w:rPr>
        <w:t>подлежит отмене как незаконное.</w:t>
      </w:r>
    </w:p>
    <w:p w:rsidR="00C3446A" w:rsidRPr="0033054E" w:rsidRDefault="001238E9" w:rsidP="00C3446A">
      <w:pPr>
        <w:pStyle w:val="ECHRPara"/>
        <w:rPr>
          <w:lang w:val="ru-RU"/>
        </w:rPr>
      </w:pPr>
      <w:r>
        <w:fldChar w:fldCharType="begin"/>
      </w:r>
      <w:r w:rsidRPr="001238E9">
        <w:rPr>
          <w:lang w:val="ru-RU"/>
        </w:rPr>
        <w:instrText xml:space="preserve"> </w:instrText>
      </w:r>
      <w:r>
        <w:instrText>SEQ</w:instrText>
      </w:r>
      <w:r w:rsidRPr="001238E9">
        <w:rPr>
          <w:lang w:val="ru-RU"/>
        </w:rPr>
        <w:instrText xml:space="preserve"> </w:instrText>
      </w:r>
      <w:r>
        <w:instrText>level</w:instrText>
      </w:r>
      <w:r w:rsidRPr="001238E9">
        <w:rPr>
          <w:lang w:val="ru-RU"/>
        </w:rPr>
        <w:instrText>0 \*</w:instrText>
      </w:r>
      <w:r>
        <w:instrText>arabic</w:instrText>
      </w:r>
      <w:r w:rsidRPr="001238E9">
        <w:rPr>
          <w:lang w:val="ru-RU"/>
        </w:rPr>
        <w:instrText xml:space="preserve"> </w:instrText>
      </w:r>
      <w:r>
        <w:fldChar w:fldCharType="separate"/>
      </w:r>
      <w:proofErr w:type="gramStart"/>
      <w:r w:rsidR="00AA44F3" w:rsidRPr="001238E9">
        <w:rPr>
          <w:noProof/>
          <w:lang w:val="ru-RU"/>
        </w:rPr>
        <w:t>87</w:t>
      </w:r>
      <w:r>
        <w:rPr>
          <w:noProof/>
        </w:rPr>
        <w:fldChar w:fldCharType="end"/>
      </w:r>
      <w:r w:rsidR="00C3446A" w:rsidRPr="001238E9">
        <w:rPr>
          <w:lang w:val="ru-RU"/>
        </w:rPr>
        <w:t>.</w:t>
      </w:r>
      <w:r w:rsidR="00C3446A" w:rsidRPr="006E4402">
        <w:t>  </w:t>
      </w:r>
      <w:r w:rsidR="0033054E">
        <w:rPr>
          <w:lang w:val="ru-RU"/>
        </w:rPr>
        <w:t>Городской</w:t>
      </w:r>
      <w:r w:rsidR="0033054E" w:rsidRPr="0033054E">
        <w:rPr>
          <w:lang w:val="ru-RU"/>
        </w:rPr>
        <w:t xml:space="preserve"> </w:t>
      </w:r>
      <w:r w:rsidR="0033054E">
        <w:rPr>
          <w:lang w:val="ru-RU"/>
        </w:rPr>
        <w:t>суд</w:t>
      </w:r>
      <w:r w:rsidR="0033054E" w:rsidRPr="0033054E">
        <w:rPr>
          <w:lang w:val="ru-RU"/>
        </w:rPr>
        <w:t xml:space="preserve"> </w:t>
      </w:r>
      <w:r w:rsidR="0033054E">
        <w:rPr>
          <w:lang w:val="ru-RU"/>
        </w:rPr>
        <w:t>признал</w:t>
      </w:r>
      <w:r w:rsidR="0033054E" w:rsidRPr="0033054E">
        <w:rPr>
          <w:lang w:val="ru-RU"/>
        </w:rPr>
        <w:t xml:space="preserve"> </w:t>
      </w:r>
      <w:r w:rsidR="0033054E">
        <w:rPr>
          <w:lang w:val="ru-RU"/>
        </w:rPr>
        <w:t>жалобу</w:t>
      </w:r>
      <w:r w:rsidR="0033054E" w:rsidRPr="0033054E">
        <w:rPr>
          <w:lang w:val="ru-RU"/>
        </w:rPr>
        <w:t xml:space="preserve"> </w:t>
      </w:r>
      <w:r w:rsidR="0033054E">
        <w:rPr>
          <w:lang w:val="ru-RU"/>
        </w:rPr>
        <w:t>заявителя</w:t>
      </w:r>
      <w:r w:rsidR="0033054E" w:rsidRPr="0033054E">
        <w:rPr>
          <w:lang w:val="ru-RU"/>
        </w:rPr>
        <w:t xml:space="preserve"> </w:t>
      </w:r>
      <w:r w:rsidR="0033054E">
        <w:rPr>
          <w:lang w:val="ru-RU"/>
        </w:rPr>
        <w:t>обоснованной</w:t>
      </w:r>
      <w:r w:rsidR="0033054E" w:rsidRPr="0033054E">
        <w:rPr>
          <w:lang w:val="ru-RU"/>
        </w:rPr>
        <w:t xml:space="preserve">, </w:t>
      </w:r>
      <w:r w:rsidR="0033054E">
        <w:rPr>
          <w:lang w:val="ru-RU"/>
        </w:rPr>
        <w:t>а</w:t>
      </w:r>
      <w:r w:rsidR="0033054E" w:rsidRPr="0033054E">
        <w:rPr>
          <w:lang w:val="ru-RU"/>
        </w:rPr>
        <w:t xml:space="preserve"> </w:t>
      </w:r>
      <w:r w:rsidR="0033054E">
        <w:rPr>
          <w:lang w:val="ru-RU"/>
        </w:rPr>
        <w:t>решение</w:t>
      </w:r>
      <w:r w:rsidR="0033054E" w:rsidRPr="0033054E">
        <w:rPr>
          <w:lang w:val="ru-RU"/>
        </w:rPr>
        <w:t xml:space="preserve"> </w:t>
      </w:r>
      <w:r w:rsidR="0033054E">
        <w:rPr>
          <w:lang w:val="ru-RU"/>
        </w:rPr>
        <w:t>следственных</w:t>
      </w:r>
      <w:r w:rsidR="0033054E" w:rsidRPr="0033054E">
        <w:rPr>
          <w:lang w:val="ru-RU"/>
        </w:rPr>
        <w:t xml:space="preserve"> </w:t>
      </w:r>
      <w:r w:rsidR="0033054E">
        <w:rPr>
          <w:lang w:val="ru-RU"/>
        </w:rPr>
        <w:t>органов</w:t>
      </w:r>
      <w:r w:rsidR="0033054E" w:rsidRPr="0033054E">
        <w:rPr>
          <w:lang w:val="ru-RU"/>
        </w:rPr>
        <w:t xml:space="preserve"> </w:t>
      </w:r>
      <w:r w:rsidR="0033054E">
        <w:rPr>
          <w:lang w:val="ru-RU"/>
        </w:rPr>
        <w:t>немотивированным</w:t>
      </w:r>
      <w:r w:rsidR="0033054E" w:rsidRPr="0033054E">
        <w:rPr>
          <w:lang w:val="ru-RU"/>
        </w:rPr>
        <w:t xml:space="preserve"> </w:t>
      </w:r>
      <w:r w:rsidR="0033054E">
        <w:rPr>
          <w:lang w:val="ru-RU"/>
        </w:rPr>
        <w:t>и</w:t>
      </w:r>
      <w:r w:rsidR="0033054E" w:rsidRPr="0033054E">
        <w:rPr>
          <w:lang w:val="ru-RU"/>
        </w:rPr>
        <w:t xml:space="preserve"> </w:t>
      </w:r>
      <w:r w:rsidR="0033054E">
        <w:rPr>
          <w:lang w:val="ru-RU"/>
        </w:rPr>
        <w:t>незаконным</w:t>
      </w:r>
      <w:r w:rsidR="0033054E" w:rsidRPr="0033054E">
        <w:rPr>
          <w:lang w:val="ru-RU"/>
        </w:rPr>
        <w:t xml:space="preserve"> </w:t>
      </w:r>
      <w:r w:rsidR="0033054E">
        <w:rPr>
          <w:lang w:val="ru-RU"/>
        </w:rPr>
        <w:t>и</w:t>
      </w:r>
      <w:r w:rsidR="0033054E" w:rsidRPr="0033054E">
        <w:rPr>
          <w:lang w:val="ru-RU"/>
        </w:rPr>
        <w:t xml:space="preserve"> </w:t>
      </w:r>
      <w:r w:rsidR="0033054E">
        <w:rPr>
          <w:lang w:val="ru-RU"/>
        </w:rPr>
        <w:t>обязал</w:t>
      </w:r>
      <w:r w:rsidR="0033054E" w:rsidRPr="0033054E">
        <w:rPr>
          <w:lang w:val="ru-RU"/>
        </w:rPr>
        <w:t xml:space="preserve"> </w:t>
      </w:r>
      <w:r w:rsidR="0033054E">
        <w:rPr>
          <w:lang w:val="ru-RU"/>
        </w:rPr>
        <w:t>руководство</w:t>
      </w:r>
      <w:r w:rsidR="0033054E" w:rsidRPr="0033054E">
        <w:rPr>
          <w:lang w:val="ru-RU"/>
        </w:rPr>
        <w:t xml:space="preserve"> </w:t>
      </w:r>
      <w:r w:rsidR="0033054E">
        <w:rPr>
          <w:lang w:val="ru-RU"/>
        </w:rPr>
        <w:t>следственного</w:t>
      </w:r>
      <w:r w:rsidR="0033054E" w:rsidRPr="0033054E">
        <w:rPr>
          <w:lang w:val="ru-RU"/>
        </w:rPr>
        <w:t xml:space="preserve"> </w:t>
      </w:r>
      <w:r w:rsidR="0033054E">
        <w:rPr>
          <w:lang w:val="ru-RU"/>
        </w:rPr>
        <w:t>отдела</w:t>
      </w:r>
      <w:r w:rsidR="0033054E" w:rsidRPr="0033054E">
        <w:rPr>
          <w:lang w:val="ru-RU"/>
        </w:rPr>
        <w:t xml:space="preserve"> </w:t>
      </w:r>
      <w:r w:rsidR="0033054E">
        <w:rPr>
          <w:lang w:val="ru-RU"/>
        </w:rPr>
        <w:t>устранить допущенные нарушения.</w:t>
      </w:r>
      <w:proofErr w:type="gramEnd"/>
    </w:p>
    <w:p w:rsidR="00815D28" w:rsidRPr="00AE7668" w:rsidRDefault="00815D28" w:rsidP="00815D28">
      <w:pPr>
        <w:pStyle w:val="ECHRHeading3"/>
        <w:rPr>
          <w:lang w:val="ru-RU"/>
        </w:rPr>
      </w:pPr>
      <w:r w:rsidRPr="001238E9">
        <w:rPr>
          <w:lang w:val="ru-RU"/>
        </w:rPr>
        <w:t>4.</w:t>
      </w:r>
      <w:r w:rsidRPr="006E4402">
        <w:t>  </w:t>
      </w:r>
      <w:r w:rsidR="00AE7668" w:rsidRPr="00AE7668">
        <w:rPr>
          <w:lang w:val="ru-RU"/>
        </w:rPr>
        <w:t xml:space="preserve">Жалоба в порядке статьи 125 УПК РФ на </w:t>
      </w:r>
      <w:r w:rsidR="00AE7668">
        <w:rPr>
          <w:lang w:val="ru-RU"/>
        </w:rPr>
        <w:t>десятый</w:t>
      </w:r>
      <w:r w:rsidR="00AE7668" w:rsidRPr="00AE7668">
        <w:rPr>
          <w:lang w:val="ru-RU"/>
        </w:rPr>
        <w:t xml:space="preserve"> отказ в возбуждении уголовного дела  </w:t>
      </w:r>
    </w:p>
    <w:p w:rsidR="00815D28" w:rsidRPr="00347181" w:rsidRDefault="00347181" w:rsidP="00815D28">
      <w:pPr>
        <w:pStyle w:val="ECHRPara"/>
        <w:rPr>
          <w:lang w:val="ru-RU"/>
        </w:rPr>
      </w:pPr>
      <w:r>
        <w:fldChar w:fldCharType="begin"/>
      </w:r>
      <w:r w:rsidRPr="00347181">
        <w:rPr>
          <w:lang w:val="ru-RU"/>
        </w:rPr>
        <w:instrText xml:space="preserve"> </w:instrText>
      </w:r>
      <w:r>
        <w:instrText>SEQ</w:instrText>
      </w:r>
      <w:r w:rsidRPr="00347181">
        <w:rPr>
          <w:lang w:val="ru-RU"/>
        </w:rPr>
        <w:instrText xml:space="preserve"> </w:instrText>
      </w:r>
      <w:r>
        <w:instrText>level</w:instrText>
      </w:r>
      <w:r w:rsidRPr="00347181">
        <w:rPr>
          <w:lang w:val="ru-RU"/>
        </w:rPr>
        <w:instrText>0 \*</w:instrText>
      </w:r>
      <w:r>
        <w:instrText>arabic</w:instrText>
      </w:r>
      <w:r w:rsidRPr="00347181">
        <w:rPr>
          <w:lang w:val="ru-RU"/>
        </w:rPr>
        <w:instrText xml:space="preserve"> </w:instrText>
      </w:r>
      <w:r>
        <w:fldChar w:fldCharType="separate"/>
      </w:r>
      <w:r w:rsidR="00AA44F3" w:rsidRPr="00347181">
        <w:rPr>
          <w:noProof/>
          <w:lang w:val="ru-RU"/>
        </w:rPr>
        <w:t>88</w:t>
      </w:r>
      <w:r>
        <w:rPr>
          <w:noProof/>
        </w:rPr>
        <w:fldChar w:fldCharType="end"/>
      </w:r>
      <w:r w:rsidR="00815D28" w:rsidRPr="00347181">
        <w:rPr>
          <w:lang w:val="ru-RU"/>
        </w:rPr>
        <w:t>.</w:t>
      </w:r>
      <w:r w:rsidR="00815D28" w:rsidRPr="006E4402">
        <w:t>  </w:t>
      </w:r>
      <w:r w:rsidR="00815D28" w:rsidRPr="00F80E53">
        <w:rPr>
          <w:lang w:val="ru-RU"/>
        </w:rPr>
        <w:t>8</w:t>
      </w:r>
      <w:r w:rsidR="001238E9" w:rsidRPr="00F80E53">
        <w:rPr>
          <w:lang w:val="ru-RU"/>
        </w:rPr>
        <w:t xml:space="preserve"> </w:t>
      </w:r>
      <w:r w:rsidR="001238E9">
        <w:rPr>
          <w:lang w:val="ru-RU"/>
        </w:rPr>
        <w:t>февраля</w:t>
      </w:r>
      <w:r w:rsidR="001238E9" w:rsidRPr="00F80E53">
        <w:rPr>
          <w:lang w:val="ru-RU"/>
        </w:rPr>
        <w:t xml:space="preserve"> 2010 </w:t>
      </w:r>
      <w:r w:rsidR="001238E9">
        <w:rPr>
          <w:lang w:val="ru-RU"/>
        </w:rPr>
        <w:t>года</w:t>
      </w:r>
      <w:r w:rsidR="001238E9" w:rsidRPr="00F80E53">
        <w:rPr>
          <w:lang w:val="ru-RU"/>
        </w:rPr>
        <w:t xml:space="preserve"> </w:t>
      </w:r>
      <w:r w:rsidR="001238E9">
        <w:rPr>
          <w:lang w:val="ru-RU"/>
        </w:rPr>
        <w:t>Дзержинский</w:t>
      </w:r>
      <w:r w:rsidR="001238E9" w:rsidRPr="00F80E53">
        <w:rPr>
          <w:lang w:val="ru-RU"/>
        </w:rPr>
        <w:t xml:space="preserve"> </w:t>
      </w:r>
      <w:r w:rsidR="001238E9">
        <w:rPr>
          <w:lang w:val="ru-RU"/>
        </w:rPr>
        <w:t>городской</w:t>
      </w:r>
      <w:r w:rsidR="001238E9" w:rsidRPr="00F80E53">
        <w:rPr>
          <w:lang w:val="ru-RU"/>
        </w:rPr>
        <w:t xml:space="preserve"> </w:t>
      </w:r>
      <w:r w:rsidR="001238E9">
        <w:rPr>
          <w:lang w:val="ru-RU"/>
        </w:rPr>
        <w:t>суд</w:t>
      </w:r>
      <w:r w:rsidR="001238E9" w:rsidRPr="00F80E53">
        <w:rPr>
          <w:lang w:val="ru-RU"/>
        </w:rPr>
        <w:t xml:space="preserve"> </w:t>
      </w:r>
      <w:r w:rsidR="001238E9">
        <w:rPr>
          <w:lang w:val="ru-RU"/>
        </w:rPr>
        <w:t>оставил</w:t>
      </w:r>
      <w:r w:rsidR="001238E9" w:rsidRPr="00F80E53">
        <w:rPr>
          <w:lang w:val="ru-RU"/>
        </w:rPr>
        <w:t xml:space="preserve"> </w:t>
      </w:r>
      <w:r w:rsidR="001238E9">
        <w:rPr>
          <w:lang w:val="ru-RU"/>
        </w:rPr>
        <w:t>жалобу</w:t>
      </w:r>
      <w:r w:rsidR="001238E9" w:rsidRPr="00F80E53">
        <w:rPr>
          <w:lang w:val="ru-RU"/>
        </w:rPr>
        <w:t xml:space="preserve"> </w:t>
      </w:r>
      <w:r w:rsidR="001238E9">
        <w:rPr>
          <w:lang w:val="ru-RU"/>
        </w:rPr>
        <w:t>заявителя</w:t>
      </w:r>
      <w:r w:rsidR="001238E9" w:rsidRPr="00F80E53">
        <w:rPr>
          <w:lang w:val="ru-RU"/>
        </w:rPr>
        <w:t xml:space="preserve"> </w:t>
      </w:r>
      <w:r w:rsidR="001238E9">
        <w:rPr>
          <w:lang w:val="ru-RU"/>
        </w:rPr>
        <w:t>на</w:t>
      </w:r>
      <w:r w:rsidR="001238E9" w:rsidRPr="00F80E53">
        <w:rPr>
          <w:lang w:val="ru-RU"/>
        </w:rPr>
        <w:t xml:space="preserve"> </w:t>
      </w:r>
      <w:r w:rsidR="001238E9">
        <w:rPr>
          <w:lang w:val="ru-RU"/>
        </w:rPr>
        <w:t>постановление</w:t>
      </w:r>
      <w:r w:rsidR="001238E9" w:rsidRPr="00F80E53">
        <w:rPr>
          <w:lang w:val="ru-RU"/>
        </w:rPr>
        <w:t xml:space="preserve"> </w:t>
      </w:r>
      <w:r w:rsidR="00815D28" w:rsidRPr="00F80E53">
        <w:rPr>
          <w:lang w:val="ru-RU"/>
        </w:rPr>
        <w:t xml:space="preserve"> </w:t>
      </w:r>
      <w:r w:rsidR="00F80E53">
        <w:rPr>
          <w:lang w:val="ru-RU"/>
        </w:rPr>
        <w:t>следователя от 24 декабря 2009 г. (см. пункты</w:t>
      </w:r>
      <w:r w:rsidR="00815D28" w:rsidRPr="00F80E53">
        <w:rPr>
          <w:lang w:val="ru-RU"/>
        </w:rPr>
        <w:t xml:space="preserve"> </w:t>
      </w:r>
      <w:r w:rsidR="00130568" w:rsidRPr="00F80E53">
        <w:rPr>
          <w:lang w:val="ru-RU"/>
        </w:rPr>
        <w:t>71-7</w:t>
      </w:r>
      <w:r w:rsidR="00617C07" w:rsidRPr="00F80E53">
        <w:rPr>
          <w:lang w:val="ru-RU"/>
        </w:rPr>
        <w:t>8</w:t>
      </w:r>
      <w:r w:rsidR="00130568" w:rsidRPr="00F80E53">
        <w:rPr>
          <w:lang w:val="ru-RU"/>
        </w:rPr>
        <w:t xml:space="preserve"> </w:t>
      </w:r>
      <w:r w:rsidR="00F80E53">
        <w:rPr>
          <w:lang w:val="ru-RU"/>
        </w:rPr>
        <w:t>выше</w:t>
      </w:r>
      <w:r w:rsidR="00130568" w:rsidRPr="00F80E53">
        <w:rPr>
          <w:lang w:val="ru-RU"/>
        </w:rPr>
        <w:t>)</w:t>
      </w:r>
      <w:r w:rsidR="005F2259">
        <w:rPr>
          <w:lang w:val="ru-RU"/>
        </w:rPr>
        <w:t xml:space="preserve"> без удовлетворения</w:t>
      </w:r>
      <w:r w:rsidR="00815D28" w:rsidRPr="00F80E53">
        <w:rPr>
          <w:lang w:val="ru-RU"/>
        </w:rPr>
        <w:t xml:space="preserve">. </w:t>
      </w:r>
      <w:proofErr w:type="gramStart"/>
      <w:r w:rsidR="00F80E53">
        <w:rPr>
          <w:lang w:val="ru-RU"/>
        </w:rPr>
        <w:t>Суд</w:t>
      </w:r>
      <w:r w:rsidR="00F80E53" w:rsidRPr="00F80E53">
        <w:rPr>
          <w:lang w:val="ru-RU"/>
        </w:rPr>
        <w:t xml:space="preserve"> </w:t>
      </w:r>
      <w:r w:rsidR="00F80E53">
        <w:rPr>
          <w:lang w:val="ru-RU"/>
        </w:rPr>
        <w:t>пришел</w:t>
      </w:r>
      <w:r w:rsidR="00F80E53" w:rsidRPr="00F80E53">
        <w:rPr>
          <w:lang w:val="ru-RU"/>
        </w:rPr>
        <w:t xml:space="preserve"> </w:t>
      </w:r>
      <w:r w:rsidR="00F80E53">
        <w:rPr>
          <w:lang w:val="ru-RU"/>
        </w:rPr>
        <w:t>к</w:t>
      </w:r>
      <w:r w:rsidR="00F80E53" w:rsidRPr="00F80E53">
        <w:rPr>
          <w:lang w:val="ru-RU"/>
        </w:rPr>
        <w:t xml:space="preserve"> </w:t>
      </w:r>
      <w:r w:rsidR="00F80E53">
        <w:rPr>
          <w:lang w:val="ru-RU"/>
        </w:rPr>
        <w:t>выводу</w:t>
      </w:r>
      <w:r w:rsidR="00F80E53" w:rsidRPr="00F80E53">
        <w:rPr>
          <w:lang w:val="ru-RU"/>
        </w:rPr>
        <w:t xml:space="preserve">, </w:t>
      </w:r>
      <w:r w:rsidR="00F80E53">
        <w:rPr>
          <w:lang w:val="ru-RU"/>
        </w:rPr>
        <w:t>что</w:t>
      </w:r>
      <w:r w:rsidR="00F80E53" w:rsidRPr="00F80E53">
        <w:rPr>
          <w:lang w:val="ru-RU"/>
        </w:rPr>
        <w:t xml:space="preserve"> </w:t>
      </w:r>
      <w:r w:rsidR="00F80E53">
        <w:rPr>
          <w:lang w:val="ru-RU"/>
        </w:rPr>
        <w:t>все</w:t>
      </w:r>
      <w:r w:rsidR="00F80E53" w:rsidRPr="00F80E53">
        <w:rPr>
          <w:lang w:val="ru-RU"/>
        </w:rPr>
        <w:t xml:space="preserve"> </w:t>
      </w:r>
      <w:r w:rsidR="005F2259">
        <w:rPr>
          <w:lang w:val="ru-RU"/>
        </w:rPr>
        <w:t>инструкции</w:t>
      </w:r>
      <w:r w:rsidR="00F80E53" w:rsidRPr="00F80E53">
        <w:rPr>
          <w:lang w:val="ru-RU"/>
        </w:rPr>
        <w:t xml:space="preserve"> </w:t>
      </w:r>
      <w:r w:rsidR="00F80E53">
        <w:rPr>
          <w:lang w:val="ru-RU"/>
        </w:rPr>
        <w:t>касательно</w:t>
      </w:r>
      <w:r w:rsidR="00F80E53" w:rsidRPr="00F80E53">
        <w:rPr>
          <w:lang w:val="ru-RU"/>
        </w:rPr>
        <w:t xml:space="preserve"> </w:t>
      </w:r>
      <w:r w:rsidR="00F80E53">
        <w:rPr>
          <w:lang w:val="ru-RU"/>
        </w:rPr>
        <w:t>устранения</w:t>
      </w:r>
      <w:r w:rsidR="00F80E53" w:rsidRPr="00F80E53">
        <w:rPr>
          <w:lang w:val="ru-RU"/>
        </w:rPr>
        <w:t xml:space="preserve"> </w:t>
      </w:r>
      <w:r w:rsidR="00F80E53">
        <w:rPr>
          <w:lang w:val="ru-RU"/>
        </w:rPr>
        <w:t>нарушений</w:t>
      </w:r>
      <w:r w:rsidR="00F80E53" w:rsidRPr="00F80E53">
        <w:rPr>
          <w:lang w:val="ru-RU"/>
        </w:rPr>
        <w:t xml:space="preserve">, </w:t>
      </w:r>
      <w:r w:rsidR="00F80E53">
        <w:rPr>
          <w:lang w:val="ru-RU"/>
        </w:rPr>
        <w:t>допущенных</w:t>
      </w:r>
      <w:r w:rsidR="00F80E53" w:rsidRPr="00F80E53">
        <w:rPr>
          <w:lang w:val="ru-RU"/>
        </w:rPr>
        <w:t xml:space="preserve"> </w:t>
      </w:r>
      <w:r w:rsidR="00F80E53">
        <w:rPr>
          <w:lang w:val="ru-RU"/>
        </w:rPr>
        <w:t>ранее</w:t>
      </w:r>
      <w:r w:rsidR="00F80E53" w:rsidRPr="00F80E53">
        <w:rPr>
          <w:lang w:val="ru-RU"/>
        </w:rPr>
        <w:t xml:space="preserve"> </w:t>
      </w:r>
      <w:r w:rsidR="00F80E53">
        <w:rPr>
          <w:lang w:val="ru-RU"/>
        </w:rPr>
        <w:t>в</w:t>
      </w:r>
      <w:r w:rsidR="00F80E53" w:rsidRPr="00F80E53">
        <w:rPr>
          <w:lang w:val="ru-RU"/>
        </w:rPr>
        <w:t xml:space="preserve"> </w:t>
      </w:r>
      <w:r w:rsidR="00F80E53">
        <w:rPr>
          <w:lang w:val="ru-RU"/>
        </w:rPr>
        <w:t>ходе</w:t>
      </w:r>
      <w:r w:rsidR="00F80E53" w:rsidRPr="00F80E53">
        <w:rPr>
          <w:lang w:val="ru-RU"/>
        </w:rPr>
        <w:t xml:space="preserve"> </w:t>
      </w:r>
      <w:proofErr w:type="spellStart"/>
      <w:r w:rsidR="00F80E53">
        <w:rPr>
          <w:lang w:val="ru-RU"/>
        </w:rPr>
        <w:t>доследственных</w:t>
      </w:r>
      <w:proofErr w:type="spellEnd"/>
      <w:r w:rsidR="00F80E53" w:rsidRPr="00F80E53">
        <w:rPr>
          <w:lang w:val="ru-RU"/>
        </w:rPr>
        <w:t xml:space="preserve"> </w:t>
      </w:r>
      <w:r w:rsidR="00F80E53">
        <w:rPr>
          <w:lang w:val="ru-RU"/>
        </w:rPr>
        <w:t>проверок</w:t>
      </w:r>
      <w:r w:rsidR="00F80E53" w:rsidRPr="00F80E53">
        <w:rPr>
          <w:lang w:val="ru-RU"/>
        </w:rPr>
        <w:t xml:space="preserve">, </w:t>
      </w:r>
      <w:r w:rsidR="00F80E53">
        <w:rPr>
          <w:lang w:val="ru-RU"/>
        </w:rPr>
        <w:t>в</w:t>
      </w:r>
      <w:r w:rsidR="00F80E53" w:rsidRPr="00F80E53">
        <w:rPr>
          <w:lang w:val="ru-RU"/>
        </w:rPr>
        <w:t xml:space="preserve"> </w:t>
      </w:r>
      <w:r w:rsidR="00F80E53">
        <w:rPr>
          <w:lang w:val="ru-RU"/>
        </w:rPr>
        <w:t>частности</w:t>
      </w:r>
      <w:r w:rsidR="00F80E53" w:rsidRPr="00F80E53">
        <w:rPr>
          <w:lang w:val="ru-RU"/>
        </w:rPr>
        <w:t xml:space="preserve">, </w:t>
      </w:r>
      <w:r w:rsidR="00F80E53">
        <w:rPr>
          <w:lang w:val="ru-RU"/>
        </w:rPr>
        <w:t>указанных</w:t>
      </w:r>
      <w:r w:rsidR="00F80E53" w:rsidRPr="00F80E53">
        <w:rPr>
          <w:lang w:val="ru-RU"/>
        </w:rPr>
        <w:t xml:space="preserve"> </w:t>
      </w:r>
      <w:r w:rsidR="00F80E53">
        <w:rPr>
          <w:lang w:val="ru-RU"/>
        </w:rPr>
        <w:t>в</w:t>
      </w:r>
      <w:r w:rsidR="00F80E53" w:rsidRPr="00F80E53">
        <w:rPr>
          <w:lang w:val="ru-RU"/>
        </w:rPr>
        <w:t xml:space="preserve"> </w:t>
      </w:r>
      <w:r w:rsidR="00F80E53">
        <w:rPr>
          <w:lang w:val="ru-RU"/>
        </w:rPr>
        <w:t>решении</w:t>
      </w:r>
      <w:r w:rsidR="00F80E53" w:rsidRPr="00F80E53">
        <w:rPr>
          <w:lang w:val="ru-RU"/>
        </w:rPr>
        <w:t xml:space="preserve"> </w:t>
      </w:r>
      <w:r w:rsidR="00F80E53">
        <w:rPr>
          <w:lang w:val="ru-RU"/>
        </w:rPr>
        <w:t>Главного</w:t>
      </w:r>
      <w:r w:rsidR="00F80E53" w:rsidRPr="00F80E53">
        <w:rPr>
          <w:lang w:val="ru-RU"/>
        </w:rPr>
        <w:t xml:space="preserve"> </w:t>
      </w:r>
      <w:r w:rsidR="00F80E53">
        <w:rPr>
          <w:lang w:val="ru-RU"/>
        </w:rPr>
        <w:t>управления</w:t>
      </w:r>
      <w:r w:rsidR="00F80E53" w:rsidRPr="00F80E53">
        <w:rPr>
          <w:lang w:val="ru-RU"/>
        </w:rPr>
        <w:t xml:space="preserve"> </w:t>
      </w:r>
      <w:r w:rsidR="00F80E53">
        <w:rPr>
          <w:lang w:val="ru-RU"/>
        </w:rPr>
        <w:t>процессуального</w:t>
      </w:r>
      <w:r w:rsidR="00F80E53" w:rsidRPr="00F80E53">
        <w:rPr>
          <w:lang w:val="ru-RU"/>
        </w:rPr>
        <w:t xml:space="preserve"> </w:t>
      </w:r>
      <w:r w:rsidR="00F80E53">
        <w:rPr>
          <w:lang w:val="ru-RU"/>
        </w:rPr>
        <w:t>контроля</w:t>
      </w:r>
      <w:r w:rsidR="00F80E53" w:rsidRPr="00F80E53">
        <w:rPr>
          <w:lang w:val="ru-RU"/>
        </w:rPr>
        <w:t xml:space="preserve"> </w:t>
      </w:r>
      <w:r w:rsidR="00F80E53">
        <w:rPr>
          <w:lang w:val="ru-RU"/>
        </w:rPr>
        <w:t>от</w:t>
      </w:r>
      <w:r w:rsidR="00F80E53" w:rsidRPr="00F80E53">
        <w:rPr>
          <w:lang w:val="ru-RU"/>
        </w:rPr>
        <w:t xml:space="preserve"> 20 </w:t>
      </w:r>
      <w:r w:rsidR="00F80E53">
        <w:rPr>
          <w:lang w:val="ru-RU"/>
        </w:rPr>
        <w:t>ноября</w:t>
      </w:r>
      <w:r w:rsidR="00F80E53" w:rsidRPr="00F80E53">
        <w:rPr>
          <w:lang w:val="ru-RU"/>
        </w:rPr>
        <w:t xml:space="preserve"> 2009 </w:t>
      </w:r>
      <w:r w:rsidR="00F80E53">
        <w:rPr>
          <w:lang w:val="ru-RU"/>
        </w:rPr>
        <w:t>года</w:t>
      </w:r>
      <w:r w:rsidR="00F80E53" w:rsidRPr="00F80E53">
        <w:rPr>
          <w:lang w:val="ru-RU"/>
        </w:rPr>
        <w:t xml:space="preserve"> (</w:t>
      </w:r>
      <w:r w:rsidR="00F80E53">
        <w:rPr>
          <w:lang w:val="ru-RU"/>
        </w:rPr>
        <w:t>см</w:t>
      </w:r>
      <w:r w:rsidR="00F80E53" w:rsidRPr="00F80E53">
        <w:rPr>
          <w:lang w:val="ru-RU"/>
        </w:rPr>
        <w:t xml:space="preserve"> </w:t>
      </w:r>
      <w:r w:rsidR="00F80E53">
        <w:rPr>
          <w:lang w:val="ru-RU"/>
        </w:rPr>
        <w:t>пункт</w:t>
      </w:r>
      <w:r w:rsidR="00F80E53" w:rsidRPr="00F80E53">
        <w:rPr>
          <w:lang w:val="ru-RU"/>
        </w:rPr>
        <w:t xml:space="preserve"> 70 </w:t>
      </w:r>
      <w:r w:rsidR="00F80E53">
        <w:rPr>
          <w:lang w:val="ru-RU"/>
        </w:rPr>
        <w:t>выше</w:t>
      </w:r>
      <w:r w:rsidR="00F80E53" w:rsidRPr="00F80E53">
        <w:rPr>
          <w:lang w:val="ru-RU"/>
        </w:rPr>
        <w:t xml:space="preserve">) </w:t>
      </w:r>
      <w:r w:rsidR="00F80E53">
        <w:rPr>
          <w:lang w:val="ru-RU"/>
        </w:rPr>
        <w:t>были</w:t>
      </w:r>
      <w:r w:rsidR="00F80E53" w:rsidRPr="00F80E53">
        <w:rPr>
          <w:lang w:val="ru-RU"/>
        </w:rPr>
        <w:t xml:space="preserve"> </w:t>
      </w:r>
      <w:r w:rsidR="00F80E53">
        <w:rPr>
          <w:lang w:val="ru-RU"/>
        </w:rPr>
        <w:t>выполнены</w:t>
      </w:r>
      <w:r w:rsidR="00C81C6D" w:rsidRPr="00F80E53">
        <w:rPr>
          <w:lang w:val="ru-RU"/>
        </w:rPr>
        <w:t xml:space="preserve">; </w:t>
      </w:r>
      <w:r w:rsidR="00F80E53">
        <w:rPr>
          <w:lang w:val="ru-RU"/>
        </w:rPr>
        <w:t xml:space="preserve">таким образом, предварительная проверка была проведена тщательно, а решение, принятое по ее результатам, законное и обоснованное.  </w:t>
      </w:r>
      <w:proofErr w:type="gramEnd"/>
    </w:p>
    <w:p w:rsidR="00815D28" w:rsidRPr="00347181" w:rsidRDefault="00347181" w:rsidP="00815D28">
      <w:pPr>
        <w:pStyle w:val="ECHRPara"/>
        <w:rPr>
          <w:lang w:val="ru-RU"/>
        </w:rPr>
      </w:pPr>
      <w:r>
        <w:fldChar w:fldCharType="begin"/>
      </w:r>
      <w:r w:rsidRPr="00347181">
        <w:rPr>
          <w:lang w:val="ru-RU"/>
        </w:rPr>
        <w:instrText xml:space="preserve"> </w:instrText>
      </w:r>
      <w:r>
        <w:instrText>SEQ</w:instrText>
      </w:r>
      <w:r w:rsidRPr="00347181">
        <w:rPr>
          <w:lang w:val="ru-RU"/>
        </w:rPr>
        <w:instrText xml:space="preserve"> </w:instrText>
      </w:r>
      <w:r>
        <w:instrText>level</w:instrText>
      </w:r>
      <w:r w:rsidRPr="00347181">
        <w:rPr>
          <w:lang w:val="ru-RU"/>
        </w:rPr>
        <w:instrText>0 \*</w:instrText>
      </w:r>
      <w:r>
        <w:instrText>arabic</w:instrText>
      </w:r>
      <w:r w:rsidRPr="00347181">
        <w:rPr>
          <w:lang w:val="ru-RU"/>
        </w:rPr>
        <w:instrText xml:space="preserve"> </w:instrText>
      </w:r>
      <w:r>
        <w:fldChar w:fldCharType="separate"/>
      </w:r>
      <w:r w:rsidR="00AA44F3" w:rsidRPr="00347181">
        <w:rPr>
          <w:noProof/>
          <w:lang w:val="ru-RU"/>
        </w:rPr>
        <w:t>89</w:t>
      </w:r>
      <w:r>
        <w:rPr>
          <w:noProof/>
        </w:rPr>
        <w:fldChar w:fldCharType="end"/>
      </w:r>
      <w:r w:rsidR="00815D28" w:rsidRPr="00347181">
        <w:rPr>
          <w:lang w:val="ru-RU"/>
        </w:rPr>
        <w:t>.</w:t>
      </w:r>
      <w:r w:rsidR="00815D28" w:rsidRPr="006E4402">
        <w:t>  </w:t>
      </w:r>
      <w:r w:rsidR="00F80E53">
        <w:rPr>
          <w:lang w:val="ru-RU"/>
        </w:rPr>
        <w:t>Заявитель</w:t>
      </w:r>
      <w:r w:rsidR="00F80E53" w:rsidRPr="00F80E53">
        <w:rPr>
          <w:lang w:val="ru-RU"/>
        </w:rPr>
        <w:t xml:space="preserve"> </w:t>
      </w:r>
      <w:r w:rsidR="00F80E53">
        <w:rPr>
          <w:lang w:val="ru-RU"/>
        </w:rPr>
        <w:t>обжаловал</w:t>
      </w:r>
      <w:r w:rsidR="00F80E53" w:rsidRPr="00F80E53">
        <w:rPr>
          <w:lang w:val="ru-RU"/>
        </w:rPr>
        <w:t xml:space="preserve"> </w:t>
      </w:r>
      <w:r w:rsidR="00F80E53">
        <w:rPr>
          <w:lang w:val="ru-RU"/>
        </w:rPr>
        <w:t>решение</w:t>
      </w:r>
      <w:r w:rsidR="00F80E53" w:rsidRPr="00F80E53">
        <w:rPr>
          <w:lang w:val="ru-RU"/>
        </w:rPr>
        <w:t xml:space="preserve"> </w:t>
      </w:r>
      <w:r w:rsidR="00F80E53">
        <w:rPr>
          <w:lang w:val="ru-RU"/>
        </w:rPr>
        <w:t>городского</w:t>
      </w:r>
      <w:r w:rsidR="00F80E53" w:rsidRPr="00F80E53">
        <w:rPr>
          <w:lang w:val="ru-RU"/>
        </w:rPr>
        <w:t xml:space="preserve"> </w:t>
      </w:r>
      <w:r w:rsidR="00F80E53">
        <w:rPr>
          <w:lang w:val="ru-RU"/>
        </w:rPr>
        <w:t>суда</w:t>
      </w:r>
      <w:r w:rsidR="00F80E53" w:rsidRPr="00F80E53">
        <w:rPr>
          <w:lang w:val="ru-RU"/>
        </w:rPr>
        <w:t xml:space="preserve">, </w:t>
      </w:r>
      <w:r w:rsidR="00F80E53">
        <w:rPr>
          <w:lang w:val="ru-RU"/>
        </w:rPr>
        <w:t>ссылаясь</w:t>
      </w:r>
      <w:r w:rsidR="00F80E53" w:rsidRPr="00F80E53">
        <w:rPr>
          <w:lang w:val="ru-RU"/>
        </w:rPr>
        <w:t xml:space="preserve"> </w:t>
      </w:r>
      <w:r w:rsidR="00F80E53">
        <w:rPr>
          <w:lang w:val="ru-RU"/>
        </w:rPr>
        <w:t>на</w:t>
      </w:r>
      <w:r w:rsidR="00F80E53" w:rsidRPr="00F80E53">
        <w:rPr>
          <w:lang w:val="ru-RU"/>
        </w:rPr>
        <w:t xml:space="preserve"> </w:t>
      </w:r>
      <w:r w:rsidR="00F80E53">
        <w:rPr>
          <w:lang w:val="ru-RU"/>
        </w:rPr>
        <w:t xml:space="preserve">прецеденты ЕСПЧ и утверждая, помимо прочего, что для принятия законного и обоснованного решения необходимо было провести такие следственные действия, как опознание, очная ставка, </w:t>
      </w:r>
      <w:r w:rsidR="005F2259">
        <w:rPr>
          <w:lang w:val="ru-RU"/>
        </w:rPr>
        <w:t>д</w:t>
      </w:r>
      <w:r w:rsidR="00F80E53">
        <w:rPr>
          <w:lang w:val="ru-RU"/>
        </w:rPr>
        <w:t xml:space="preserve">опрос сотрудников правоохранительных органов, следственный эксперимент и проверка показаний на месте. Это возможно только в рамках уголовного дела, которое следственные органы не возбуждали. </w:t>
      </w:r>
    </w:p>
    <w:p w:rsidR="00815D28" w:rsidRPr="0050716E" w:rsidRDefault="00347181" w:rsidP="00815D28">
      <w:pPr>
        <w:pStyle w:val="ECHRPara"/>
        <w:rPr>
          <w:lang w:val="ru-RU"/>
        </w:rPr>
      </w:pPr>
      <w:r>
        <w:fldChar w:fldCharType="begin"/>
      </w:r>
      <w:r w:rsidRPr="00347181">
        <w:rPr>
          <w:lang w:val="ru-RU"/>
        </w:rPr>
        <w:instrText xml:space="preserve"> </w:instrText>
      </w:r>
      <w:r>
        <w:instrText>SEQ</w:instrText>
      </w:r>
      <w:r w:rsidRPr="00347181">
        <w:rPr>
          <w:lang w:val="ru-RU"/>
        </w:rPr>
        <w:instrText xml:space="preserve"> </w:instrText>
      </w:r>
      <w:r>
        <w:instrText>level</w:instrText>
      </w:r>
      <w:r w:rsidRPr="00347181">
        <w:rPr>
          <w:lang w:val="ru-RU"/>
        </w:rPr>
        <w:instrText>0 \*</w:instrText>
      </w:r>
      <w:r>
        <w:instrText>arabic</w:instrText>
      </w:r>
      <w:r w:rsidRPr="00347181">
        <w:rPr>
          <w:lang w:val="ru-RU"/>
        </w:rPr>
        <w:instrText xml:space="preserve"> </w:instrText>
      </w:r>
      <w:r>
        <w:fldChar w:fldCharType="separate"/>
      </w:r>
      <w:proofErr w:type="gramStart"/>
      <w:r w:rsidR="00AA44F3" w:rsidRPr="00347181">
        <w:rPr>
          <w:noProof/>
          <w:lang w:val="ru-RU"/>
        </w:rPr>
        <w:t>90</w:t>
      </w:r>
      <w:r>
        <w:rPr>
          <w:noProof/>
        </w:rPr>
        <w:fldChar w:fldCharType="end"/>
      </w:r>
      <w:r w:rsidR="00815D28" w:rsidRPr="00347181">
        <w:rPr>
          <w:lang w:val="ru-RU"/>
        </w:rPr>
        <w:t>.</w:t>
      </w:r>
      <w:r w:rsidR="00815D28" w:rsidRPr="006E4402">
        <w:t>  </w:t>
      </w:r>
      <w:r w:rsidR="00815D28" w:rsidRPr="0050716E">
        <w:rPr>
          <w:lang w:val="ru-RU"/>
        </w:rPr>
        <w:t xml:space="preserve">16 </w:t>
      </w:r>
      <w:r w:rsidR="00F80E53">
        <w:rPr>
          <w:lang w:val="ru-RU"/>
        </w:rPr>
        <w:t>апреля</w:t>
      </w:r>
      <w:r w:rsidR="00815D28" w:rsidRPr="0050716E">
        <w:rPr>
          <w:lang w:val="ru-RU"/>
        </w:rPr>
        <w:t xml:space="preserve"> 2010 </w:t>
      </w:r>
      <w:r w:rsidR="00F80E53">
        <w:rPr>
          <w:lang w:val="ru-RU"/>
        </w:rPr>
        <w:t>года</w:t>
      </w:r>
      <w:r w:rsidR="00F80E53" w:rsidRPr="0050716E">
        <w:rPr>
          <w:lang w:val="ru-RU"/>
        </w:rPr>
        <w:t xml:space="preserve"> </w:t>
      </w:r>
      <w:r w:rsidR="00F80E53">
        <w:rPr>
          <w:lang w:val="ru-RU"/>
        </w:rPr>
        <w:t>Нижегородский</w:t>
      </w:r>
      <w:r w:rsidR="00F80E53" w:rsidRPr="0050716E">
        <w:rPr>
          <w:lang w:val="ru-RU"/>
        </w:rPr>
        <w:t xml:space="preserve"> </w:t>
      </w:r>
      <w:r w:rsidR="00F80E53">
        <w:rPr>
          <w:lang w:val="ru-RU"/>
        </w:rPr>
        <w:t>областной</w:t>
      </w:r>
      <w:r w:rsidR="00F80E53" w:rsidRPr="0050716E">
        <w:rPr>
          <w:lang w:val="ru-RU"/>
        </w:rPr>
        <w:t xml:space="preserve"> </w:t>
      </w:r>
      <w:r w:rsidR="00F80E53">
        <w:rPr>
          <w:lang w:val="ru-RU"/>
        </w:rPr>
        <w:t>суд</w:t>
      </w:r>
      <w:r w:rsidR="00F80E53" w:rsidRPr="0050716E">
        <w:rPr>
          <w:lang w:val="ru-RU"/>
        </w:rPr>
        <w:t xml:space="preserve"> </w:t>
      </w:r>
      <w:r w:rsidR="00F80E53">
        <w:rPr>
          <w:lang w:val="ru-RU"/>
        </w:rPr>
        <w:t>отклонил</w:t>
      </w:r>
      <w:r w:rsidR="00F80E53" w:rsidRPr="0050716E">
        <w:rPr>
          <w:lang w:val="ru-RU"/>
        </w:rPr>
        <w:t xml:space="preserve"> </w:t>
      </w:r>
      <w:r w:rsidR="00F80E53">
        <w:rPr>
          <w:lang w:val="ru-RU"/>
        </w:rPr>
        <w:t>кассационную</w:t>
      </w:r>
      <w:r w:rsidR="00F80E53" w:rsidRPr="0050716E">
        <w:rPr>
          <w:lang w:val="ru-RU"/>
        </w:rPr>
        <w:t xml:space="preserve"> </w:t>
      </w:r>
      <w:r w:rsidR="00F80E53">
        <w:rPr>
          <w:lang w:val="ru-RU"/>
        </w:rPr>
        <w:t>жалобу</w:t>
      </w:r>
      <w:r w:rsidR="00F80E53" w:rsidRPr="0050716E">
        <w:rPr>
          <w:lang w:val="ru-RU"/>
        </w:rPr>
        <w:t xml:space="preserve"> </w:t>
      </w:r>
      <w:r w:rsidR="00F80E53">
        <w:rPr>
          <w:lang w:val="ru-RU"/>
        </w:rPr>
        <w:t>заявителя</w:t>
      </w:r>
      <w:r w:rsidR="00F80E53" w:rsidRPr="0050716E">
        <w:rPr>
          <w:lang w:val="ru-RU"/>
        </w:rPr>
        <w:t xml:space="preserve">, </w:t>
      </w:r>
      <w:r w:rsidR="00F80E53">
        <w:rPr>
          <w:lang w:val="ru-RU"/>
        </w:rPr>
        <w:t>ссылаясь</w:t>
      </w:r>
      <w:r w:rsidR="00F80E53" w:rsidRPr="0050716E">
        <w:rPr>
          <w:lang w:val="ru-RU"/>
        </w:rPr>
        <w:t xml:space="preserve"> </w:t>
      </w:r>
      <w:r w:rsidR="00F80E53">
        <w:rPr>
          <w:lang w:val="ru-RU"/>
        </w:rPr>
        <w:t>на</w:t>
      </w:r>
      <w:r w:rsidR="00F80E53" w:rsidRPr="0050716E">
        <w:rPr>
          <w:lang w:val="ru-RU"/>
        </w:rPr>
        <w:t xml:space="preserve"> </w:t>
      </w:r>
      <w:r w:rsidR="00F80E53">
        <w:rPr>
          <w:lang w:val="ru-RU"/>
        </w:rPr>
        <w:t>тот</w:t>
      </w:r>
      <w:r w:rsidR="00F80E53" w:rsidRPr="0050716E">
        <w:rPr>
          <w:lang w:val="ru-RU"/>
        </w:rPr>
        <w:t xml:space="preserve"> </w:t>
      </w:r>
      <w:r w:rsidR="00F80E53">
        <w:rPr>
          <w:lang w:val="ru-RU"/>
        </w:rPr>
        <w:t>факт</w:t>
      </w:r>
      <w:r w:rsidR="00F80E53" w:rsidRPr="0050716E">
        <w:rPr>
          <w:lang w:val="ru-RU"/>
        </w:rPr>
        <w:t xml:space="preserve">, </w:t>
      </w:r>
      <w:r w:rsidR="00F80E53">
        <w:rPr>
          <w:lang w:val="ru-RU"/>
        </w:rPr>
        <w:t>что</w:t>
      </w:r>
      <w:r w:rsidR="00F80E53" w:rsidRPr="0050716E">
        <w:rPr>
          <w:lang w:val="ru-RU"/>
        </w:rPr>
        <w:t xml:space="preserve"> </w:t>
      </w:r>
      <w:r w:rsidR="00F80E53">
        <w:rPr>
          <w:lang w:val="ru-RU"/>
        </w:rPr>
        <w:t>рассмотрение</w:t>
      </w:r>
      <w:r w:rsidR="00F80E53" w:rsidRPr="0050716E">
        <w:rPr>
          <w:lang w:val="ru-RU"/>
        </w:rPr>
        <w:t xml:space="preserve"> </w:t>
      </w:r>
      <w:r w:rsidR="00F80E53">
        <w:rPr>
          <w:lang w:val="ru-RU"/>
        </w:rPr>
        <w:t>постановления</w:t>
      </w:r>
      <w:r w:rsidR="00F80E53" w:rsidRPr="0050716E">
        <w:rPr>
          <w:lang w:val="ru-RU"/>
        </w:rPr>
        <w:t xml:space="preserve"> </w:t>
      </w:r>
      <w:r w:rsidR="00F80E53">
        <w:rPr>
          <w:lang w:val="ru-RU"/>
        </w:rPr>
        <w:t>об</w:t>
      </w:r>
      <w:r w:rsidR="00F80E53" w:rsidRPr="0050716E">
        <w:rPr>
          <w:lang w:val="ru-RU"/>
        </w:rPr>
        <w:t xml:space="preserve"> </w:t>
      </w:r>
      <w:r w:rsidR="00F80E53">
        <w:rPr>
          <w:lang w:val="ru-RU"/>
        </w:rPr>
        <w:t>отказе</w:t>
      </w:r>
      <w:r w:rsidR="00F80E53" w:rsidRPr="0050716E">
        <w:rPr>
          <w:lang w:val="ru-RU"/>
        </w:rPr>
        <w:t xml:space="preserve"> </w:t>
      </w:r>
      <w:r w:rsidR="00F80E53">
        <w:rPr>
          <w:lang w:val="ru-RU"/>
        </w:rPr>
        <w:t>в</w:t>
      </w:r>
      <w:r w:rsidR="00F80E53" w:rsidRPr="0050716E">
        <w:rPr>
          <w:lang w:val="ru-RU"/>
        </w:rPr>
        <w:t xml:space="preserve"> </w:t>
      </w:r>
      <w:r w:rsidR="00F80E53">
        <w:rPr>
          <w:lang w:val="ru-RU"/>
        </w:rPr>
        <w:t>возбуждении</w:t>
      </w:r>
      <w:r w:rsidR="00F80E53" w:rsidRPr="0050716E">
        <w:rPr>
          <w:lang w:val="ru-RU"/>
        </w:rPr>
        <w:t xml:space="preserve"> </w:t>
      </w:r>
      <w:r w:rsidR="00F80E53">
        <w:rPr>
          <w:lang w:val="ru-RU"/>
        </w:rPr>
        <w:t>уголовного</w:t>
      </w:r>
      <w:r w:rsidR="00F80E53" w:rsidRPr="0050716E">
        <w:rPr>
          <w:lang w:val="ru-RU"/>
        </w:rPr>
        <w:t xml:space="preserve"> </w:t>
      </w:r>
      <w:r w:rsidR="00F80E53">
        <w:rPr>
          <w:lang w:val="ru-RU"/>
        </w:rPr>
        <w:t>дела</w:t>
      </w:r>
      <w:r w:rsidR="00F80E53" w:rsidRPr="0050716E">
        <w:rPr>
          <w:lang w:val="ru-RU"/>
        </w:rPr>
        <w:t xml:space="preserve"> </w:t>
      </w:r>
      <w:r w:rsidR="0050716E">
        <w:rPr>
          <w:lang w:val="ru-RU"/>
        </w:rPr>
        <w:t>в</w:t>
      </w:r>
      <w:r w:rsidR="0050716E" w:rsidRPr="0050716E">
        <w:rPr>
          <w:lang w:val="ru-RU"/>
        </w:rPr>
        <w:t xml:space="preserve"> </w:t>
      </w:r>
      <w:r w:rsidR="0050716E">
        <w:rPr>
          <w:lang w:val="ru-RU"/>
        </w:rPr>
        <w:t>рамках</w:t>
      </w:r>
      <w:r w:rsidR="0050716E" w:rsidRPr="0050716E">
        <w:rPr>
          <w:lang w:val="ru-RU"/>
        </w:rPr>
        <w:t xml:space="preserve"> </w:t>
      </w:r>
      <w:r w:rsidR="0050716E">
        <w:rPr>
          <w:lang w:val="ru-RU"/>
        </w:rPr>
        <w:t>статьи</w:t>
      </w:r>
      <w:r w:rsidR="0050716E" w:rsidRPr="0050716E">
        <w:rPr>
          <w:lang w:val="ru-RU"/>
        </w:rPr>
        <w:t xml:space="preserve"> 125 </w:t>
      </w:r>
      <w:r w:rsidR="0050716E">
        <w:rPr>
          <w:lang w:val="ru-RU"/>
        </w:rPr>
        <w:t>УПК</w:t>
      </w:r>
      <w:r w:rsidR="0050716E" w:rsidRPr="0050716E">
        <w:rPr>
          <w:lang w:val="ru-RU"/>
        </w:rPr>
        <w:t xml:space="preserve"> </w:t>
      </w:r>
      <w:r w:rsidR="0050716E">
        <w:rPr>
          <w:lang w:val="ru-RU"/>
        </w:rPr>
        <w:t>РФ</w:t>
      </w:r>
      <w:r w:rsidR="0050716E" w:rsidRPr="0050716E">
        <w:rPr>
          <w:lang w:val="ru-RU"/>
        </w:rPr>
        <w:t xml:space="preserve"> </w:t>
      </w:r>
      <w:r w:rsidR="0050716E">
        <w:rPr>
          <w:lang w:val="ru-RU"/>
        </w:rPr>
        <w:t>требует</w:t>
      </w:r>
      <w:r w:rsidR="0050716E" w:rsidRPr="0050716E">
        <w:rPr>
          <w:lang w:val="ru-RU"/>
        </w:rPr>
        <w:t xml:space="preserve"> </w:t>
      </w:r>
      <w:r w:rsidR="0050716E">
        <w:rPr>
          <w:lang w:val="ru-RU"/>
        </w:rPr>
        <w:t>от</w:t>
      </w:r>
      <w:r w:rsidR="0050716E" w:rsidRPr="0050716E">
        <w:rPr>
          <w:lang w:val="ru-RU"/>
        </w:rPr>
        <w:t xml:space="preserve"> </w:t>
      </w:r>
      <w:r w:rsidR="0050716E">
        <w:rPr>
          <w:lang w:val="ru-RU"/>
        </w:rPr>
        <w:t>суда</w:t>
      </w:r>
      <w:r w:rsidR="0050716E" w:rsidRPr="0050716E">
        <w:rPr>
          <w:lang w:val="ru-RU"/>
        </w:rPr>
        <w:t xml:space="preserve"> </w:t>
      </w:r>
      <w:r w:rsidR="0050716E">
        <w:rPr>
          <w:lang w:val="ru-RU"/>
        </w:rPr>
        <w:t>оценки</w:t>
      </w:r>
      <w:r w:rsidR="0050716E" w:rsidRPr="0050716E">
        <w:rPr>
          <w:lang w:val="ru-RU"/>
        </w:rPr>
        <w:t xml:space="preserve"> </w:t>
      </w:r>
      <w:r w:rsidR="0050716E">
        <w:rPr>
          <w:lang w:val="ru-RU"/>
        </w:rPr>
        <w:t>соответствия</w:t>
      </w:r>
      <w:r w:rsidR="0050716E" w:rsidRPr="0050716E">
        <w:rPr>
          <w:lang w:val="ru-RU"/>
        </w:rPr>
        <w:t xml:space="preserve"> </w:t>
      </w:r>
      <w:r w:rsidR="0050716E">
        <w:rPr>
          <w:lang w:val="ru-RU"/>
        </w:rPr>
        <w:t>процедуры принятия данного постановления установленным законом требованиям, а также того, были ли права и свободы заявителя соблюдены в ходе сбора доказательств, которые послужили основанием</w:t>
      </w:r>
      <w:proofErr w:type="gramEnd"/>
      <w:r w:rsidR="0050716E">
        <w:rPr>
          <w:lang w:val="ru-RU"/>
        </w:rPr>
        <w:t xml:space="preserve"> для отказа. Оценка доказательств выходит за рамки </w:t>
      </w:r>
      <w:r w:rsidR="005F2259">
        <w:rPr>
          <w:lang w:val="ru-RU"/>
        </w:rPr>
        <w:t>рассмотрения жалобы по статье</w:t>
      </w:r>
      <w:r w:rsidR="0050716E">
        <w:rPr>
          <w:lang w:val="ru-RU"/>
        </w:rPr>
        <w:t xml:space="preserve"> 125</w:t>
      </w:r>
      <w:r w:rsidR="005F2259">
        <w:rPr>
          <w:lang w:val="ru-RU"/>
        </w:rPr>
        <w:t xml:space="preserve"> </w:t>
      </w:r>
      <w:r w:rsidR="005F2259">
        <w:rPr>
          <w:lang w:val="ru-RU"/>
        </w:rPr>
        <w:t>УПК</w:t>
      </w:r>
      <w:r w:rsidR="005F2259" w:rsidRPr="0050716E">
        <w:rPr>
          <w:lang w:val="ru-RU"/>
        </w:rPr>
        <w:t xml:space="preserve"> </w:t>
      </w:r>
      <w:r w:rsidR="005F2259">
        <w:rPr>
          <w:lang w:val="ru-RU"/>
        </w:rPr>
        <w:t>РФ</w:t>
      </w:r>
      <w:r w:rsidR="0050716E">
        <w:rPr>
          <w:lang w:val="ru-RU"/>
        </w:rPr>
        <w:t>. Таким образом, областной суд оставил в силе решение и выводы городского суда.</w:t>
      </w:r>
    </w:p>
    <w:p w:rsidR="007C65F1" w:rsidRPr="00347181" w:rsidRDefault="00815D28" w:rsidP="00F97C07">
      <w:pPr>
        <w:pStyle w:val="ECHRHeading2"/>
        <w:rPr>
          <w:lang w:val="ru-RU"/>
        </w:rPr>
      </w:pPr>
      <w:r w:rsidRPr="006E4402">
        <w:lastRenderedPageBreak/>
        <w:t>G</w:t>
      </w:r>
      <w:r w:rsidRPr="00347181">
        <w:rPr>
          <w:lang w:val="ru-RU"/>
        </w:rPr>
        <w:t>.</w:t>
      </w:r>
      <w:proofErr w:type="gramStart"/>
      <w:r w:rsidRPr="006E4402">
        <w:t>  </w:t>
      </w:r>
      <w:r w:rsidR="006F1B65">
        <w:rPr>
          <w:lang w:val="ru-RU"/>
        </w:rPr>
        <w:t>Гражданский</w:t>
      </w:r>
      <w:proofErr w:type="gramEnd"/>
      <w:r w:rsidR="006F1B65" w:rsidRPr="00347181">
        <w:rPr>
          <w:lang w:val="ru-RU"/>
        </w:rPr>
        <w:t xml:space="preserve"> </w:t>
      </w:r>
      <w:r w:rsidR="006F1B65">
        <w:rPr>
          <w:lang w:val="ru-RU"/>
        </w:rPr>
        <w:t>иск</w:t>
      </w:r>
      <w:r w:rsidR="006F1B65" w:rsidRPr="00347181">
        <w:rPr>
          <w:lang w:val="ru-RU"/>
        </w:rPr>
        <w:t xml:space="preserve"> </w:t>
      </w:r>
      <w:r w:rsidR="006F1B65">
        <w:rPr>
          <w:lang w:val="ru-RU"/>
        </w:rPr>
        <w:t>о</w:t>
      </w:r>
      <w:r w:rsidR="006F1B65" w:rsidRPr="00347181">
        <w:rPr>
          <w:lang w:val="ru-RU"/>
        </w:rPr>
        <w:t xml:space="preserve"> </w:t>
      </w:r>
      <w:r w:rsidR="006F1B65">
        <w:rPr>
          <w:lang w:val="ru-RU"/>
        </w:rPr>
        <w:t>компенсации</w:t>
      </w:r>
      <w:r w:rsidR="006F1B65" w:rsidRPr="00347181">
        <w:rPr>
          <w:lang w:val="ru-RU"/>
        </w:rPr>
        <w:t xml:space="preserve"> </w:t>
      </w:r>
      <w:r w:rsidR="006F1B65">
        <w:rPr>
          <w:lang w:val="ru-RU"/>
        </w:rPr>
        <w:t>в</w:t>
      </w:r>
      <w:r w:rsidR="006F1B65" w:rsidRPr="00347181">
        <w:rPr>
          <w:lang w:val="ru-RU"/>
        </w:rPr>
        <w:t xml:space="preserve"> </w:t>
      </w:r>
      <w:r w:rsidR="006F1B65">
        <w:rPr>
          <w:lang w:val="ru-RU"/>
        </w:rPr>
        <w:t>связи</w:t>
      </w:r>
      <w:r w:rsidR="006F1B65" w:rsidRPr="00347181">
        <w:rPr>
          <w:lang w:val="ru-RU"/>
        </w:rPr>
        <w:t xml:space="preserve"> </w:t>
      </w:r>
      <w:r w:rsidR="006F1B65">
        <w:rPr>
          <w:lang w:val="ru-RU"/>
        </w:rPr>
        <w:t>с</w:t>
      </w:r>
      <w:r w:rsidR="006F1B65" w:rsidRPr="00347181">
        <w:rPr>
          <w:lang w:val="ru-RU"/>
        </w:rPr>
        <w:t xml:space="preserve"> </w:t>
      </w:r>
      <w:r w:rsidR="006F1B65">
        <w:rPr>
          <w:lang w:val="ru-RU"/>
        </w:rPr>
        <w:t>неэффективностью</w:t>
      </w:r>
      <w:r w:rsidR="006F1B65" w:rsidRPr="00347181">
        <w:rPr>
          <w:lang w:val="ru-RU"/>
        </w:rPr>
        <w:t xml:space="preserve"> </w:t>
      </w:r>
      <w:r w:rsidR="006F1B65">
        <w:rPr>
          <w:lang w:val="ru-RU"/>
        </w:rPr>
        <w:t>расследования</w:t>
      </w:r>
      <w:r w:rsidR="006F1B65" w:rsidRPr="00347181">
        <w:rPr>
          <w:lang w:val="ru-RU"/>
        </w:rPr>
        <w:t xml:space="preserve"> </w:t>
      </w:r>
    </w:p>
    <w:p w:rsidR="00C3446A" w:rsidRPr="00E6432F" w:rsidRDefault="00347181" w:rsidP="00C3446A">
      <w:pPr>
        <w:pStyle w:val="ECHRPara"/>
        <w:rPr>
          <w:lang w:val="ru-RU"/>
        </w:rPr>
      </w:pPr>
      <w:r>
        <w:fldChar w:fldCharType="begin"/>
      </w:r>
      <w:r w:rsidRPr="00347181">
        <w:rPr>
          <w:lang w:val="ru-RU"/>
        </w:rPr>
        <w:instrText xml:space="preserve"> </w:instrText>
      </w:r>
      <w:r>
        <w:instrText>SEQ</w:instrText>
      </w:r>
      <w:r w:rsidRPr="00347181">
        <w:rPr>
          <w:lang w:val="ru-RU"/>
        </w:rPr>
        <w:instrText xml:space="preserve"> </w:instrText>
      </w:r>
      <w:r>
        <w:instrText>level</w:instrText>
      </w:r>
      <w:r w:rsidRPr="00347181">
        <w:rPr>
          <w:lang w:val="ru-RU"/>
        </w:rPr>
        <w:instrText>0 \*</w:instrText>
      </w:r>
      <w:r>
        <w:instrText>arabic</w:instrText>
      </w:r>
      <w:r w:rsidRPr="00347181">
        <w:rPr>
          <w:lang w:val="ru-RU"/>
        </w:rPr>
        <w:instrText xml:space="preserve"> </w:instrText>
      </w:r>
      <w:r>
        <w:fldChar w:fldCharType="separate"/>
      </w:r>
      <w:r w:rsidR="00AA44F3" w:rsidRPr="00347181">
        <w:rPr>
          <w:noProof/>
          <w:lang w:val="ru-RU"/>
        </w:rPr>
        <w:t>91</w:t>
      </w:r>
      <w:r>
        <w:rPr>
          <w:noProof/>
        </w:rPr>
        <w:fldChar w:fldCharType="end"/>
      </w:r>
      <w:r w:rsidR="00815D28" w:rsidRPr="00347181">
        <w:rPr>
          <w:lang w:val="ru-RU"/>
        </w:rPr>
        <w:t>.</w:t>
      </w:r>
      <w:r w:rsidR="00815D28" w:rsidRPr="006E4402">
        <w:t>  </w:t>
      </w:r>
      <w:r w:rsidR="006F1B65">
        <w:rPr>
          <w:lang w:val="ru-RU"/>
        </w:rPr>
        <w:t>Заявитель</w:t>
      </w:r>
      <w:r w:rsidR="006F1B65" w:rsidRPr="00E6432F">
        <w:rPr>
          <w:lang w:val="ru-RU"/>
        </w:rPr>
        <w:t xml:space="preserve"> </w:t>
      </w:r>
      <w:r w:rsidR="006F1B65">
        <w:rPr>
          <w:lang w:val="ru-RU"/>
        </w:rPr>
        <w:t>подал</w:t>
      </w:r>
      <w:r w:rsidR="006F1B65" w:rsidRPr="00E6432F">
        <w:rPr>
          <w:lang w:val="ru-RU"/>
        </w:rPr>
        <w:t xml:space="preserve"> </w:t>
      </w:r>
      <w:r w:rsidR="006F1B65">
        <w:rPr>
          <w:lang w:val="ru-RU"/>
        </w:rPr>
        <w:t>иск</w:t>
      </w:r>
      <w:r w:rsidR="006F1B65" w:rsidRPr="00E6432F">
        <w:rPr>
          <w:lang w:val="ru-RU"/>
        </w:rPr>
        <w:t xml:space="preserve"> </w:t>
      </w:r>
      <w:r w:rsidR="006F1B65">
        <w:rPr>
          <w:lang w:val="ru-RU"/>
        </w:rPr>
        <w:t>о</w:t>
      </w:r>
      <w:r w:rsidR="006F1B65" w:rsidRPr="00E6432F">
        <w:rPr>
          <w:lang w:val="ru-RU"/>
        </w:rPr>
        <w:t xml:space="preserve"> </w:t>
      </w:r>
      <w:r w:rsidR="006F1B65">
        <w:rPr>
          <w:lang w:val="ru-RU"/>
        </w:rPr>
        <w:t>возмещении</w:t>
      </w:r>
      <w:r w:rsidR="006F1B65" w:rsidRPr="00E6432F">
        <w:rPr>
          <w:lang w:val="ru-RU"/>
        </w:rPr>
        <w:t xml:space="preserve"> </w:t>
      </w:r>
      <w:r w:rsidR="00E6432F">
        <w:rPr>
          <w:lang w:val="ru-RU"/>
        </w:rPr>
        <w:t xml:space="preserve">морального </w:t>
      </w:r>
      <w:r w:rsidR="006F1B65">
        <w:rPr>
          <w:lang w:val="ru-RU"/>
        </w:rPr>
        <w:t>вреда</w:t>
      </w:r>
      <w:r w:rsidR="008554C7" w:rsidRPr="008554C7">
        <w:rPr>
          <w:lang w:val="ru-RU"/>
        </w:rPr>
        <w:t xml:space="preserve"> </w:t>
      </w:r>
      <w:r w:rsidR="008554C7">
        <w:rPr>
          <w:lang w:val="ru-RU"/>
        </w:rPr>
        <w:t>в размере 2</w:t>
      </w:r>
      <w:r w:rsidR="008554C7" w:rsidRPr="00E6432F">
        <w:rPr>
          <w:lang w:val="ru-RU"/>
        </w:rPr>
        <w:t>000</w:t>
      </w:r>
      <w:r w:rsidR="008554C7">
        <w:t> </w:t>
      </w:r>
      <w:r w:rsidR="008554C7">
        <w:rPr>
          <w:lang w:val="ru-RU"/>
        </w:rPr>
        <w:t>рублей</w:t>
      </w:r>
      <w:r w:rsidR="006F1B65" w:rsidRPr="00E6432F">
        <w:rPr>
          <w:lang w:val="ru-RU"/>
        </w:rPr>
        <w:t xml:space="preserve">, </w:t>
      </w:r>
      <w:r w:rsidR="006F1B65">
        <w:rPr>
          <w:lang w:val="ru-RU"/>
        </w:rPr>
        <w:t>причиненного</w:t>
      </w:r>
      <w:r w:rsidR="006F1B65" w:rsidRPr="00E6432F">
        <w:rPr>
          <w:lang w:val="ru-RU"/>
        </w:rPr>
        <w:t xml:space="preserve"> </w:t>
      </w:r>
      <w:r w:rsidR="00E6432F">
        <w:rPr>
          <w:lang w:val="ru-RU"/>
        </w:rPr>
        <w:t>Дзержинским</w:t>
      </w:r>
      <w:r w:rsidR="00E6432F" w:rsidRPr="00E6432F">
        <w:rPr>
          <w:lang w:val="ru-RU"/>
        </w:rPr>
        <w:t xml:space="preserve"> </w:t>
      </w:r>
      <w:r w:rsidR="006F1B65">
        <w:rPr>
          <w:lang w:val="ru-RU"/>
        </w:rPr>
        <w:t>следственным</w:t>
      </w:r>
      <w:r w:rsidR="006F1B65" w:rsidRPr="00E6432F">
        <w:rPr>
          <w:lang w:val="ru-RU"/>
        </w:rPr>
        <w:t xml:space="preserve"> </w:t>
      </w:r>
      <w:r w:rsidR="006F1B65">
        <w:rPr>
          <w:lang w:val="ru-RU"/>
        </w:rPr>
        <w:t>отделом</w:t>
      </w:r>
      <w:r w:rsidR="00E6432F" w:rsidRPr="00E6432F">
        <w:rPr>
          <w:lang w:val="ru-RU"/>
        </w:rPr>
        <w:t xml:space="preserve">, </w:t>
      </w:r>
      <w:r w:rsidR="00E6432F">
        <w:rPr>
          <w:lang w:val="ru-RU"/>
        </w:rPr>
        <w:t>который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не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провел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эффективного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расследования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его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жалобы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на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жестокое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обращение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со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стороны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сотрудников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правоохранительных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органов</w:t>
      </w:r>
      <w:r w:rsidR="00C3446A" w:rsidRPr="00E6432F">
        <w:rPr>
          <w:lang w:val="ru-RU"/>
        </w:rPr>
        <w:t>.</w:t>
      </w:r>
    </w:p>
    <w:p w:rsidR="00C3446A" w:rsidRPr="00D0073C" w:rsidRDefault="00347181" w:rsidP="00C3446A">
      <w:pPr>
        <w:pStyle w:val="ECHRPara"/>
        <w:rPr>
          <w:lang w:val="ru-RU"/>
        </w:rPr>
      </w:pPr>
      <w:r>
        <w:fldChar w:fldCharType="begin"/>
      </w:r>
      <w:r w:rsidRPr="00347181">
        <w:rPr>
          <w:lang w:val="ru-RU"/>
        </w:rPr>
        <w:instrText xml:space="preserve"> </w:instrText>
      </w:r>
      <w:r>
        <w:instrText>SEQ</w:instrText>
      </w:r>
      <w:r w:rsidRPr="00347181">
        <w:rPr>
          <w:lang w:val="ru-RU"/>
        </w:rPr>
        <w:instrText xml:space="preserve"> </w:instrText>
      </w:r>
      <w:r>
        <w:instrText>level</w:instrText>
      </w:r>
      <w:r w:rsidRPr="00347181">
        <w:rPr>
          <w:lang w:val="ru-RU"/>
        </w:rPr>
        <w:instrText>0 \*</w:instrText>
      </w:r>
      <w:r>
        <w:instrText>arabic</w:instrText>
      </w:r>
      <w:r w:rsidRPr="00347181">
        <w:rPr>
          <w:lang w:val="ru-RU"/>
        </w:rPr>
        <w:instrText xml:space="preserve"> </w:instrText>
      </w:r>
      <w:r>
        <w:fldChar w:fldCharType="separate"/>
      </w:r>
      <w:r w:rsidR="00AA44F3" w:rsidRPr="00347181">
        <w:rPr>
          <w:noProof/>
          <w:lang w:val="ru-RU"/>
        </w:rPr>
        <w:t>92</w:t>
      </w:r>
      <w:r>
        <w:rPr>
          <w:noProof/>
        </w:rPr>
        <w:fldChar w:fldCharType="end"/>
      </w:r>
      <w:r w:rsidR="00C3446A" w:rsidRPr="00347181">
        <w:rPr>
          <w:lang w:val="ru-RU"/>
        </w:rPr>
        <w:t>.</w:t>
      </w:r>
      <w:r w:rsidR="00C3446A" w:rsidRPr="006E4402">
        <w:t>  </w:t>
      </w:r>
      <w:r w:rsidR="00C3446A" w:rsidRPr="00E6432F">
        <w:rPr>
          <w:lang w:val="ru-RU"/>
        </w:rPr>
        <w:t xml:space="preserve">8 </w:t>
      </w:r>
      <w:r w:rsidR="00E6432F">
        <w:rPr>
          <w:lang w:val="ru-RU"/>
        </w:rPr>
        <w:t>июля</w:t>
      </w:r>
      <w:r w:rsidR="00C3446A" w:rsidRPr="00E6432F">
        <w:rPr>
          <w:lang w:val="ru-RU"/>
        </w:rPr>
        <w:t xml:space="preserve"> 2009 </w:t>
      </w:r>
      <w:r w:rsidR="00E6432F">
        <w:rPr>
          <w:lang w:val="ru-RU"/>
        </w:rPr>
        <w:t>года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Советский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районный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суд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г</w:t>
      </w:r>
      <w:r w:rsidR="00E6432F" w:rsidRPr="00E6432F">
        <w:rPr>
          <w:lang w:val="ru-RU"/>
        </w:rPr>
        <w:t xml:space="preserve">. </w:t>
      </w:r>
      <w:r w:rsidR="00E6432F">
        <w:rPr>
          <w:lang w:val="ru-RU"/>
        </w:rPr>
        <w:t>Нижнего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Новгорода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постановил</w:t>
      </w:r>
      <w:r w:rsidR="00E6432F" w:rsidRPr="00E6432F">
        <w:rPr>
          <w:lang w:val="ru-RU"/>
        </w:rPr>
        <w:t xml:space="preserve">, </w:t>
      </w:r>
      <w:r w:rsidR="00E6432F">
        <w:rPr>
          <w:lang w:val="ru-RU"/>
        </w:rPr>
        <w:t>что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отказы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в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возбуждении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уголовного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дела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в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отношении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сотрудников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милиции</w:t>
      </w:r>
      <w:r w:rsidR="00E6432F" w:rsidRPr="00E6432F">
        <w:rPr>
          <w:lang w:val="ru-RU"/>
        </w:rPr>
        <w:t xml:space="preserve">, </w:t>
      </w:r>
      <w:r w:rsidR="00E6432F">
        <w:rPr>
          <w:lang w:val="ru-RU"/>
        </w:rPr>
        <w:t>вынесенные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следственным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органом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по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результатам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неполной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проверки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и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впоследствии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отмененные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руководством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этого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органа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или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судом</w:t>
      </w:r>
      <w:r w:rsidR="00E6432F" w:rsidRPr="00E6432F">
        <w:rPr>
          <w:lang w:val="ru-RU"/>
        </w:rPr>
        <w:t xml:space="preserve">, </w:t>
      </w:r>
      <w:r w:rsidR="00E6432F">
        <w:rPr>
          <w:lang w:val="ru-RU"/>
        </w:rPr>
        <w:t>нарушили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право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заявителя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на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эффективное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расследование</w:t>
      </w:r>
      <w:r w:rsidR="00E6432F" w:rsidRPr="00E6432F">
        <w:rPr>
          <w:lang w:val="ru-RU"/>
        </w:rPr>
        <w:t xml:space="preserve">, </w:t>
      </w:r>
      <w:r w:rsidR="00E6432F">
        <w:rPr>
          <w:lang w:val="ru-RU"/>
        </w:rPr>
        <w:t>закрепленное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Конвенцией</w:t>
      </w:r>
      <w:r w:rsidR="00E6432F" w:rsidRPr="00E6432F">
        <w:rPr>
          <w:lang w:val="ru-RU"/>
        </w:rPr>
        <w:t>.</w:t>
      </w:r>
      <w:r w:rsidR="00E6432F">
        <w:rPr>
          <w:lang w:val="ru-RU"/>
        </w:rPr>
        <w:t xml:space="preserve"> Постановление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следователя</w:t>
      </w:r>
      <w:r w:rsidR="00E6432F" w:rsidRPr="00E6432F">
        <w:rPr>
          <w:lang w:val="ru-RU"/>
        </w:rPr>
        <w:t xml:space="preserve"> </w:t>
      </w:r>
      <w:r w:rsidR="00E6432F">
        <w:rPr>
          <w:lang w:val="ru-RU"/>
        </w:rPr>
        <w:t>от</w:t>
      </w:r>
      <w:r w:rsidR="00E6432F" w:rsidRPr="00E6432F">
        <w:rPr>
          <w:lang w:val="ru-RU"/>
        </w:rPr>
        <w:t xml:space="preserve"> 22 </w:t>
      </w:r>
      <w:r w:rsidR="00E6432F">
        <w:rPr>
          <w:lang w:val="ru-RU"/>
        </w:rPr>
        <w:t>сентября</w:t>
      </w:r>
      <w:r w:rsidR="00E6432F" w:rsidRPr="00E6432F">
        <w:rPr>
          <w:lang w:val="ru-RU"/>
        </w:rPr>
        <w:t xml:space="preserve"> 2008 </w:t>
      </w:r>
      <w:r w:rsidR="00E6432F">
        <w:rPr>
          <w:lang w:val="ru-RU"/>
        </w:rPr>
        <w:t>года, отказывающее представителям заявителя в доступе к материалам предварительной проверки, нарушило его конституционные права. Советский</w:t>
      </w:r>
      <w:r w:rsidR="00E6432F" w:rsidRPr="00D0073C">
        <w:rPr>
          <w:lang w:val="ru-RU"/>
        </w:rPr>
        <w:t xml:space="preserve"> </w:t>
      </w:r>
      <w:r w:rsidR="00E6432F">
        <w:rPr>
          <w:lang w:val="ru-RU"/>
        </w:rPr>
        <w:t>районный</w:t>
      </w:r>
      <w:r w:rsidR="00E6432F" w:rsidRPr="00D0073C">
        <w:rPr>
          <w:lang w:val="ru-RU"/>
        </w:rPr>
        <w:t xml:space="preserve"> </w:t>
      </w:r>
      <w:r w:rsidR="00E6432F">
        <w:rPr>
          <w:lang w:val="ru-RU"/>
        </w:rPr>
        <w:t>суд</w:t>
      </w:r>
      <w:r w:rsidR="00E6432F" w:rsidRPr="00D0073C">
        <w:rPr>
          <w:lang w:val="ru-RU"/>
        </w:rPr>
        <w:t xml:space="preserve"> </w:t>
      </w:r>
      <w:r w:rsidR="00E6432F">
        <w:rPr>
          <w:lang w:val="ru-RU"/>
        </w:rPr>
        <w:t>пришел</w:t>
      </w:r>
      <w:r w:rsidR="00E6432F" w:rsidRPr="00D0073C">
        <w:rPr>
          <w:lang w:val="ru-RU"/>
        </w:rPr>
        <w:t xml:space="preserve"> </w:t>
      </w:r>
      <w:r w:rsidR="00E6432F">
        <w:rPr>
          <w:lang w:val="ru-RU"/>
        </w:rPr>
        <w:t>к</w:t>
      </w:r>
      <w:r w:rsidR="00E6432F" w:rsidRPr="00D0073C">
        <w:rPr>
          <w:lang w:val="ru-RU"/>
        </w:rPr>
        <w:t xml:space="preserve"> </w:t>
      </w:r>
      <w:r w:rsidR="00E6432F">
        <w:rPr>
          <w:lang w:val="ru-RU"/>
        </w:rPr>
        <w:t>выводу</w:t>
      </w:r>
      <w:r w:rsidR="00E6432F" w:rsidRPr="00D0073C">
        <w:rPr>
          <w:lang w:val="ru-RU"/>
        </w:rPr>
        <w:t xml:space="preserve">, </w:t>
      </w:r>
      <w:r w:rsidR="00E6432F">
        <w:rPr>
          <w:lang w:val="ru-RU"/>
        </w:rPr>
        <w:t>что</w:t>
      </w:r>
      <w:r w:rsidR="00E6432F" w:rsidRPr="00D0073C">
        <w:rPr>
          <w:lang w:val="ru-RU"/>
        </w:rPr>
        <w:t xml:space="preserve"> </w:t>
      </w:r>
      <w:r w:rsidR="00E6432F">
        <w:rPr>
          <w:lang w:val="ru-RU"/>
        </w:rPr>
        <w:t>в</w:t>
      </w:r>
      <w:r w:rsidR="00E6432F" w:rsidRPr="00D0073C">
        <w:rPr>
          <w:lang w:val="ru-RU"/>
        </w:rPr>
        <w:t xml:space="preserve"> </w:t>
      </w:r>
      <w:r w:rsidR="00E6432F">
        <w:rPr>
          <w:lang w:val="ru-RU"/>
        </w:rPr>
        <w:t>результате</w:t>
      </w:r>
      <w:r w:rsidR="00E6432F" w:rsidRPr="00D0073C">
        <w:rPr>
          <w:lang w:val="ru-RU"/>
        </w:rPr>
        <w:t xml:space="preserve"> </w:t>
      </w:r>
      <w:r w:rsidR="00E6432F">
        <w:rPr>
          <w:lang w:val="ru-RU"/>
        </w:rPr>
        <w:t>данных</w:t>
      </w:r>
      <w:r w:rsidR="00E6432F" w:rsidRPr="00D0073C">
        <w:rPr>
          <w:lang w:val="ru-RU"/>
        </w:rPr>
        <w:t xml:space="preserve"> </w:t>
      </w:r>
      <w:r w:rsidR="00E6432F">
        <w:rPr>
          <w:lang w:val="ru-RU"/>
        </w:rPr>
        <w:t>действий</w:t>
      </w:r>
      <w:r w:rsidR="00E6432F" w:rsidRPr="00D0073C">
        <w:rPr>
          <w:lang w:val="ru-RU"/>
        </w:rPr>
        <w:t xml:space="preserve"> </w:t>
      </w:r>
      <w:r w:rsidR="00D0073C">
        <w:rPr>
          <w:lang w:val="ru-RU"/>
        </w:rPr>
        <w:t xml:space="preserve">и решений следственных органов заявителю был причинен моральный вред.  </w:t>
      </w:r>
    </w:p>
    <w:p w:rsidR="00C3446A" w:rsidRPr="00347181" w:rsidRDefault="00347181" w:rsidP="00C3446A">
      <w:pPr>
        <w:pStyle w:val="ECHRPara"/>
        <w:rPr>
          <w:lang w:val="ru-RU"/>
        </w:rPr>
      </w:pPr>
      <w:r>
        <w:fldChar w:fldCharType="begin"/>
      </w:r>
      <w:r w:rsidRPr="00347181">
        <w:rPr>
          <w:lang w:val="ru-RU"/>
        </w:rPr>
        <w:instrText xml:space="preserve"> </w:instrText>
      </w:r>
      <w:r>
        <w:instrText>SEQ</w:instrText>
      </w:r>
      <w:r w:rsidRPr="00347181">
        <w:rPr>
          <w:lang w:val="ru-RU"/>
        </w:rPr>
        <w:instrText xml:space="preserve"> </w:instrText>
      </w:r>
      <w:r>
        <w:instrText>level</w:instrText>
      </w:r>
      <w:r w:rsidRPr="00347181">
        <w:rPr>
          <w:lang w:val="ru-RU"/>
        </w:rPr>
        <w:instrText>0 \*</w:instrText>
      </w:r>
      <w:r>
        <w:instrText>arabic</w:instrText>
      </w:r>
      <w:r w:rsidRPr="00347181">
        <w:rPr>
          <w:lang w:val="ru-RU"/>
        </w:rPr>
        <w:instrText xml:space="preserve"> </w:instrText>
      </w:r>
      <w:r>
        <w:fldChar w:fldCharType="separate"/>
      </w:r>
      <w:r w:rsidR="00AA44F3" w:rsidRPr="00347181">
        <w:rPr>
          <w:noProof/>
          <w:lang w:val="ru-RU"/>
        </w:rPr>
        <w:t>93</w:t>
      </w:r>
      <w:r>
        <w:rPr>
          <w:noProof/>
        </w:rPr>
        <w:fldChar w:fldCharType="end"/>
      </w:r>
      <w:r w:rsidR="00C3446A" w:rsidRPr="00347181">
        <w:rPr>
          <w:lang w:val="ru-RU"/>
        </w:rPr>
        <w:t>.</w:t>
      </w:r>
      <w:r w:rsidR="00C3446A" w:rsidRPr="006E4402">
        <w:t>  </w:t>
      </w:r>
      <w:r w:rsidR="00D0073C">
        <w:rPr>
          <w:lang w:val="ru-RU"/>
        </w:rPr>
        <w:t>Советский</w:t>
      </w:r>
      <w:r w:rsidR="00D0073C" w:rsidRPr="00D0073C">
        <w:rPr>
          <w:lang w:val="ru-RU"/>
        </w:rPr>
        <w:t xml:space="preserve"> </w:t>
      </w:r>
      <w:r w:rsidR="00D0073C">
        <w:rPr>
          <w:lang w:val="ru-RU"/>
        </w:rPr>
        <w:t>районный</w:t>
      </w:r>
      <w:r w:rsidR="00D0073C" w:rsidRPr="00D0073C">
        <w:rPr>
          <w:lang w:val="ru-RU"/>
        </w:rPr>
        <w:t xml:space="preserve"> </w:t>
      </w:r>
      <w:r w:rsidR="00D0073C">
        <w:rPr>
          <w:lang w:val="ru-RU"/>
        </w:rPr>
        <w:t>суд</w:t>
      </w:r>
      <w:r w:rsidR="00D0073C" w:rsidRPr="00D0073C">
        <w:rPr>
          <w:lang w:val="ru-RU"/>
        </w:rPr>
        <w:t xml:space="preserve"> </w:t>
      </w:r>
      <w:r w:rsidR="00D0073C">
        <w:rPr>
          <w:lang w:val="ru-RU"/>
        </w:rPr>
        <w:t>также</w:t>
      </w:r>
      <w:r w:rsidR="00D0073C" w:rsidRPr="00D0073C">
        <w:rPr>
          <w:lang w:val="ru-RU"/>
        </w:rPr>
        <w:t xml:space="preserve"> </w:t>
      </w:r>
      <w:r w:rsidR="00D0073C">
        <w:rPr>
          <w:lang w:val="ru-RU"/>
        </w:rPr>
        <w:t>отметил</w:t>
      </w:r>
      <w:r w:rsidR="00D0073C" w:rsidRPr="00D0073C">
        <w:rPr>
          <w:lang w:val="ru-RU"/>
        </w:rPr>
        <w:t xml:space="preserve">, </w:t>
      </w:r>
      <w:r w:rsidR="00D0073C">
        <w:rPr>
          <w:lang w:val="ru-RU"/>
        </w:rPr>
        <w:t>ссылаясь</w:t>
      </w:r>
      <w:r w:rsidR="00D0073C" w:rsidRPr="00D0073C">
        <w:rPr>
          <w:lang w:val="ru-RU"/>
        </w:rPr>
        <w:t xml:space="preserve"> </w:t>
      </w:r>
      <w:r w:rsidR="00D0073C">
        <w:rPr>
          <w:lang w:val="ru-RU"/>
        </w:rPr>
        <w:t>на</w:t>
      </w:r>
      <w:r w:rsidR="00D0073C" w:rsidRPr="00D0073C">
        <w:rPr>
          <w:lang w:val="ru-RU"/>
        </w:rPr>
        <w:t xml:space="preserve"> </w:t>
      </w:r>
      <w:r w:rsidR="00D0073C">
        <w:rPr>
          <w:lang w:val="ru-RU"/>
        </w:rPr>
        <w:t>постановление</w:t>
      </w:r>
      <w:r w:rsidR="00D0073C" w:rsidRPr="00D0073C">
        <w:rPr>
          <w:lang w:val="ru-RU"/>
        </w:rPr>
        <w:t xml:space="preserve"> </w:t>
      </w:r>
      <w:r w:rsidR="00D0073C">
        <w:rPr>
          <w:lang w:val="ru-RU"/>
        </w:rPr>
        <w:t>следователя</w:t>
      </w:r>
      <w:r w:rsidR="00D0073C" w:rsidRPr="00D0073C">
        <w:rPr>
          <w:lang w:val="ru-RU"/>
        </w:rPr>
        <w:t xml:space="preserve"> </w:t>
      </w:r>
      <w:r w:rsidR="00D0073C">
        <w:rPr>
          <w:lang w:val="ru-RU"/>
        </w:rPr>
        <w:t>от</w:t>
      </w:r>
      <w:r w:rsidR="00D0073C" w:rsidRPr="00D0073C">
        <w:rPr>
          <w:lang w:val="ru-RU"/>
        </w:rPr>
        <w:t xml:space="preserve"> 25 </w:t>
      </w:r>
      <w:r w:rsidR="00D0073C">
        <w:rPr>
          <w:lang w:val="ru-RU"/>
        </w:rPr>
        <w:t>июня</w:t>
      </w:r>
      <w:r w:rsidR="00D0073C" w:rsidRPr="00D0073C">
        <w:rPr>
          <w:lang w:val="ru-RU"/>
        </w:rPr>
        <w:t xml:space="preserve"> 2009 </w:t>
      </w:r>
      <w:r w:rsidR="00D0073C">
        <w:rPr>
          <w:lang w:val="ru-RU"/>
        </w:rPr>
        <w:t>года</w:t>
      </w:r>
      <w:r w:rsidR="00D0073C" w:rsidRPr="00D0073C">
        <w:rPr>
          <w:lang w:val="ru-RU"/>
        </w:rPr>
        <w:t xml:space="preserve"> (</w:t>
      </w:r>
      <w:r w:rsidR="00D0073C">
        <w:rPr>
          <w:lang w:val="ru-RU"/>
        </w:rPr>
        <w:t>см</w:t>
      </w:r>
      <w:r w:rsidR="00D0073C" w:rsidRPr="00D0073C">
        <w:rPr>
          <w:lang w:val="ru-RU"/>
        </w:rPr>
        <w:t xml:space="preserve">. </w:t>
      </w:r>
      <w:r w:rsidR="00D0073C">
        <w:rPr>
          <w:lang w:val="ru-RU"/>
        </w:rPr>
        <w:t>пункт</w:t>
      </w:r>
      <w:r w:rsidR="00D0073C" w:rsidRPr="00D0073C">
        <w:rPr>
          <w:lang w:val="ru-RU"/>
        </w:rPr>
        <w:t xml:space="preserve"> </w:t>
      </w:r>
      <w:r w:rsidR="008554C7">
        <w:rPr>
          <w:lang w:val="ru-RU"/>
        </w:rPr>
        <w:t>70 выше</w:t>
      </w:r>
      <w:r w:rsidR="00D0073C" w:rsidRPr="00D0073C">
        <w:rPr>
          <w:lang w:val="ru-RU"/>
        </w:rPr>
        <w:t xml:space="preserve">) </w:t>
      </w:r>
      <w:r w:rsidR="00D0073C">
        <w:rPr>
          <w:lang w:val="ru-RU"/>
        </w:rPr>
        <w:t>что</w:t>
      </w:r>
      <w:r w:rsidR="00D0073C" w:rsidRPr="00D0073C">
        <w:rPr>
          <w:lang w:val="ru-RU"/>
        </w:rPr>
        <w:t xml:space="preserve"> </w:t>
      </w:r>
      <w:r w:rsidR="00D0073C">
        <w:rPr>
          <w:lang w:val="ru-RU"/>
        </w:rPr>
        <w:t>жалоба</w:t>
      </w:r>
      <w:r w:rsidR="00D0073C" w:rsidRPr="00D0073C">
        <w:rPr>
          <w:lang w:val="ru-RU"/>
        </w:rPr>
        <w:t xml:space="preserve"> </w:t>
      </w:r>
      <w:r w:rsidR="00D0073C">
        <w:rPr>
          <w:lang w:val="ru-RU"/>
        </w:rPr>
        <w:t>заявителя</w:t>
      </w:r>
      <w:r w:rsidR="00D0073C" w:rsidRPr="00D0073C">
        <w:rPr>
          <w:lang w:val="ru-RU"/>
        </w:rPr>
        <w:t xml:space="preserve"> </w:t>
      </w:r>
      <w:r w:rsidR="00D0073C">
        <w:rPr>
          <w:lang w:val="ru-RU"/>
        </w:rPr>
        <w:t>на</w:t>
      </w:r>
      <w:r w:rsidR="00D0073C" w:rsidRPr="00D0073C">
        <w:rPr>
          <w:lang w:val="ru-RU"/>
        </w:rPr>
        <w:t xml:space="preserve"> </w:t>
      </w:r>
      <w:r w:rsidR="00D0073C">
        <w:rPr>
          <w:lang w:val="ru-RU"/>
        </w:rPr>
        <w:t>жестокое</w:t>
      </w:r>
      <w:r w:rsidR="00D0073C" w:rsidRPr="00D0073C">
        <w:rPr>
          <w:lang w:val="ru-RU"/>
        </w:rPr>
        <w:t xml:space="preserve"> </w:t>
      </w:r>
      <w:r w:rsidR="00D0073C">
        <w:rPr>
          <w:lang w:val="ru-RU"/>
        </w:rPr>
        <w:t>обращение</w:t>
      </w:r>
      <w:r w:rsidR="00D0073C" w:rsidRPr="00D0073C">
        <w:rPr>
          <w:lang w:val="ru-RU"/>
        </w:rPr>
        <w:t xml:space="preserve"> </w:t>
      </w:r>
      <w:r w:rsidR="00D0073C">
        <w:rPr>
          <w:lang w:val="ru-RU"/>
        </w:rPr>
        <w:t>не</w:t>
      </w:r>
      <w:r w:rsidR="00D0073C" w:rsidRPr="00D0073C">
        <w:rPr>
          <w:lang w:val="ru-RU"/>
        </w:rPr>
        <w:t xml:space="preserve"> </w:t>
      </w:r>
      <w:r w:rsidR="00D0073C">
        <w:rPr>
          <w:lang w:val="ru-RU"/>
        </w:rPr>
        <w:t>нашла</w:t>
      </w:r>
      <w:r w:rsidR="00D0073C" w:rsidRPr="00D0073C">
        <w:rPr>
          <w:lang w:val="ru-RU"/>
        </w:rPr>
        <w:t xml:space="preserve"> </w:t>
      </w:r>
      <w:r w:rsidR="00D0073C">
        <w:rPr>
          <w:lang w:val="ru-RU"/>
        </w:rPr>
        <w:t>подтверждения</w:t>
      </w:r>
      <w:r w:rsidR="00D0073C" w:rsidRPr="00D0073C">
        <w:rPr>
          <w:lang w:val="ru-RU"/>
        </w:rPr>
        <w:t xml:space="preserve"> </w:t>
      </w:r>
      <w:r w:rsidR="00D0073C">
        <w:rPr>
          <w:lang w:val="ru-RU"/>
        </w:rPr>
        <w:t>в</w:t>
      </w:r>
      <w:r w:rsidR="00D0073C" w:rsidRPr="00D0073C">
        <w:rPr>
          <w:lang w:val="ru-RU"/>
        </w:rPr>
        <w:t xml:space="preserve"> </w:t>
      </w:r>
      <w:r w:rsidR="00D0073C">
        <w:rPr>
          <w:lang w:val="ru-RU"/>
        </w:rPr>
        <w:t>ходе</w:t>
      </w:r>
      <w:r w:rsidR="00D0073C" w:rsidRPr="00D0073C">
        <w:rPr>
          <w:lang w:val="ru-RU"/>
        </w:rPr>
        <w:t xml:space="preserve"> </w:t>
      </w:r>
      <w:r w:rsidR="00D0073C">
        <w:rPr>
          <w:lang w:val="ru-RU"/>
        </w:rPr>
        <w:t>предварительной</w:t>
      </w:r>
      <w:r w:rsidR="00D0073C" w:rsidRPr="00D0073C">
        <w:rPr>
          <w:lang w:val="ru-RU"/>
        </w:rPr>
        <w:t xml:space="preserve"> </w:t>
      </w:r>
      <w:r w:rsidR="00D0073C">
        <w:rPr>
          <w:lang w:val="ru-RU"/>
        </w:rPr>
        <w:t>проверки</w:t>
      </w:r>
      <w:r w:rsidR="00D0073C" w:rsidRPr="00D0073C">
        <w:rPr>
          <w:lang w:val="ru-RU"/>
        </w:rPr>
        <w:t xml:space="preserve">, </w:t>
      </w:r>
      <w:r w:rsidR="00D0073C">
        <w:rPr>
          <w:lang w:val="ru-RU"/>
        </w:rPr>
        <w:t>несмотря</w:t>
      </w:r>
      <w:r w:rsidR="00D0073C" w:rsidRPr="00D0073C">
        <w:rPr>
          <w:lang w:val="ru-RU"/>
        </w:rPr>
        <w:t xml:space="preserve"> </w:t>
      </w:r>
      <w:r w:rsidR="00D0073C">
        <w:rPr>
          <w:lang w:val="ru-RU"/>
        </w:rPr>
        <w:t>на</w:t>
      </w:r>
      <w:r w:rsidR="00D0073C" w:rsidRPr="00D0073C">
        <w:rPr>
          <w:lang w:val="ru-RU"/>
        </w:rPr>
        <w:t xml:space="preserve"> </w:t>
      </w:r>
      <w:r w:rsidR="00D0073C">
        <w:rPr>
          <w:lang w:val="ru-RU"/>
        </w:rPr>
        <w:t>то</w:t>
      </w:r>
      <w:r w:rsidR="00D0073C" w:rsidRPr="00D0073C">
        <w:rPr>
          <w:lang w:val="ru-RU"/>
        </w:rPr>
        <w:t xml:space="preserve">, </w:t>
      </w:r>
      <w:r w:rsidR="00D0073C">
        <w:rPr>
          <w:lang w:val="ru-RU"/>
        </w:rPr>
        <w:t>что</w:t>
      </w:r>
      <w:r w:rsidR="00D0073C" w:rsidRPr="00D0073C">
        <w:rPr>
          <w:lang w:val="ru-RU"/>
        </w:rPr>
        <w:t xml:space="preserve"> </w:t>
      </w:r>
      <w:r w:rsidR="00D0073C">
        <w:rPr>
          <w:lang w:val="ru-RU"/>
        </w:rPr>
        <w:t>проверка</w:t>
      </w:r>
      <w:r w:rsidR="00D0073C" w:rsidRPr="00D0073C">
        <w:rPr>
          <w:lang w:val="ru-RU"/>
        </w:rPr>
        <w:t xml:space="preserve"> </w:t>
      </w:r>
      <w:r w:rsidR="00D0073C">
        <w:rPr>
          <w:lang w:val="ru-RU"/>
        </w:rPr>
        <w:t>была</w:t>
      </w:r>
      <w:r w:rsidR="00D0073C" w:rsidRPr="00D0073C">
        <w:rPr>
          <w:lang w:val="ru-RU"/>
        </w:rPr>
        <w:t xml:space="preserve"> «</w:t>
      </w:r>
      <w:r w:rsidR="00D0073C">
        <w:rPr>
          <w:lang w:val="ru-RU"/>
        </w:rPr>
        <w:t>полной, тщательной и продолжительной</w:t>
      </w:r>
      <w:r w:rsidR="00D0073C" w:rsidRPr="00D0073C">
        <w:rPr>
          <w:lang w:val="ru-RU"/>
        </w:rPr>
        <w:t>»</w:t>
      </w:r>
      <w:r w:rsidR="00C3446A" w:rsidRPr="00D0073C">
        <w:rPr>
          <w:lang w:val="ru-RU"/>
        </w:rPr>
        <w:t xml:space="preserve">. </w:t>
      </w:r>
      <w:r w:rsidR="00134609">
        <w:rPr>
          <w:lang w:val="ru-RU"/>
        </w:rPr>
        <w:t>Суд</w:t>
      </w:r>
      <w:r w:rsidR="00134609" w:rsidRPr="00134609">
        <w:rPr>
          <w:lang w:val="ru-RU"/>
        </w:rPr>
        <w:t xml:space="preserve"> </w:t>
      </w:r>
      <w:r w:rsidR="00134609">
        <w:rPr>
          <w:lang w:val="ru-RU"/>
        </w:rPr>
        <w:t>указал</w:t>
      </w:r>
      <w:r w:rsidR="00134609" w:rsidRPr="00134609">
        <w:rPr>
          <w:lang w:val="ru-RU"/>
        </w:rPr>
        <w:t xml:space="preserve">, </w:t>
      </w:r>
      <w:r w:rsidR="00134609">
        <w:rPr>
          <w:lang w:val="ru-RU"/>
        </w:rPr>
        <w:t>что</w:t>
      </w:r>
      <w:r w:rsidR="00134609" w:rsidRPr="00134609">
        <w:rPr>
          <w:lang w:val="ru-RU"/>
        </w:rPr>
        <w:t xml:space="preserve"> </w:t>
      </w:r>
      <w:r w:rsidR="00134609">
        <w:rPr>
          <w:lang w:val="ru-RU"/>
        </w:rPr>
        <w:t>отказы</w:t>
      </w:r>
      <w:r w:rsidR="00134609" w:rsidRPr="00134609">
        <w:rPr>
          <w:lang w:val="ru-RU"/>
        </w:rPr>
        <w:t xml:space="preserve"> </w:t>
      </w:r>
      <w:r w:rsidR="00134609">
        <w:rPr>
          <w:lang w:val="ru-RU"/>
        </w:rPr>
        <w:t>в</w:t>
      </w:r>
      <w:r w:rsidR="00134609" w:rsidRPr="00134609">
        <w:rPr>
          <w:lang w:val="ru-RU"/>
        </w:rPr>
        <w:t xml:space="preserve"> </w:t>
      </w:r>
      <w:r w:rsidR="00134609">
        <w:rPr>
          <w:lang w:val="ru-RU"/>
        </w:rPr>
        <w:t>возбуждении</w:t>
      </w:r>
      <w:r w:rsidR="00134609" w:rsidRPr="00134609">
        <w:rPr>
          <w:lang w:val="ru-RU"/>
        </w:rPr>
        <w:t xml:space="preserve"> </w:t>
      </w:r>
      <w:r w:rsidR="00134609">
        <w:rPr>
          <w:lang w:val="ru-RU"/>
        </w:rPr>
        <w:t>уголовного</w:t>
      </w:r>
      <w:r w:rsidR="00134609" w:rsidRPr="00134609">
        <w:rPr>
          <w:lang w:val="ru-RU"/>
        </w:rPr>
        <w:t xml:space="preserve"> </w:t>
      </w:r>
      <w:r w:rsidR="00134609">
        <w:rPr>
          <w:lang w:val="ru-RU"/>
        </w:rPr>
        <w:t>дела</w:t>
      </w:r>
      <w:r w:rsidR="00134609" w:rsidRPr="00134609">
        <w:rPr>
          <w:lang w:val="ru-RU"/>
        </w:rPr>
        <w:t xml:space="preserve"> </w:t>
      </w:r>
      <w:r w:rsidR="00134609">
        <w:rPr>
          <w:lang w:val="ru-RU"/>
        </w:rPr>
        <w:t>отменялись</w:t>
      </w:r>
      <w:r w:rsidR="00134609" w:rsidRPr="00134609">
        <w:rPr>
          <w:lang w:val="ru-RU"/>
        </w:rPr>
        <w:t xml:space="preserve"> </w:t>
      </w:r>
      <w:r w:rsidR="00134609">
        <w:rPr>
          <w:lang w:val="ru-RU"/>
        </w:rPr>
        <w:t>по</w:t>
      </w:r>
      <w:r w:rsidR="00134609" w:rsidRPr="00134609">
        <w:rPr>
          <w:lang w:val="ru-RU"/>
        </w:rPr>
        <w:t xml:space="preserve"> </w:t>
      </w:r>
      <w:r w:rsidR="00134609">
        <w:rPr>
          <w:lang w:val="ru-RU"/>
        </w:rPr>
        <w:t>инициативе</w:t>
      </w:r>
      <w:r w:rsidR="00134609" w:rsidRPr="00134609">
        <w:rPr>
          <w:lang w:val="ru-RU"/>
        </w:rPr>
        <w:t xml:space="preserve"> </w:t>
      </w:r>
      <w:r w:rsidR="00134609">
        <w:rPr>
          <w:lang w:val="ru-RU"/>
        </w:rPr>
        <w:t>заявителя</w:t>
      </w:r>
      <w:r w:rsidR="00134609" w:rsidRPr="00134609">
        <w:rPr>
          <w:lang w:val="ru-RU"/>
        </w:rPr>
        <w:t xml:space="preserve"> </w:t>
      </w:r>
      <w:r w:rsidR="00134609">
        <w:rPr>
          <w:lang w:val="ru-RU"/>
        </w:rPr>
        <w:t>в</w:t>
      </w:r>
      <w:r w:rsidR="00134609" w:rsidRPr="00134609">
        <w:rPr>
          <w:lang w:val="ru-RU"/>
        </w:rPr>
        <w:t xml:space="preserve"> </w:t>
      </w:r>
      <w:r w:rsidR="00134609">
        <w:rPr>
          <w:lang w:val="ru-RU"/>
        </w:rPr>
        <w:t>результате</w:t>
      </w:r>
      <w:r w:rsidR="00134609" w:rsidRPr="00134609">
        <w:rPr>
          <w:lang w:val="ru-RU"/>
        </w:rPr>
        <w:t xml:space="preserve"> </w:t>
      </w:r>
      <w:r w:rsidR="00134609">
        <w:rPr>
          <w:lang w:val="ru-RU"/>
        </w:rPr>
        <w:t>поданных</w:t>
      </w:r>
      <w:r w:rsidR="00134609" w:rsidRPr="00134609">
        <w:rPr>
          <w:lang w:val="ru-RU"/>
        </w:rPr>
        <w:t xml:space="preserve"> </w:t>
      </w:r>
      <w:r w:rsidR="00134609">
        <w:rPr>
          <w:lang w:val="ru-RU"/>
        </w:rPr>
        <w:t>им</w:t>
      </w:r>
      <w:r w:rsidR="00134609" w:rsidRPr="00134609">
        <w:rPr>
          <w:lang w:val="ru-RU"/>
        </w:rPr>
        <w:t xml:space="preserve"> </w:t>
      </w:r>
      <w:r w:rsidR="00134609">
        <w:rPr>
          <w:lang w:val="ru-RU"/>
        </w:rPr>
        <w:t>жалоб</w:t>
      </w:r>
      <w:r w:rsidR="00134609" w:rsidRPr="00134609">
        <w:rPr>
          <w:lang w:val="ru-RU"/>
        </w:rPr>
        <w:t>.</w:t>
      </w:r>
      <w:r w:rsidR="00134609">
        <w:rPr>
          <w:lang w:val="ru-RU"/>
        </w:rPr>
        <w:t xml:space="preserve"> </w:t>
      </w:r>
      <w:r w:rsidR="00134609" w:rsidRPr="00134609">
        <w:rPr>
          <w:lang w:val="ru-RU"/>
        </w:rPr>
        <w:t xml:space="preserve"> </w:t>
      </w:r>
    </w:p>
    <w:p w:rsidR="00C3446A" w:rsidRPr="00C575C0" w:rsidRDefault="00347181" w:rsidP="00C3446A">
      <w:pPr>
        <w:pStyle w:val="ECHRPara"/>
        <w:rPr>
          <w:lang w:val="ru-RU"/>
        </w:rPr>
      </w:pPr>
      <w:r>
        <w:fldChar w:fldCharType="begin"/>
      </w:r>
      <w:r w:rsidRPr="00347181">
        <w:rPr>
          <w:lang w:val="ru-RU"/>
        </w:rPr>
        <w:instrText xml:space="preserve"> </w:instrText>
      </w:r>
      <w:r>
        <w:instrText>SEQ</w:instrText>
      </w:r>
      <w:r w:rsidRPr="00347181">
        <w:rPr>
          <w:lang w:val="ru-RU"/>
        </w:rPr>
        <w:instrText xml:space="preserve"> </w:instrText>
      </w:r>
      <w:r>
        <w:instrText>level</w:instrText>
      </w:r>
      <w:r w:rsidRPr="00347181">
        <w:rPr>
          <w:lang w:val="ru-RU"/>
        </w:rPr>
        <w:instrText>0 \*</w:instrText>
      </w:r>
      <w:r>
        <w:instrText>arabic</w:instrText>
      </w:r>
      <w:r w:rsidRPr="00347181">
        <w:rPr>
          <w:lang w:val="ru-RU"/>
        </w:rPr>
        <w:instrText xml:space="preserve"> </w:instrText>
      </w:r>
      <w:r>
        <w:fldChar w:fldCharType="separate"/>
      </w:r>
      <w:r w:rsidR="00AA44F3" w:rsidRPr="00347181">
        <w:rPr>
          <w:noProof/>
          <w:lang w:val="ru-RU"/>
        </w:rPr>
        <w:t>94</w:t>
      </w:r>
      <w:r>
        <w:rPr>
          <w:noProof/>
        </w:rPr>
        <w:fldChar w:fldCharType="end"/>
      </w:r>
      <w:r w:rsidR="00C3446A" w:rsidRPr="00347181">
        <w:rPr>
          <w:lang w:val="ru-RU"/>
        </w:rPr>
        <w:t>.</w:t>
      </w:r>
      <w:r w:rsidR="00C3446A" w:rsidRPr="006E4402">
        <w:t>  </w:t>
      </w:r>
      <w:r w:rsidR="00134609">
        <w:rPr>
          <w:lang w:val="ru-RU"/>
        </w:rPr>
        <w:t>В</w:t>
      </w:r>
      <w:r w:rsidR="00134609" w:rsidRPr="00134609">
        <w:rPr>
          <w:lang w:val="ru-RU"/>
        </w:rPr>
        <w:t xml:space="preserve"> </w:t>
      </w:r>
      <w:r w:rsidR="00134609">
        <w:rPr>
          <w:lang w:val="ru-RU"/>
        </w:rPr>
        <w:t>своем</w:t>
      </w:r>
      <w:r w:rsidR="00134609" w:rsidRPr="00134609">
        <w:rPr>
          <w:lang w:val="ru-RU"/>
        </w:rPr>
        <w:t xml:space="preserve"> </w:t>
      </w:r>
      <w:r w:rsidR="00134609">
        <w:rPr>
          <w:lang w:val="ru-RU"/>
        </w:rPr>
        <w:t>постановлении</w:t>
      </w:r>
      <w:r w:rsidR="00134609" w:rsidRPr="00134609">
        <w:rPr>
          <w:lang w:val="ru-RU"/>
        </w:rPr>
        <w:t xml:space="preserve"> </w:t>
      </w:r>
      <w:r w:rsidR="00134609">
        <w:rPr>
          <w:lang w:val="ru-RU"/>
        </w:rPr>
        <w:t>от</w:t>
      </w:r>
      <w:r w:rsidR="00134609" w:rsidRPr="00134609">
        <w:rPr>
          <w:lang w:val="ru-RU"/>
        </w:rPr>
        <w:t xml:space="preserve"> 8 </w:t>
      </w:r>
      <w:r w:rsidR="00134609">
        <w:rPr>
          <w:lang w:val="ru-RU"/>
        </w:rPr>
        <w:t>июля</w:t>
      </w:r>
      <w:r w:rsidR="00134609" w:rsidRPr="00134609">
        <w:rPr>
          <w:lang w:val="ru-RU"/>
        </w:rPr>
        <w:t xml:space="preserve"> 2009 </w:t>
      </w:r>
      <w:r w:rsidR="00134609">
        <w:rPr>
          <w:lang w:val="ru-RU"/>
        </w:rPr>
        <w:t>года</w:t>
      </w:r>
      <w:r w:rsidR="00134609" w:rsidRPr="00134609">
        <w:rPr>
          <w:lang w:val="ru-RU"/>
        </w:rPr>
        <w:t xml:space="preserve"> </w:t>
      </w:r>
      <w:r w:rsidR="00134609">
        <w:rPr>
          <w:lang w:val="ru-RU"/>
        </w:rPr>
        <w:t>Советский</w:t>
      </w:r>
      <w:r w:rsidR="00134609" w:rsidRPr="00134609">
        <w:rPr>
          <w:lang w:val="ru-RU"/>
        </w:rPr>
        <w:t xml:space="preserve"> </w:t>
      </w:r>
      <w:r w:rsidR="00134609">
        <w:rPr>
          <w:lang w:val="ru-RU"/>
        </w:rPr>
        <w:t>районный</w:t>
      </w:r>
      <w:r w:rsidR="00134609" w:rsidRPr="00134609">
        <w:rPr>
          <w:lang w:val="ru-RU"/>
        </w:rPr>
        <w:t xml:space="preserve"> </w:t>
      </w:r>
      <w:r w:rsidR="00134609">
        <w:rPr>
          <w:lang w:val="ru-RU"/>
        </w:rPr>
        <w:t>суд</w:t>
      </w:r>
      <w:r w:rsidR="00134609" w:rsidRPr="00134609">
        <w:rPr>
          <w:lang w:val="ru-RU"/>
        </w:rPr>
        <w:t xml:space="preserve"> </w:t>
      </w:r>
      <w:r w:rsidR="00134609">
        <w:rPr>
          <w:lang w:val="ru-RU"/>
        </w:rPr>
        <w:t>присудил</w:t>
      </w:r>
      <w:r w:rsidR="00134609" w:rsidRPr="00134609">
        <w:rPr>
          <w:lang w:val="ru-RU"/>
        </w:rPr>
        <w:t xml:space="preserve"> </w:t>
      </w:r>
      <w:r w:rsidR="00134609">
        <w:rPr>
          <w:lang w:val="ru-RU"/>
        </w:rPr>
        <w:t>заявителю</w:t>
      </w:r>
      <w:r w:rsidR="00134609" w:rsidRPr="00134609">
        <w:rPr>
          <w:lang w:val="ru-RU"/>
        </w:rPr>
        <w:t xml:space="preserve"> 500 </w:t>
      </w:r>
      <w:r w:rsidR="00134609">
        <w:rPr>
          <w:lang w:val="ru-RU"/>
        </w:rPr>
        <w:t>рублей</w:t>
      </w:r>
      <w:r w:rsidR="00134609" w:rsidRPr="00134609">
        <w:rPr>
          <w:lang w:val="ru-RU"/>
        </w:rPr>
        <w:t xml:space="preserve"> </w:t>
      </w:r>
      <w:r w:rsidR="00134609">
        <w:rPr>
          <w:lang w:val="ru-RU"/>
        </w:rPr>
        <w:t>в</w:t>
      </w:r>
      <w:r w:rsidR="00134609" w:rsidRPr="00134609">
        <w:rPr>
          <w:lang w:val="ru-RU"/>
        </w:rPr>
        <w:t xml:space="preserve"> </w:t>
      </w:r>
      <w:r w:rsidR="00134609">
        <w:rPr>
          <w:lang w:val="ru-RU"/>
        </w:rPr>
        <w:t>качестве</w:t>
      </w:r>
      <w:r w:rsidR="00134609" w:rsidRPr="00134609">
        <w:rPr>
          <w:lang w:val="ru-RU"/>
        </w:rPr>
        <w:t xml:space="preserve"> </w:t>
      </w:r>
      <w:r w:rsidR="00134609">
        <w:rPr>
          <w:lang w:val="ru-RU"/>
        </w:rPr>
        <w:t>компенсации</w:t>
      </w:r>
      <w:r w:rsidR="00134609" w:rsidRPr="00134609">
        <w:rPr>
          <w:lang w:val="ru-RU"/>
        </w:rPr>
        <w:t xml:space="preserve"> </w:t>
      </w:r>
      <w:r w:rsidR="00134609">
        <w:rPr>
          <w:lang w:val="ru-RU"/>
        </w:rPr>
        <w:t>морального</w:t>
      </w:r>
      <w:r w:rsidR="00134609" w:rsidRPr="00134609">
        <w:rPr>
          <w:lang w:val="ru-RU"/>
        </w:rPr>
        <w:t xml:space="preserve"> </w:t>
      </w:r>
      <w:r w:rsidR="00134609">
        <w:rPr>
          <w:lang w:val="ru-RU"/>
        </w:rPr>
        <w:t>вреда</w:t>
      </w:r>
      <w:r w:rsidR="00C3446A" w:rsidRPr="00134609">
        <w:rPr>
          <w:lang w:val="ru-RU"/>
        </w:rPr>
        <w:t>,</w:t>
      </w:r>
      <w:r w:rsidR="00134609">
        <w:rPr>
          <w:lang w:val="ru-RU"/>
        </w:rPr>
        <w:t xml:space="preserve"> которую обязал </w:t>
      </w:r>
      <w:r w:rsidR="00134609" w:rsidRPr="008554C7">
        <w:rPr>
          <w:lang w:val="ru-RU"/>
        </w:rPr>
        <w:t xml:space="preserve">выплатить </w:t>
      </w:r>
      <w:r w:rsidR="008554C7" w:rsidRPr="008554C7">
        <w:rPr>
          <w:lang w:val="ru-RU"/>
        </w:rPr>
        <w:t>Федеральное К</w:t>
      </w:r>
      <w:r w:rsidR="00134609" w:rsidRPr="008554C7">
        <w:rPr>
          <w:lang w:val="ru-RU"/>
        </w:rPr>
        <w:t>азначейство</w:t>
      </w:r>
      <w:r w:rsidR="008554C7" w:rsidRPr="008554C7">
        <w:rPr>
          <w:lang w:val="ru-RU"/>
        </w:rPr>
        <w:t xml:space="preserve"> РФ</w:t>
      </w:r>
      <w:r w:rsidR="00134609" w:rsidRPr="008554C7">
        <w:rPr>
          <w:lang w:val="ru-RU"/>
        </w:rPr>
        <w:t xml:space="preserve">. </w:t>
      </w:r>
      <w:r w:rsidR="00C3446A" w:rsidRPr="008554C7">
        <w:rPr>
          <w:lang w:val="ru-RU"/>
        </w:rPr>
        <w:t xml:space="preserve"> </w:t>
      </w:r>
      <w:r w:rsidR="00134609" w:rsidRPr="008554C7">
        <w:rPr>
          <w:lang w:val="ru-RU"/>
        </w:rPr>
        <w:t xml:space="preserve">Решение вступило </w:t>
      </w:r>
      <w:r w:rsidR="00C3446A" w:rsidRPr="008554C7">
        <w:rPr>
          <w:lang w:val="ru-RU"/>
        </w:rPr>
        <w:t xml:space="preserve"> </w:t>
      </w:r>
      <w:r w:rsidR="00134609" w:rsidRPr="008554C7">
        <w:rPr>
          <w:lang w:val="ru-RU"/>
        </w:rPr>
        <w:t>в силу</w:t>
      </w:r>
      <w:r w:rsidR="00C3446A" w:rsidRPr="008554C7">
        <w:rPr>
          <w:lang w:val="ru-RU"/>
        </w:rPr>
        <w:t xml:space="preserve"> 27 </w:t>
      </w:r>
      <w:r w:rsidR="00134609" w:rsidRPr="008554C7">
        <w:rPr>
          <w:lang w:val="ru-RU"/>
        </w:rPr>
        <w:t>июля</w:t>
      </w:r>
      <w:r w:rsidR="00C3446A" w:rsidRPr="00C575C0">
        <w:rPr>
          <w:lang w:val="ru-RU"/>
        </w:rPr>
        <w:t xml:space="preserve"> 2009</w:t>
      </w:r>
      <w:r w:rsidR="00134609">
        <w:rPr>
          <w:lang w:val="ru-RU"/>
        </w:rPr>
        <w:t xml:space="preserve"> г</w:t>
      </w:r>
      <w:r w:rsidR="00C3446A" w:rsidRPr="00C575C0">
        <w:rPr>
          <w:lang w:val="ru-RU"/>
        </w:rPr>
        <w:t>.</w:t>
      </w:r>
    </w:p>
    <w:p w:rsidR="003B096B" w:rsidRPr="00C575C0" w:rsidRDefault="00815D28" w:rsidP="00F97C07">
      <w:pPr>
        <w:pStyle w:val="ECHRHeading2"/>
        <w:rPr>
          <w:lang w:val="ru-RU"/>
        </w:rPr>
      </w:pPr>
      <w:r w:rsidRPr="006E4402">
        <w:t>H</w:t>
      </w:r>
      <w:r w:rsidRPr="00C575C0">
        <w:rPr>
          <w:lang w:val="ru-RU"/>
        </w:rPr>
        <w:t>.</w:t>
      </w:r>
      <w:proofErr w:type="gramStart"/>
      <w:r w:rsidRPr="006E4402">
        <w:t>  </w:t>
      </w:r>
      <w:r w:rsidR="00BF2D31">
        <w:rPr>
          <w:lang w:val="ru-RU"/>
        </w:rPr>
        <w:t>Прочая</w:t>
      </w:r>
      <w:proofErr w:type="gramEnd"/>
      <w:r w:rsidR="00BF2D31" w:rsidRPr="00C575C0">
        <w:rPr>
          <w:lang w:val="ru-RU"/>
        </w:rPr>
        <w:t xml:space="preserve"> </w:t>
      </w:r>
      <w:r w:rsidR="00BF2D31">
        <w:rPr>
          <w:lang w:val="ru-RU"/>
        </w:rPr>
        <w:t>информация</w:t>
      </w:r>
    </w:p>
    <w:p w:rsidR="003B096B" w:rsidRPr="00E46B2C" w:rsidRDefault="00347181" w:rsidP="003B096B">
      <w:pPr>
        <w:pStyle w:val="ECHRPara"/>
        <w:rPr>
          <w:lang w:val="ru-RU"/>
        </w:rPr>
      </w:pPr>
      <w:r>
        <w:fldChar w:fldCharType="begin"/>
      </w:r>
      <w:r w:rsidRPr="00347181">
        <w:rPr>
          <w:lang w:val="ru-RU"/>
        </w:rPr>
        <w:instrText xml:space="preserve"> </w:instrText>
      </w:r>
      <w:r>
        <w:instrText>SEQ</w:instrText>
      </w:r>
      <w:r w:rsidRPr="00347181">
        <w:rPr>
          <w:lang w:val="ru-RU"/>
        </w:rPr>
        <w:instrText xml:space="preserve"> </w:instrText>
      </w:r>
      <w:r>
        <w:instrText>level</w:instrText>
      </w:r>
      <w:r w:rsidRPr="00347181">
        <w:rPr>
          <w:lang w:val="ru-RU"/>
        </w:rPr>
        <w:instrText>0 \*</w:instrText>
      </w:r>
      <w:r>
        <w:instrText>arabic</w:instrText>
      </w:r>
      <w:r w:rsidRPr="00347181">
        <w:rPr>
          <w:lang w:val="ru-RU"/>
        </w:rPr>
        <w:instrText xml:space="preserve"> </w:instrText>
      </w:r>
      <w:r>
        <w:fldChar w:fldCharType="separate"/>
      </w:r>
      <w:r w:rsidR="00AA44F3" w:rsidRPr="00347181">
        <w:rPr>
          <w:noProof/>
          <w:lang w:val="ru-RU"/>
        </w:rPr>
        <w:t>95</w:t>
      </w:r>
      <w:r>
        <w:rPr>
          <w:noProof/>
        </w:rPr>
        <w:fldChar w:fldCharType="end"/>
      </w:r>
      <w:r w:rsidR="00815D28" w:rsidRPr="00347181">
        <w:rPr>
          <w:lang w:val="ru-RU"/>
        </w:rPr>
        <w:t>.</w:t>
      </w:r>
      <w:r w:rsidR="00815D28" w:rsidRPr="006E4402">
        <w:t>  </w:t>
      </w:r>
      <w:r w:rsidR="009547AB">
        <w:rPr>
          <w:lang w:val="ru-RU"/>
        </w:rPr>
        <w:t>Сообщения</w:t>
      </w:r>
      <w:r w:rsidR="009547AB" w:rsidRPr="00E46B2C">
        <w:rPr>
          <w:lang w:val="ru-RU"/>
        </w:rPr>
        <w:t xml:space="preserve"> </w:t>
      </w:r>
      <w:r w:rsidR="009547AB">
        <w:rPr>
          <w:lang w:val="ru-RU"/>
        </w:rPr>
        <w:t>о</w:t>
      </w:r>
      <w:r w:rsidR="009547AB" w:rsidRPr="00E46B2C">
        <w:rPr>
          <w:lang w:val="ru-RU"/>
        </w:rPr>
        <w:t xml:space="preserve"> </w:t>
      </w:r>
      <w:r w:rsidR="009547AB">
        <w:rPr>
          <w:lang w:val="ru-RU"/>
        </w:rPr>
        <w:t>предполагаемом</w:t>
      </w:r>
      <w:r w:rsidR="009547AB" w:rsidRPr="00E46B2C">
        <w:rPr>
          <w:lang w:val="ru-RU"/>
        </w:rPr>
        <w:t xml:space="preserve"> </w:t>
      </w:r>
      <w:r w:rsidR="009547AB">
        <w:rPr>
          <w:lang w:val="ru-RU"/>
        </w:rPr>
        <w:t>применении</w:t>
      </w:r>
      <w:r w:rsidR="009547AB" w:rsidRPr="00E46B2C">
        <w:rPr>
          <w:lang w:val="ru-RU"/>
        </w:rPr>
        <w:t xml:space="preserve"> </w:t>
      </w:r>
      <w:r w:rsidR="009547AB">
        <w:rPr>
          <w:lang w:val="ru-RU"/>
        </w:rPr>
        <w:t>сотрудниками</w:t>
      </w:r>
      <w:r w:rsidR="009547AB" w:rsidRPr="00E46B2C">
        <w:rPr>
          <w:lang w:val="ru-RU"/>
        </w:rPr>
        <w:t xml:space="preserve"> </w:t>
      </w:r>
      <w:r w:rsidR="008554C7">
        <w:rPr>
          <w:lang w:val="ru-RU"/>
        </w:rPr>
        <w:t>ми</w:t>
      </w:r>
      <w:r w:rsidR="009547AB">
        <w:rPr>
          <w:lang w:val="ru-RU"/>
        </w:rPr>
        <w:t>лиции</w:t>
      </w:r>
      <w:r w:rsidR="009547AB" w:rsidRPr="00E46B2C">
        <w:rPr>
          <w:lang w:val="ru-RU"/>
        </w:rPr>
        <w:t xml:space="preserve"> </w:t>
      </w:r>
      <w:r w:rsidR="009547AB">
        <w:rPr>
          <w:lang w:val="ru-RU"/>
        </w:rPr>
        <w:t>жестокого</w:t>
      </w:r>
      <w:r w:rsidR="009547AB" w:rsidRPr="00E46B2C">
        <w:rPr>
          <w:lang w:val="ru-RU"/>
        </w:rPr>
        <w:t xml:space="preserve"> </w:t>
      </w:r>
      <w:r w:rsidR="009547AB">
        <w:rPr>
          <w:lang w:val="ru-RU"/>
        </w:rPr>
        <w:t>обращения</w:t>
      </w:r>
      <w:r w:rsidR="009547AB" w:rsidRPr="00E46B2C">
        <w:rPr>
          <w:lang w:val="ru-RU"/>
        </w:rPr>
        <w:t xml:space="preserve"> </w:t>
      </w:r>
      <w:r w:rsidR="00E46B2C">
        <w:rPr>
          <w:lang w:val="ru-RU"/>
        </w:rPr>
        <w:t>по</w:t>
      </w:r>
      <w:r w:rsidR="00E46B2C" w:rsidRPr="00E46B2C">
        <w:rPr>
          <w:lang w:val="ru-RU"/>
        </w:rPr>
        <w:t xml:space="preserve"> </w:t>
      </w:r>
      <w:r w:rsidR="00E46B2C">
        <w:rPr>
          <w:lang w:val="ru-RU"/>
        </w:rPr>
        <w:t>отношению</w:t>
      </w:r>
      <w:r w:rsidR="00E46B2C" w:rsidRPr="00E46B2C">
        <w:rPr>
          <w:lang w:val="ru-RU"/>
        </w:rPr>
        <w:t xml:space="preserve"> </w:t>
      </w:r>
      <w:r w:rsidR="00E46B2C">
        <w:rPr>
          <w:lang w:val="ru-RU"/>
        </w:rPr>
        <w:t>к</w:t>
      </w:r>
      <w:r w:rsidR="00E46B2C" w:rsidRPr="00E46B2C">
        <w:rPr>
          <w:lang w:val="ru-RU"/>
        </w:rPr>
        <w:t xml:space="preserve"> </w:t>
      </w:r>
      <w:r w:rsidR="00E46B2C">
        <w:rPr>
          <w:lang w:val="ru-RU"/>
        </w:rPr>
        <w:t>заявителю</w:t>
      </w:r>
      <w:r w:rsidR="00E46B2C" w:rsidRPr="00E46B2C">
        <w:rPr>
          <w:lang w:val="ru-RU"/>
        </w:rPr>
        <w:t xml:space="preserve"> </w:t>
      </w:r>
      <w:r w:rsidR="00E46B2C">
        <w:rPr>
          <w:lang w:val="ru-RU"/>
        </w:rPr>
        <w:t>и</w:t>
      </w:r>
      <w:r w:rsidR="008554C7">
        <w:rPr>
          <w:lang w:val="ru-RU"/>
        </w:rPr>
        <w:t xml:space="preserve"> о</w:t>
      </w:r>
      <w:r w:rsidR="00E46B2C" w:rsidRPr="00E46B2C">
        <w:rPr>
          <w:lang w:val="ru-RU"/>
        </w:rPr>
        <w:t xml:space="preserve"> </w:t>
      </w:r>
      <w:r w:rsidR="00E46B2C">
        <w:rPr>
          <w:lang w:val="ru-RU"/>
        </w:rPr>
        <w:t>реакци</w:t>
      </w:r>
      <w:r w:rsidR="008554C7">
        <w:rPr>
          <w:lang w:val="ru-RU"/>
        </w:rPr>
        <w:t>и</w:t>
      </w:r>
      <w:r w:rsidR="00E46B2C" w:rsidRPr="00E46B2C">
        <w:rPr>
          <w:lang w:val="ru-RU"/>
        </w:rPr>
        <w:t xml:space="preserve"> </w:t>
      </w:r>
      <w:r w:rsidR="00E46B2C">
        <w:rPr>
          <w:lang w:val="ru-RU"/>
        </w:rPr>
        <w:t xml:space="preserve">следственных органов на его жалобу появлялись в российских СМИ. </w:t>
      </w:r>
      <w:r w:rsidR="00E46B2C" w:rsidRPr="00E46B2C">
        <w:rPr>
          <w:lang w:val="ru-RU"/>
        </w:rPr>
        <w:t xml:space="preserve"> </w:t>
      </w:r>
      <w:r w:rsidR="009547AB" w:rsidRPr="00E46B2C">
        <w:rPr>
          <w:lang w:val="ru-RU"/>
        </w:rPr>
        <w:t xml:space="preserve"> </w:t>
      </w:r>
      <w:r w:rsidR="00E46B2C">
        <w:rPr>
          <w:lang w:val="ru-RU"/>
        </w:rPr>
        <w:t>Информация</w:t>
      </w:r>
      <w:r w:rsidR="00E46B2C" w:rsidRPr="00E46B2C">
        <w:rPr>
          <w:lang w:val="ru-RU"/>
        </w:rPr>
        <w:t xml:space="preserve"> </w:t>
      </w:r>
      <w:r w:rsidR="00E46B2C">
        <w:rPr>
          <w:lang w:val="ru-RU"/>
        </w:rPr>
        <w:t>о</w:t>
      </w:r>
      <w:r w:rsidR="00E46B2C" w:rsidRPr="00E46B2C">
        <w:rPr>
          <w:lang w:val="ru-RU"/>
        </w:rPr>
        <w:t xml:space="preserve"> </w:t>
      </w:r>
      <w:r w:rsidR="00E46B2C">
        <w:rPr>
          <w:lang w:val="ru-RU"/>
        </w:rPr>
        <w:t>жалобе заявителя на жестокое обращение со стороны сотрудников правоохранительных органов была</w:t>
      </w:r>
      <w:r w:rsidR="00E46B2C" w:rsidRPr="00E46B2C">
        <w:rPr>
          <w:lang w:val="ru-RU"/>
        </w:rPr>
        <w:t xml:space="preserve"> </w:t>
      </w:r>
      <w:r w:rsidR="00E46B2C">
        <w:rPr>
          <w:lang w:val="ru-RU"/>
        </w:rPr>
        <w:t>включена</w:t>
      </w:r>
      <w:r w:rsidR="00E46B2C" w:rsidRPr="00E46B2C">
        <w:rPr>
          <w:lang w:val="ru-RU"/>
        </w:rPr>
        <w:t xml:space="preserve"> </w:t>
      </w:r>
      <w:r w:rsidR="003B096B" w:rsidRPr="00E46B2C">
        <w:rPr>
          <w:lang w:val="ru-RU"/>
        </w:rPr>
        <w:t xml:space="preserve"> </w:t>
      </w:r>
      <w:r w:rsidR="00E46B2C">
        <w:rPr>
          <w:lang w:val="ru-RU"/>
        </w:rPr>
        <w:t xml:space="preserve">в доклад </w:t>
      </w:r>
      <w:r w:rsidR="003B096B" w:rsidRPr="00E46B2C">
        <w:rPr>
          <w:lang w:val="ru-RU"/>
        </w:rPr>
        <w:t xml:space="preserve"> </w:t>
      </w:r>
      <w:r w:rsidR="003B096B" w:rsidRPr="006E4402">
        <w:t>Amnesty</w:t>
      </w:r>
      <w:r w:rsidR="003B096B" w:rsidRPr="00E46B2C">
        <w:rPr>
          <w:lang w:val="ru-RU"/>
        </w:rPr>
        <w:t xml:space="preserve"> </w:t>
      </w:r>
      <w:r w:rsidR="003B096B" w:rsidRPr="006E4402">
        <w:t>International</w:t>
      </w:r>
      <w:r w:rsidR="00E46B2C">
        <w:rPr>
          <w:lang w:val="ru-RU"/>
        </w:rPr>
        <w:t xml:space="preserve"> за</w:t>
      </w:r>
      <w:r w:rsidR="00C72883" w:rsidRPr="00E46B2C">
        <w:rPr>
          <w:lang w:val="ru-RU"/>
        </w:rPr>
        <w:t xml:space="preserve"> </w:t>
      </w:r>
      <w:r w:rsidR="003B096B" w:rsidRPr="00E46B2C">
        <w:rPr>
          <w:lang w:val="ru-RU"/>
        </w:rPr>
        <w:t xml:space="preserve">2009 </w:t>
      </w:r>
      <w:r w:rsidR="00E46B2C">
        <w:rPr>
          <w:lang w:val="ru-RU"/>
        </w:rPr>
        <w:t>год «Права человека в современном мире»</w:t>
      </w:r>
      <w:r w:rsidR="00C72883" w:rsidRPr="00E46B2C">
        <w:rPr>
          <w:lang w:val="ru-RU"/>
        </w:rPr>
        <w:t xml:space="preserve"> </w:t>
      </w:r>
      <w:r w:rsidR="00E46B2C">
        <w:rPr>
          <w:lang w:val="ru-RU"/>
        </w:rPr>
        <w:t>(</w:t>
      </w:r>
      <w:r w:rsidR="00C72883" w:rsidRPr="00E46B2C">
        <w:rPr>
          <w:lang w:val="ru-RU"/>
        </w:rPr>
        <w:t>“</w:t>
      </w:r>
      <w:r w:rsidR="00C72883" w:rsidRPr="006E4402">
        <w:t>The</w:t>
      </w:r>
      <w:r w:rsidR="00C72883" w:rsidRPr="00E46B2C">
        <w:rPr>
          <w:lang w:val="ru-RU"/>
        </w:rPr>
        <w:t xml:space="preserve"> </w:t>
      </w:r>
      <w:r w:rsidR="00C72883" w:rsidRPr="006E4402">
        <w:t>s</w:t>
      </w:r>
      <w:r w:rsidR="003B096B" w:rsidRPr="006E4402">
        <w:t>t</w:t>
      </w:r>
      <w:r w:rsidR="006E7799" w:rsidRPr="006E4402">
        <w:t>ate</w:t>
      </w:r>
      <w:r w:rsidR="006E7799" w:rsidRPr="00E46B2C">
        <w:rPr>
          <w:lang w:val="ru-RU"/>
        </w:rPr>
        <w:t xml:space="preserve"> </w:t>
      </w:r>
      <w:r w:rsidR="006E7799" w:rsidRPr="006E4402">
        <w:t>of</w:t>
      </w:r>
      <w:r w:rsidR="006E7799" w:rsidRPr="00E46B2C">
        <w:rPr>
          <w:lang w:val="ru-RU"/>
        </w:rPr>
        <w:t xml:space="preserve"> </w:t>
      </w:r>
      <w:r w:rsidR="006E7799" w:rsidRPr="006E4402">
        <w:t>the</w:t>
      </w:r>
      <w:r w:rsidR="006E7799" w:rsidRPr="00E46B2C">
        <w:rPr>
          <w:lang w:val="ru-RU"/>
        </w:rPr>
        <w:t xml:space="preserve"> </w:t>
      </w:r>
      <w:r w:rsidR="006E7799" w:rsidRPr="006E4402">
        <w:t>world</w:t>
      </w:r>
      <w:r w:rsidR="00C06B77" w:rsidRPr="00E46B2C">
        <w:rPr>
          <w:lang w:val="ru-RU"/>
        </w:rPr>
        <w:t>’</w:t>
      </w:r>
      <w:r w:rsidR="006E7799" w:rsidRPr="006E4402">
        <w:t>s</w:t>
      </w:r>
      <w:r w:rsidR="006E7799" w:rsidRPr="00E46B2C">
        <w:rPr>
          <w:lang w:val="ru-RU"/>
        </w:rPr>
        <w:t xml:space="preserve"> </w:t>
      </w:r>
      <w:r w:rsidR="006E7799" w:rsidRPr="006E4402">
        <w:t>human</w:t>
      </w:r>
      <w:r w:rsidR="006E7799" w:rsidRPr="00E46B2C">
        <w:rPr>
          <w:lang w:val="ru-RU"/>
        </w:rPr>
        <w:t xml:space="preserve"> </w:t>
      </w:r>
      <w:r w:rsidR="006E7799" w:rsidRPr="006E4402">
        <w:t>rights</w:t>
      </w:r>
      <w:r w:rsidR="00C72883" w:rsidRPr="00E46B2C">
        <w:rPr>
          <w:lang w:val="ru-RU"/>
        </w:rPr>
        <w:t>”</w:t>
      </w:r>
      <w:r w:rsidR="00E46B2C">
        <w:rPr>
          <w:lang w:val="ru-RU"/>
        </w:rPr>
        <w:t>)</w:t>
      </w:r>
      <w:r w:rsidR="003B096B" w:rsidRPr="00E46B2C">
        <w:rPr>
          <w:lang w:val="ru-RU"/>
        </w:rPr>
        <w:t>.</w:t>
      </w:r>
    </w:p>
    <w:p w:rsidR="003B096B" w:rsidRPr="004F1C7F" w:rsidRDefault="003B096B" w:rsidP="00EB11C4">
      <w:pPr>
        <w:pStyle w:val="ECHRHeading1"/>
        <w:rPr>
          <w:lang w:val="ru-RU"/>
        </w:rPr>
      </w:pPr>
      <w:r w:rsidRPr="006E4402">
        <w:lastRenderedPageBreak/>
        <w:t>II</w:t>
      </w:r>
      <w:r w:rsidRPr="00347181">
        <w:rPr>
          <w:lang w:val="ru-RU"/>
        </w:rPr>
        <w:t>.</w:t>
      </w:r>
      <w:proofErr w:type="gramStart"/>
      <w:r w:rsidRPr="006E4402">
        <w:t>  </w:t>
      </w:r>
      <w:r w:rsidR="004F1C7F">
        <w:rPr>
          <w:lang w:val="ru-RU"/>
        </w:rPr>
        <w:t>ПРИМЕНИМОЕ</w:t>
      </w:r>
      <w:proofErr w:type="gramEnd"/>
      <w:r w:rsidR="004F1C7F">
        <w:rPr>
          <w:lang w:val="ru-RU"/>
        </w:rPr>
        <w:t xml:space="preserve"> НАЦИОНАЛЬНОЕ ПРАВО И ПРАКТИКА</w:t>
      </w:r>
    </w:p>
    <w:p w:rsidR="00351647" w:rsidRPr="00E33B70" w:rsidRDefault="00351647" w:rsidP="00505FBE">
      <w:pPr>
        <w:pStyle w:val="ECHRHeading2"/>
        <w:rPr>
          <w:lang w:val="ru-RU"/>
        </w:rPr>
      </w:pPr>
      <w:r w:rsidRPr="006E4402">
        <w:t>A</w:t>
      </w:r>
      <w:r w:rsidRPr="00347181">
        <w:rPr>
          <w:lang w:val="ru-RU"/>
        </w:rPr>
        <w:t>.</w:t>
      </w:r>
      <w:proofErr w:type="gramStart"/>
      <w:r w:rsidRPr="006E4402">
        <w:t>  </w:t>
      </w:r>
      <w:r w:rsidR="00E33B70">
        <w:rPr>
          <w:lang w:val="ru-RU"/>
        </w:rPr>
        <w:t>Запрет</w:t>
      </w:r>
      <w:proofErr w:type="gramEnd"/>
      <w:r w:rsidR="00E33B70">
        <w:rPr>
          <w:lang w:val="ru-RU"/>
        </w:rPr>
        <w:t xml:space="preserve"> пыток и других видов жестокого обращения</w:t>
      </w:r>
    </w:p>
    <w:p w:rsidR="00543B37" w:rsidRPr="00C575C0" w:rsidRDefault="001238E9" w:rsidP="00985C8C">
      <w:pPr>
        <w:pStyle w:val="ECHRPara"/>
        <w:rPr>
          <w:lang w:val="ru-RU"/>
        </w:rPr>
      </w:pPr>
      <w:r>
        <w:fldChar w:fldCharType="begin"/>
      </w:r>
      <w:r w:rsidRPr="00C575C0">
        <w:rPr>
          <w:lang w:val="ru-RU"/>
        </w:rPr>
        <w:instrText xml:space="preserve"> </w:instrText>
      </w:r>
      <w:r>
        <w:instrText>SEQ</w:instrText>
      </w:r>
      <w:r w:rsidRPr="00C575C0">
        <w:rPr>
          <w:lang w:val="ru-RU"/>
        </w:rPr>
        <w:instrText xml:space="preserve"> </w:instrText>
      </w:r>
      <w:r>
        <w:instrText>level</w:instrText>
      </w:r>
      <w:r w:rsidRPr="00C575C0">
        <w:rPr>
          <w:lang w:val="ru-RU"/>
        </w:rPr>
        <w:instrText>0 \*</w:instrText>
      </w:r>
      <w:r>
        <w:instrText>arabic</w:instrText>
      </w:r>
      <w:r w:rsidRPr="00C575C0">
        <w:rPr>
          <w:lang w:val="ru-RU"/>
        </w:rPr>
        <w:instrText xml:space="preserve"> </w:instrText>
      </w:r>
      <w:r>
        <w:fldChar w:fldCharType="separate"/>
      </w:r>
      <w:r w:rsidR="00AA44F3" w:rsidRPr="00C575C0">
        <w:rPr>
          <w:noProof/>
          <w:lang w:val="ru-RU"/>
        </w:rPr>
        <w:t>96</w:t>
      </w:r>
      <w:r>
        <w:rPr>
          <w:noProof/>
        </w:rPr>
        <w:fldChar w:fldCharType="end"/>
      </w:r>
      <w:r w:rsidR="00E30CF5" w:rsidRPr="00C575C0">
        <w:rPr>
          <w:lang w:val="ru-RU"/>
        </w:rPr>
        <w:t>.</w:t>
      </w:r>
      <w:r w:rsidR="00E30CF5" w:rsidRPr="006E4402">
        <w:t>  </w:t>
      </w:r>
      <w:r w:rsidR="00347181">
        <w:rPr>
          <w:lang w:val="ru-RU"/>
        </w:rPr>
        <w:t>Применимые</w:t>
      </w:r>
      <w:r w:rsidR="00347181" w:rsidRPr="00C575C0">
        <w:rPr>
          <w:lang w:val="ru-RU"/>
        </w:rPr>
        <w:t xml:space="preserve"> </w:t>
      </w:r>
      <w:r w:rsidR="00347181">
        <w:rPr>
          <w:lang w:val="ru-RU"/>
        </w:rPr>
        <w:t>положения</w:t>
      </w:r>
      <w:r w:rsidR="00347181" w:rsidRPr="00C575C0">
        <w:rPr>
          <w:lang w:val="ru-RU"/>
        </w:rPr>
        <w:t xml:space="preserve"> </w:t>
      </w:r>
      <w:r w:rsidR="00347181">
        <w:rPr>
          <w:lang w:val="ru-RU"/>
        </w:rPr>
        <w:t>Конституции</w:t>
      </w:r>
      <w:r w:rsidR="00347181" w:rsidRPr="00C575C0">
        <w:rPr>
          <w:lang w:val="ru-RU"/>
        </w:rPr>
        <w:t xml:space="preserve"> </w:t>
      </w:r>
      <w:r w:rsidR="00347181">
        <w:rPr>
          <w:lang w:val="ru-RU"/>
        </w:rPr>
        <w:t>РФ</w:t>
      </w:r>
      <w:r w:rsidR="00347181" w:rsidRPr="00C575C0">
        <w:rPr>
          <w:lang w:val="ru-RU"/>
        </w:rPr>
        <w:t xml:space="preserve"> </w:t>
      </w:r>
      <w:r w:rsidR="00347181">
        <w:rPr>
          <w:lang w:val="ru-RU"/>
        </w:rPr>
        <w:t>гласят</w:t>
      </w:r>
      <w:r w:rsidR="00347181" w:rsidRPr="00C575C0">
        <w:rPr>
          <w:lang w:val="ru-RU"/>
        </w:rPr>
        <w:t xml:space="preserve">: </w:t>
      </w:r>
    </w:p>
    <w:p w:rsidR="00E30CF5" w:rsidRPr="00347181" w:rsidRDefault="00347181" w:rsidP="00E068D2">
      <w:pPr>
        <w:pStyle w:val="ECHRTitleCentre3"/>
        <w:rPr>
          <w:lang w:val="ru-RU"/>
        </w:rPr>
      </w:pPr>
      <w:r>
        <w:rPr>
          <w:lang w:val="ru-RU"/>
        </w:rPr>
        <w:t>Статья</w:t>
      </w:r>
      <w:r w:rsidR="00E30CF5" w:rsidRPr="00347181">
        <w:rPr>
          <w:lang w:val="ru-RU"/>
        </w:rPr>
        <w:t xml:space="preserve"> 18</w:t>
      </w:r>
    </w:p>
    <w:p w:rsidR="00E30CF5" w:rsidRPr="008E2749" w:rsidRDefault="00347181" w:rsidP="00C216C9">
      <w:pPr>
        <w:pStyle w:val="ECHRParaQuote"/>
        <w:rPr>
          <w:lang w:val="ru-RU"/>
        </w:rPr>
      </w:pPr>
      <w:r w:rsidRPr="008E2749">
        <w:rPr>
          <w:lang w:val="ru-RU"/>
        </w:rPr>
        <w:t>«Права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</w:t>
      </w:r>
      <w:proofErr w:type="gramStart"/>
      <w:r w:rsidR="00E30CF5" w:rsidRPr="008E2749">
        <w:rPr>
          <w:lang w:val="ru-RU"/>
        </w:rPr>
        <w:t>.</w:t>
      </w:r>
      <w:bookmarkStart w:id="0" w:name="article-18-1"/>
      <w:bookmarkEnd w:id="0"/>
      <w:r w:rsidRPr="008E2749">
        <w:rPr>
          <w:lang w:val="ru-RU"/>
        </w:rPr>
        <w:t>»</w:t>
      </w:r>
      <w:proofErr w:type="gramEnd"/>
    </w:p>
    <w:p w:rsidR="00985C8C" w:rsidRPr="00347181" w:rsidRDefault="00347181" w:rsidP="00E068D2">
      <w:pPr>
        <w:pStyle w:val="ECHRTitleCentre3"/>
        <w:rPr>
          <w:lang w:val="ru-RU"/>
        </w:rPr>
      </w:pPr>
      <w:r>
        <w:rPr>
          <w:lang w:val="ru-RU"/>
        </w:rPr>
        <w:t>Статья</w:t>
      </w:r>
      <w:r w:rsidR="00985C8C" w:rsidRPr="00347181">
        <w:rPr>
          <w:lang w:val="ru-RU"/>
        </w:rPr>
        <w:t xml:space="preserve"> 21</w:t>
      </w:r>
    </w:p>
    <w:p w:rsidR="00347181" w:rsidRPr="008E2749" w:rsidRDefault="00347181" w:rsidP="00347181">
      <w:pPr>
        <w:pStyle w:val="ECHRParaQuote"/>
        <w:rPr>
          <w:lang w:val="ru-RU"/>
        </w:rPr>
      </w:pPr>
      <w:r w:rsidRPr="008E2749">
        <w:rPr>
          <w:lang w:val="ru-RU"/>
        </w:rPr>
        <w:t>«1. Достоинство личности охраняется государством. Ничто не может быть основанием для его умаления.</w:t>
      </w:r>
    </w:p>
    <w:p w:rsidR="00347181" w:rsidRPr="00347181" w:rsidRDefault="00347181" w:rsidP="00347181">
      <w:pPr>
        <w:pStyle w:val="ECHRParaQuote"/>
        <w:rPr>
          <w:lang w:val="ru-RU"/>
        </w:rPr>
      </w:pPr>
      <w:r w:rsidRPr="00347181">
        <w:rPr>
          <w:lang w:val="ru-RU"/>
        </w:rPr>
        <w:t>2. Никто не должен подвергаться пыткам, насилию, другому жестокому или унижающему человеческое достоинство обращению или наказанию.</w:t>
      </w:r>
      <w:r>
        <w:rPr>
          <w:lang w:val="ru-RU"/>
        </w:rPr>
        <w:t>.</w:t>
      </w:r>
      <w:r w:rsidRPr="00347181">
        <w:rPr>
          <w:lang w:val="ru-RU"/>
        </w:rPr>
        <w:t>.</w:t>
      </w:r>
      <w:r>
        <w:rPr>
          <w:lang w:val="ru-RU"/>
        </w:rPr>
        <w:t>»</w:t>
      </w:r>
    </w:p>
    <w:p w:rsidR="00985C8C" w:rsidRPr="00C575C0" w:rsidRDefault="00347181" w:rsidP="00985C8C">
      <w:pPr>
        <w:pStyle w:val="ECHRPara"/>
        <w:rPr>
          <w:lang w:val="ru-RU"/>
        </w:rPr>
      </w:pPr>
      <w:r>
        <w:fldChar w:fldCharType="begin"/>
      </w:r>
      <w:r w:rsidRPr="00C575C0">
        <w:rPr>
          <w:lang w:val="ru-RU"/>
        </w:rPr>
        <w:instrText xml:space="preserve"> </w:instrText>
      </w:r>
      <w:r>
        <w:instrText>SEQ</w:instrText>
      </w:r>
      <w:r w:rsidRPr="00C575C0">
        <w:rPr>
          <w:lang w:val="ru-RU"/>
        </w:rPr>
        <w:instrText xml:space="preserve"> </w:instrText>
      </w:r>
      <w:r>
        <w:instrText>level</w:instrText>
      </w:r>
      <w:r w:rsidRPr="00C575C0">
        <w:rPr>
          <w:lang w:val="ru-RU"/>
        </w:rPr>
        <w:instrText>0 \*</w:instrText>
      </w:r>
      <w:r>
        <w:instrText>arabic</w:instrText>
      </w:r>
      <w:r w:rsidRPr="00C575C0">
        <w:rPr>
          <w:lang w:val="ru-RU"/>
        </w:rPr>
        <w:instrText xml:space="preserve"> </w:instrText>
      </w:r>
      <w:r>
        <w:fldChar w:fldCharType="separate"/>
      </w:r>
      <w:r w:rsidR="00AA44F3" w:rsidRPr="00C575C0">
        <w:rPr>
          <w:noProof/>
          <w:lang w:val="ru-RU"/>
        </w:rPr>
        <w:t>97</w:t>
      </w:r>
      <w:r>
        <w:rPr>
          <w:noProof/>
        </w:rPr>
        <w:fldChar w:fldCharType="end"/>
      </w:r>
      <w:r w:rsidR="00FA24CF" w:rsidRPr="00C575C0">
        <w:rPr>
          <w:lang w:val="ru-RU"/>
        </w:rPr>
        <w:t>.</w:t>
      </w:r>
      <w:r w:rsidR="00FA24CF" w:rsidRPr="006E4402">
        <w:t>  </w:t>
      </w:r>
      <w:r>
        <w:rPr>
          <w:lang w:val="ru-RU"/>
        </w:rPr>
        <w:t>Статья</w:t>
      </w:r>
      <w:r w:rsidR="00985C8C" w:rsidRPr="000C26E3">
        <w:rPr>
          <w:lang w:val="ru-RU"/>
        </w:rPr>
        <w:t xml:space="preserve"> 9 </w:t>
      </w:r>
      <w:r>
        <w:rPr>
          <w:lang w:val="ru-RU"/>
        </w:rPr>
        <w:t>Уголовно</w:t>
      </w:r>
      <w:r w:rsidRPr="000C26E3">
        <w:rPr>
          <w:lang w:val="ru-RU"/>
        </w:rPr>
        <w:t>-</w:t>
      </w:r>
      <w:r>
        <w:rPr>
          <w:lang w:val="ru-RU"/>
        </w:rPr>
        <w:t>процессуального</w:t>
      </w:r>
      <w:r w:rsidRPr="000C26E3">
        <w:rPr>
          <w:lang w:val="ru-RU"/>
        </w:rPr>
        <w:t xml:space="preserve"> </w:t>
      </w:r>
      <w:r>
        <w:rPr>
          <w:lang w:val="ru-RU"/>
        </w:rPr>
        <w:t>кодекса</w:t>
      </w:r>
      <w:r w:rsidRPr="000C26E3">
        <w:rPr>
          <w:lang w:val="ru-RU"/>
        </w:rPr>
        <w:t xml:space="preserve"> </w:t>
      </w:r>
      <w:r>
        <w:rPr>
          <w:lang w:val="ru-RU"/>
        </w:rPr>
        <w:t>РФ</w:t>
      </w:r>
      <w:r w:rsidR="00985C8C" w:rsidRPr="000C26E3">
        <w:rPr>
          <w:lang w:val="ru-RU"/>
        </w:rPr>
        <w:t xml:space="preserve"> </w:t>
      </w:r>
      <w:r w:rsidR="00DA7358" w:rsidRPr="000C26E3">
        <w:rPr>
          <w:lang w:val="ru-RU"/>
        </w:rPr>
        <w:t>(</w:t>
      </w:r>
      <w:r>
        <w:rPr>
          <w:lang w:val="ru-RU"/>
        </w:rPr>
        <w:t>федеральный</w:t>
      </w:r>
      <w:r w:rsidRPr="000C26E3">
        <w:rPr>
          <w:lang w:val="ru-RU"/>
        </w:rPr>
        <w:t xml:space="preserve"> </w:t>
      </w:r>
      <w:r>
        <w:rPr>
          <w:lang w:val="ru-RU"/>
        </w:rPr>
        <w:t>закон</w:t>
      </w:r>
      <w:r w:rsidRPr="000C26E3">
        <w:rPr>
          <w:lang w:val="ru-RU"/>
        </w:rPr>
        <w:t xml:space="preserve"> №</w:t>
      </w:r>
      <w:r w:rsidR="00DA7358" w:rsidRPr="000C26E3">
        <w:rPr>
          <w:lang w:val="ru-RU"/>
        </w:rPr>
        <w:t xml:space="preserve"> 174-</w:t>
      </w:r>
      <w:r>
        <w:rPr>
          <w:lang w:val="ru-RU"/>
        </w:rPr>
        <w:t>ФЗ</w:t>
      </w:r>
      <w:r w:rsidR="00DA7358" w:rsidRPr="000C26E3">
        <w:rPr>
          <w:lang w:val="ru-RU"/>
        </w:rPr>
        <w:t xml:space="preserve"> </w:t>
      </w:r>
      <w:r>
        <w:rPr>
          <w:lang w:val="ru-RU"/>
        </w:rPr>
        <w:t>от</w:t>
      </w:r>
      <w:r w:rsidR="00DA7358" w:rsidRPr="000C26E3">
        <w:rPr>
          <w:lang w:val="ru-RU"/>
        </w:rPr>
        <w:t xml:space="preserve"> 18 </w:t>
      </w:r>
      <w:r>
        <w:rPr>
          <w:lang w:val="ru-RU"/>
        </w:rPr>
        <w:t>декабря</w:t>
      </w:r>
      <w:r w:rsidR="00DA7358" w:rsidRPr="000C26E3">
        <w:rPr>
          <w:lang w:val="ru-RU"/>
        </w:rPr>
        <w:t xml:space="preserve"> 2001</w:t>
      </w:r>
      <w:r w:rsidRPr="000C26E3">
        <w:rPr>
          <w:lang w:val="ru-RU"/>
        </w:rPr>
        <w:t xml:space="preserve"> </w:t>
      </w:r>
      <w:r>
        <w:rPr>
          <w:lang w:val="ru-RU"/>
        </w:rPr>
        <w:t>г</w:t>
      </w:r>
      <w:r w:rsidRPr="000C26E3">
        <w:rPr>
          <w:lang w:val="ru-RU"/>
        </w:rPr>
        <w:t>., «Уголовно-процессуальный кодекс Российской Федерации»</w:t>
      </w:r>
      <w:r w:rsidR="00DA7358" w:rsidRPr="000C26E3">
        <w:rPr>
          <w:lang w:val="ru-RU"/>
        </w:rPr>
        <w:t xml:space="preserve">) </w:t>
      </w:r>
      <w:r w:rsidR="000C26E3">
        <w:rPr>
          <w:lang w:val="ru-RU"/>
        </w:rPr>
        <w:t>запрещает</w:t>
      </w:r>
      <w:r w:rsidR="000C26E3" w:rsidRPr="000C26E3">
        <w:rPr>
          <w:lang w:val="ru-RU"/>
        </w:rPr>
        <w:t xml:space="preserve"> </w:t>
      </w:r>
      <w:r w:rsidR="000C26E3">
        <w:rPr>
          <w:lang w:val="ru-RU"/>
        </w:rPr>
        <w:t>подвергать</w:t>
      </w:r>
      <w:r w:rsidR="000C26E3" w:rsidRPr="000C26E3">
        <w:rPr>
          <w:lang w:val="ru-RU"/>
        </w:rPr>
        <w:t xml:space="preserve"> </w:t>
      </w:r>
      <w:r w:rsidR="000C26E3">
        <w:rPr>
          <w:lang w:val="ru-RU"/>
        </w:rPr>
        <w:t>насилию</w:t>
      </w:r>
      <w:r w:rsidR="000C26E3" w:rsidRPr="000C26E3">
        <w:rPr>
          <w:lang w:val="ru-RU"/>
        </w:rPr>
        <w:t xml:space="preserve">, </w:t>
      </w:r>
      <w:r w:rsidR="000C26E3">
        <w:rPr>
          <w:lang w:val="ru-RU"/>
        </w:rPr>
        <w:t>пыткам</w:t>
      </w:r>
      <w:r w:rsidR="000C26E3" w:rsidRPr="000C26E3">
        <w:rPr>
          <w:lang w:val="ru-RU"/>
        </w:rPr>
        <w:t xml:space="preserve"> </w:t>
      </w:r>
      <w:r w:rsidR="000C26E3">
        <w:rPr>
          <w:lang w:val="ru-RU"/>
        </w:rPr>
        <w:t>или</w:t>
      </w:r>
      <w:r w:rsidR="000C26E3" w:rsidRPr="000C26E3">
        <w:rPr>
          <w:lang w:val="ru-RU"/>
        </w:rPr>
        <w:t xml:space="preserve"> другому жестокому или унижающему человеческое достоинство обращению </w:t>
      </w:r>
      <w:r w:rsidR="000C26E3">
        <w:rPr>
          <w:lang w:val="ru-RU"/>
        </w:rPr>
        <w:t xml:space="preserve">кого-либо из участников уголовного судопроизводства.  </w:t>
      </w:r>
    </w:p>
    <w:p w:rsidR="006303B8" w:rsidRPr="00AA2660" w:rsidRDefault="00347181" w:rsidP="00985C8C">
      <w:pPr>
        <w:pStyle w:val="ECHRPara"/>
        <w:rPr>
          <w:lang w:val="ru-RU"/>
        </w:rPr>
      </w:pPr>
      <w:r>
        <w:fldChar w:fldCharType="begin"/>
      </w:r>
      <w:r w:rsidRPr="008E2749">
        <w:rPr>
          <w:lang w:val="ru-RU"/>
        </w:rPr>
        <w:instrText xml:space="preserve"> </w:instrText>
      </w:r>
      <w:r>
        <w:instrText>SEQ</w:instrText>
      </w:r>
      <w:r w:rsidRPr="008E2749">
        <w:rPr>
          <w:lang w:val="ru-RU"/>
        </w:rPr>
        <w:instrText xml:space="preserve"> </w:instrText>
      </w:r>
      <w:r>
        <w:instrText>level</w:instrText>
      </w:r>
      <w:r w:rsidRPr="008E2749">
        <w:rPr>
          <w:lang w:val="ru-RU"/>
        </w:rPr>
        <w:instrText>0 \*</w:instrText>
      </w:r>
      <w:r>
        <w:instrText>arabic</w:instrText>
      </w:r>
      <w:r w:rsidRPr="008E2749">
        <w:rPr>
          <w:lang w:val="ru-RU"/>
        </w:rPr>
        <w:instrText xml:space="preserve"> </w:instrText>
      </w:r>
      <w:r>
        <w:fldChar w:fldCharType="separate"/>
      </w:r>
      <w:proofErr w:type="gramStart"/>
      <w:r w:rsidR="00AA44F3" w:rsidRPr="008E2749">
        <w:rPr>
          <w:noProof/>
          <w:lang w:val="ru-RU"/>
        </w:rPr>
        <w:t>98</w:t>
      </w:r>
      <w:r>
        <w:rPr>
          <w:noProof/>
        </w:rPr>
        <w:fldChar w:fldCharType="end"/>
      </w:r>
      <w:r w:rsidR="00FD4E5A" w:rsidRPr="008E2749">
        <w:rPr>
          <w:lang w:val="ru-RU"/>
        </w:rPr>
        <w:t>.</w:t>
      </w:r>
      <w:r w:rsidR="00FD4E5A" w:rsidRPr="006E4402">
        <w:t>  </w:t>
      </w:r>
      <w:r w:rsidR="000C26E3">
        <w:rPr>
          <w:lang w:val="ru-RU"/>
        </w:rPr>
        <w:t>Статья</w:t>
      </w:r>
      <w:r w:rsidR="000C26E3" w:rsidRPr="00AA2660">
        <w:rPr>
          <w:lang w:val="ru-RU"/>
        </w:rPr>
        <w:t xml:space="preserve"> 286, </w:t>
      </w:r>
      <w:r w:rsidR="000C26E3">
        <w:rPr>
          <w:lang w:val="ru-RU"/>
        </w:rPr>
        <w:t>п</w:t>
      </w:r>
      <w:r w:rsidR="000C26E3" w:rsidRPr="00AA2660">
        <w:rPr>
          <w:lang w:val="ru-RU"/>
        </w:rPr>
        <w:t xml:space="preserve">. </w:t>
      </w:r>
      <w:r w:rsidR="006303B8" w:rsidRPr="00AA2660">
        <w:rPr>
          <w:lang w:val="ru-RU"/>
        </w:rPr>
        <w:t xml:space="preserve">3 </w:t>
      </w:r>
      <w:r w:rsidR="000C26E3">
        <w:rPr>
          <w:lang w:val="ru-RU"/>
        </w:rPr>
        <w:t>Уголовного</w:t>
      </w:r>
      <w:r w:rsidR="000C26E3" w:rsidRPr="00AA2660">
        <w:rPr>
          <w:lang w:val="ru-RU"/>
        </w:rPr>
        <w:t xml:space="preserve"> </w:t>
      </w:r>
      <w:r w:rsidR="000C26E3">
        <w:rPr>
          <w:lang w:val="ru-RU"/>
        </w:rPr>
        <w:t>кодекса</w:t>
      </w:r>
      <w:r w:rsidR="000C26E3" w:rsidRPr="00AA2660">
        <w:rPr>
          <w:lang w:val="ru-RU"/>
        </w:rPr>
        <w:t xml:space="preserve"> </w:t>
      </w:r>
      <w:r w:rsidR="000C26E3">
        <w:rPr>
          <w:lang w:val="ru-RU"/>
        </w:rPr>
        <w:t>РФ</w:t>
      </w:r>
      <w:r w:rsidR="000C26E3" w:rsidRPr="00AA2660">
        <w:rPr>
          <w:lang w:val="ru-RU"/>
        </w:rPr>
        <w:t xml:space="preserve"> </w:t>
      </w:r>
      <w:r w:rsidR="000C26E3">
        <w:rPr>
          <w:lang w:val="ru-RU"/>
        </w:rPr>
        <w:t>гласит</w:t>
      </w:r>
      <w:r w:rsidR="000C26E3" w:rsidRPr="00AA2660">
        <w:rPr>
          <w:lang w:val="ru-RU"/>
        </w:rPr>
        <w:t xml:space="preserve">, </w:t>
      </w:r>
      <w:r w:rsidR="000C26E3">
        <w:rPr>
          <w:lang w:val="ru-RU"/>
        </w:rPr>
        <w:t>что</w:t>
      </w:r>
      <w:r w:rsidR="000C26E3" w:rsidRPr="00AA2660">
        <w:rPr>
          <w:lang w:val="ru-RU"/>
        </w:rPr>
        <w:t xml:space="preserve"> </w:t>
      </w:r>
      <w:r w:rsidR="000C26E3">
        <w:rPr>
          <w:lang w:val="ru-RU"/>
        </w:rPr>
        <w:t>с</w:t>
      </w:r>
      <w:r w:rsidR="000C26E3" w:rsidRPr="00AA2660">
        <w:rPr>
          <w:lang w:val="ru-RU"/>
        </w:rPr>
        <w:t>овершение должностным лицом действий, явно выходящих за пределы его полномочий и повлекших существенное нарушение прав и законных интересов граждан, с применением насилия или с угрозой его применения</w:t>
      </w:r>
      <w:r w:rsidR="00AA2660" w:rsidRPr="00AA2660">
        <w:rPr>
          <w:lang w:val="ru-RU"/>
        </w:rPr>
        <w:t xml:space="preserve"> 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</w:t>
      </w:r>
      <w:proofErr w:type="gramEnd"/>
      <w:r w:rsidR="00AA2660" w:rsidRPr="00AA2660">
        <w:rPr>
          <w:lang w:val="ru-RU"/>
        </w:rPr>
        <w:t xml:space="preserve"> трех лет</w:t>
      </w:r>
      <w:r w:rsidR="006303B8" w:rsidRPr="00AA2660">
        <w:rPr>
          <w:lang w:val="ru-RU"/>
        </w:rPr>
        <w:t>.</w:t>
      </w:r>
    </w:p>
    <w:p w:rsidR="00351647" w:rsidRPr="00B62AD5" w:rsidRDefault="00E30CF5" w:rsidP="00562A6C">
      <w:pPr>
        <w:pStyle w:val="ECHRHeading2"/>
        <w:rPr>
          <w:lang w:val="ru-RU"/>
        </w:rPr>
      </w:pPr>
      <w:bookmarkStart w:id="1" w:name="_1000010"/>
      <w:bookmarkEnd w:id="1"/>
      <w:r w:rsidRPr="006E4402">
        <w:t>B</w:t>
      </w:r>
      <w:r w:rsidR="00562A6C" w:rsidRPr="00C575C0">
        <w:rPr>
          <w:lang w:val="ru-RU"/>
        </w:rPr>
        <w:t>.</w:t>
      </w:r>
      <w:proofErr w:type="gramStart"/>
      <w:r w:rsidR="00562A6C" w:rsidRPr="006E4402">
        <w:t>  </w:t>
      </w:r>
      <w:r w:rsidR="00B62AD5">
        <w:rPr>
          <w:lang w:val="ru-RU"/>
        </w:rPr>
        <w:t>Процедура</w:t>
      </w:r>
      <w:proofErr w:type="gramEnd"/>
      <w:r w:rsidR="00B62AD5">
        <w:rPr>
          <w:lang w:val="ru-RU"/>
        </w:rPr>
        <w:t xml:space="preserve"> рассмотрения </w:t>
      </w:r>
      <w:r w:rsidR="00830F3E">
        <w:rPr>
          <w:lang w:val="ru-RU"/>
        </w:rPr>
        <w:t>заявления</w:t>
      </w:r>
      <w:r w:rsidR="00B62AD5">
        <w:rPr>
          <w:lang w:val="ru-RU"/>
        </w:rPr>
        <w:t xml:space="preserve"> о преступлении</w:t>
      </w:r>
    </w:p>
    <w:p w:rsidR="00A01465" w:rsidRPr="00333941" w:rsidRDefault="00A01465" w:rsidP="00A01465">
      <w:pPr>
        <w:pStyle w:val="ECHRHeading3"/>
        <w:rPr>
          <w:lang w:val="ru-RU"/>
        </w:rPr>
      </w:pPr>
      <w:r w:rsidRPr="00C575C0">
        <w:rPr>
          <w:lang w:val="ru-RU"/>
        </w:rPr>
        <w:t>1.</w:t>
      </w:r>
      <w:r w:rsidRPr="006E4402">
        <w:t>  </w:t>
      </w:r>
      <w:r w:rsidR="00333941">
        <w:rPr>
          <w:lang w:val="ru-RU"/>
        </w:rPr>
        <w:t>Предварительная проверка</w:t>
      </w:r>
    </w:p>
    <w:p w:rsidR="00FF0F08" w:rsidRPr="00882B63" w:rsidRDefault="00347181" w:rsidP="00A82AD7">
      <w:pPr>
        <w:pStyle w:val="ECHRPara"/>
        <w:rPr>
          <w:lang w:val="ru-RU"/>
        </w:rPr>
      </w:pPr>
      <w:r>
        <w:fldChar w:fldCharType="begin"/>
      </w:r>
      <w:r w:rsidRPr="00C575C0">
        <w:rPr>
          <w:lang w:val="ru-RU"/>
        </w:rPr>
        <w:instrText xml:space="preserve"> </w:instrText>
      </w:r>
      <w:r>
        <w:instrText>SEQ</w:instrText>
      </w:r>
      <w:r w:rsidRPr="00C575C0">
        <w:rPr>
          <w:lang w:val="ru-RU"/>
        </w:rPr>
        <w:instrText xml:space="preserve"> </w:instrText>
      </w:r>
      <w:r>
        <w:instrText>level</w:instrText>
      </w:r>
      <w:r w:rsidRPr="00C575C0">
        <w:rPr>
          <w:lang w:val="ru-RU"/>
        </w:rPr>
        <w:instrText>0 \*</w:instrText>
      </w:r>
      <w:r>
        <w:instrText>arabic</w:instrText>
      </w:r>
      <w:r w:rsidRPr="00C575C0">
        <w:rPr>
          <w:lang w:val="ru-RU"/>
        </w:rPr>
        <w:instrText xml:space="preserve"> </w:instrText>
      </w:r>
      <w:r>
        <w:fldChar w:fldCharType="separate"/>
      </w:r>
      <w:r w:rsidR="00AA44F3" w:rsidRPr="00C575C0">
        <w:rPr>
          <w:noProof/>
          <w:lang w:val="ru-RU"/>
        </w:rPr>
        <w:t>99</w:t>
      </w:r>
      <w:r>
        <w:rPr>
          <w:noProof/>
        </w:rPr>
        <w:fldChar w:fldCharType="end"/>
      </w:r>
      <w:r w:rsidR="007E28A0" w:rsidRPr="00C575C0">
        <w:rPr>
          <w:lang w:val="ru-RU"/>
        </w:rPr>
        <w:t>.</w:t>
      </w:r>
      <w:r w:rsidR="007E28A0" w:rsidRPr="006E4402">
        <w:t>  </w:t>
      </w:r>
      <w:r w:rsidR="00882B63">
        <w:rPr>
          <w:lang w:val="ru-RU"/>
        </w:rPr>
        <w:t>УПК</w:t>
      </w:r>
      <w:r w:rsidR="00882B63" w:rsidRPr="00882B63">
        <w:rPr>
          <w:lang w:val="ru-RU"/>
        </w:rPr>
        <w:t xml:space="preserve"> </w:t>
      </w:r>
      <w:r w:rsidR="00882B63">
        <w:rPr>
          <w:lang w:val="ru-RU"/>
        </w:rPr>
        <w:t>РФ</w:t>
      </w:r>
      <w:r w:rsidR="00882B63" w:rsidRPr="00882B63">
        <w:rPr>
          <w:lang w:val="ru-RU"/>
        </w:rPr>
        <w:t xml:space="preserve"> </w:t>
      </w:r>
      <w:r w:rsidR="00882B63">
        <w:rPr>
          <w:lang w:val="ru-RU"/>
        </w:rPr>
        <w:t>в</w:t>
      </w:r>
      <w:r w:rsidR="00882B63" w:rsidRPr="00882B63">
        <w:rPr>
          <w:lang w:val="ru-RU"/>
        </w:rPr>
        <w:t xml:space="preserve"> </w:t>
      </w:r>
      <w:r w:rsidR="00882B63">
        <w:rPr>
          <w:lang w:val="ru-RU"/>
        </w:rPr>
        <w:t>редакции</w:t>
      </w:r>
      <w:r w:rsidR="00882B63" w:rsidRPr="00882B63">
        <w:rPr>
          <w:lang w:val="ru-RU"/>
        </w:rPr>
        <w:t xml:space="preserve">, </w:t>
      </w:r>
      <w:r w:rsidR="00882B63">
        <w:rPr>
          <w:lang w:val="ru-RU"/>
        </w:rPr>
        <w:t>действовавшей</w:t>
      </w:r>
      <w:r w:rsidR="00882B63" w:rsidRPr="00882B63">
        <w:rPr>
          <w:lang w:val="ru-RU"/>
        </w:rPr>
        <w:t xml:space="preserve"> </w:t>
      </w:r>
      <w:r w:rsidR="00882B63">
        <w:rPr>
          <w:lang w:val="ru-RU"/>
        </w:rPr>
        <w:t>в</w:t>
      </w:r>
      <w:r w:rsidR="00882B63" w:rsidRPr="00882B63">
        <w:rPr>
          <w:lang w:val="ru-RU"/>
        </w:rPr>
        <w:t xml:space="preserve"> </w:t>
      </w:r>
      <w:r w:rsidR="00882B63">
        <w:rPr>
          <w:lang w:val="ru-RU"/>
        </w:rPr>
        <w:t>тот</w:t>
      </w:r>
      <w:r w:rsidR="00882B63" w:rsidRPr="00882B63">
        <w:rPr>
          <w:lang w:val="ru-RU"/>
        </w:rPr>
        <w:t xml:space="preserve"> </w:t>
      </w:r>
      <w:r w:rsidR="00882B63">
        <w:rPr>
          <w:lang w:val="ru-RU"/>
        </w:rPr>
        <w:t>момент</w:t>
      </w:r>
      <w:r w:rsidR="00882B63" w:rsidRPr="00882B63">
        <w:rPr>
          <w:lang w:val="ru-RU"/>
        </w:rPr>
        <w:t xml:space="preserve">, </w:t>
      </w:r>
      <w:r w:rsidR="00882B63">
        <w:rPr>
          <w:lang w:val="ru-RU"/>
        </w:rPr>
        <w:t>гласит</w:t>
      </w:r>
      <w:r w:rsidR="00882B63" w:rsidRPr="00882B63">
        <w:rPr>
          <w:lang w:val="ru-RU"/>
        </w:rPr>
        <w:t>:</w:t>
      </w:r>
    </w:p>
    <w:p w:rsidR="002F1393" w:rsidRPr="00882B63" w:rsidRDefault="00882B63" w:rsidP="00E068D2">
      <w:pPr>
        <w:pStyle w:val="ECHRTitleCentre3"/>
        <w:rPr>
          <w:lang w:val="ru-RU"/>
        </w:rPr>
      </w:pPr>
      <w:r>
        <w:rPr>
          <w:lang w:val="ru-RU"/>
        </w:rPr>
        <w:t>Статья</w:t>
      </w:r>
      <w:r w:rsidR="00760500" w:rsidRPr="00882B63">
        <w:rPr>
          <w:lang w:val="ru-RU"/>
        </w:rPr>
        <w:t xml:space="preserve"> 140.</w:t>
      </w:r>
      <w:r w:rsidR="00760500" w:rsidRPr="00760500">
        <w:t>  </w:t>
      </w:r>
      <w:r w:rsidRPr="00882B63">
        <w:rPr>
          <w:lang w:val="ru-RU"/>
        </w:rPr>
        <w:t>Поводы и основание для возбуждения уголовного дела</w:t>
      </w:r>
    </w:p>
    <w:p w:rsidR="00882B63" w:rsidRPr="00882B63" w:rsidRDefault="00882B63" w:rsidP="00882B63">
      <w:pPr>
        <w:pStyle w:val="ECHRParaQuote"/>
        <w:rPr>
          <w:lang w:val="ru-RU"/>
        </w:rPr>
      </w:pPr>
      <w:r>
        <w:rPr>
          <w:lang w:val="ru-RU"/>
        </w:rPr>
        <w:t>«</w:t>
      </w:r>
      <w:r w:rsidRPr="00882B63">
        <w:rPr>
          <w:lang w:val="ru-RU"/>
        </w:rPr>
        <w:t>1. Поводами для возбуждения уголовного дела служат:</w:t>
      </w:r>
    </w:p>
    <w:p w:rsidR="002F1393" w:rsidRPr="00882B63" w:rsidRDefault="00E86C61" w:rsidP="00EE334C">
      <w:pPr>
        <w:pStyle w:val="ECHRParaQuote"/>
        <w:rPr>
          <w:lang w:val="ru-RU"/>
        </w:rPr>
      </w:pPr>
      <w:r>
        <w:t>a</w:t>
      </w:r>
      <w:r w:rsidRPr="00882B63">
        <w:rPr>
          <w:lang w:val="ru-RU"/>
        </w:rPr>
        <w:t>)</w:t>
      </w:r>
      <w:r>
        <w:t>  </w:t>
      </w:r>
      <w:proofErr w:type="gramStart"/>
      <w:r w:rsidR="00882B63" w:rsidRPr="00882B63">
        <w:rPr>
          <w:lang w:val="ru-RU"/>
        </w:rPr>
        <w:t>заявление</w:t>
      </w:r>
      <w:proofErr w:type="gramEnd"/>
      <w:r w:rsidR="00882B63" w:rsidRPr="00882B63">
        <w:rPr>
          <w:lang w:val="ru-RU"/>
        </w:rPr>
        <w:t xml:space="preserve"> о преступлении</w:t>
      </w:r>
      <w:r w:rsidR="00882B63">
        <w:rPr>
          <w:lang w:val="ru-RU"/>
        </w:rPr>
        <w:t xml:space="preserve"> </w:t>
      </w:r>
      <w:r w:rsidR="00EE334C" w:rsidRPr="00882B63">
        <w:rPr>
          <w:lang w:val="ru-RU"/>
        </w:rPr>
        <w:t>...</w:t>
      </w:r>
    </w:p>
    <w:p w:rsidR="00EE334C" w:rsidRPr="00882B63" w:rsidRDefault="00EE334C" w:rsidP="00EE334C">
      <w:pPr>
        <w:pStyle w:val="ECHRParaQuote"/>
        <w:rPr>
          <w:lang w:val="ru-RU"/>
        </w:rPr>
      </w:pPr>
      <w:r w:rsidRPr="00C575C0">
        <w:rPr>
          <w:lang w:val="ru-RU"/>
        </w:rPr>
        <w:t>2.</w:t>
      </w:r>
      <w:r w:rsidRPr="006E4402">
        <w:t>  </w:t>
      </w:r>
      <w:r w:rsidR="00882B63" w:rsidRPr="00882B63">
        <w:rPr>
          <w:lang w:val="ru-RU"/>
        </w:rPr>
        <w:t>Основанием для возбуждения уголовного дела является наличие достаточных данных, указывающих на признаки преступления</w:t>
      </w:r>
      <w:proofErr w:type="gramStart"/>
      <w:r w:rsidRPr="00882B63">
        <w:rPr>
          <w:lang w:val="ru-RU"/>
        </w:rPr>
        <w:t>.</w:t>
      </w:r>
      <w:r w:rsidR="00882B63">
        <w:rPr>
          <w:lang w:val="ru-RU"/>
        </w:rPr>
        <w:t>»</w:t>
      </w:r>
      <w:proofErr w:type="gramEnd"/>
    </w:p>
    <w:p w:rsidR="00FF0F08" w:rsidRPr="00830F3E" w:rsidRDefault="00882B63" w:rsidP="00E068D2">
      <w:pPr>
        <w:pStyle w:val="ECHRTitleCentre3"/>
        <w:rPr>
          <w:lang w:val="ru-RU"/>
        </w:rPr>
      </w:pPr>
      <w:bookmarkStart w:id="2" w:name="elementscrime"/>
      <w:bookmarkEnd w:id="2"/>
      <w:r>
        <w:rPr>
          <w:lang w:val="ru-RU"/>
        </w:rPr>
        <w:lastRenderedPageBreak/>
        <w:t>Статья</w:t>
      </w:r>
      <w:r w:rsidR="00FF0F08" w:rsidRPr="00830F3E">
        <w:rPr>
          <w:lang w:val="ru-RU"/>
        </w:rPr>
        <w:t xml:space="preserve"> 144.</w:t>
      </w:r>
      <w:r w:rsidR="00FF0F08" w:rsidRPr="006E4402">
        <w:t>  </w:t>
      </w:r>
      <w:r w:rsidR="00830F3E" w:rsidRPr="00830F3E">
        <w:rPr>
          <w:lang w:val="ru-RU"/>
        </w:rPr>
        <w:t>Порядок рассмотрения сообщения о преступлении</w:t>
      </w:r>
    </w:p>
    <w:p w:rsidR="00184383" w:rsidRDefault="00830F3E" w:rsidP="00F87039">
      <w:pPr>
        <w:pStyle w:val="ECHRParaQuote"/>
        <w:rPr>
          <w:lang w:val="ru-RU"/>
        </w:rPr>
      </w:pPr>
      <w:r>
        <w:rPr>
          <w:lang w:val="ru-RU"/>
        </w:rPr>
        <w:t>«</w:t>
      </w:r>
      <w:r w:rsidR="00E86C61" w:rsidRPr="00184383">
        <w:rPr>
          <w:lang w:val="ru-RU"/>
        </w:rPr>
        <w:t>1.</w:t>
      </w:r>
      <w:r w:rsidR="00E86C61">
        <w:t>  </w:t>
      </w:r>
      <w:r w:rsidR="00184383" w:rsidRPr="00184383">
        <w:rPr>
          <w:lang w:val="ru-RU"/>
        </w:rPr>
        <w:t xml:space="preserve">Дознаватель, орган дознания, следователь, руководитель следственного органа обязаны принять, проверить сообщение о любом совершенном или готовящемся преступлении и </w:t>
      </w:r>
      <w:r w:rsidR="00184383">
        <w:rPr>
          <w:lang w:val="ru-RU"/>
        </w:rPr>
        <w:t xml:space="preserve">… </w:t>
      </w:r>
      <w:r w:rsidR="00184383" w:rsidRPr="00184383">
        <w:rPr>
          <w:lang w:val="ru-RU"/>
        </w:rPr>
        <w:t xml:space="preserve">принять по нему решение в срок не позднее 3 суток со дня поступления указанного сообщения. При проверке сообщения о преступлении дознаватель, орган дознания, следователь, руководитель следственного органа </w:t>
      </w:r>
      <w:r w:rsidR="00184383">
        <w:rPr>
          <w:lang w:val="ru-RU"/>
        </w:rPr>
        <w:t>…</w:t>
      </w:r>
      <w:r w:rsidR="00184383" w:rsidRPr="00184383">
        <w:rPr>
          <w:lang w:val="ru-RU"/>
        </w:rPr>
        <w:t xml:space="preserve"> привлекать к участию</w:t>
      </w:r>
      <w:r w:rsidR="00184383">
        <w:rPr>
          <w:lang w:val="ru-RU"/>
        </w:rPr>
        <w:t xml:space="preserve"> в этих действиях специалистов …</w:t>
      </w:r>
    </w:p>
    <w:p w:rsidR="002F1393" w:rsidRPr="00184383" w:rsidRDefault="0021700B" w:rsidP="00FF0F08">
      <w:pPr>
        <w:pStyle w:val="ECHRParaQuote"/>
        <w:rPr>
          <w:lang w:val="ru-RU"/>
        </w:rPr>
      </w:pPr>
      <w:r w:rsidRPr="00184383">
        <w:rPr>
          <w:lang w:val="ru-RU"/>
        </w:rPr>
        <w:t>3.</w:t>
      </w:r>
      <w:r w:rsidRPr="006E4402">
        <w:t>  </w:t>
      </w:r>
      <w:r w:rsidR="00184383" w:rsidRPr="00184383">
        <w:rPr>
          <w:lang w:val="ru-RU"/>
        </w:rPr>
        <w:t xml:space="preserve">Руководитель следственного органа, начальник органа дознания вправе </w:t>
      </w:r>
      <w:r w:rsidR="00184383">
        <w:rPr>
          <w:lang w:val="ru-RU"/>
        </w:rPr>
        <w:t>…</w:t>
      </w:r>
      <w:r w:rsidR="00184383" w:rsidRPr="00184383">
        <w:rPr>
          <w:lang w:val="ru-RU"/>
        </w:rPr>
        <w:t xml:space="preserve"> продлить до 10 суток срок, установленный частью первой настоящей статьи. При необходимости производства документальных проверок</w:t>
      </w:r>
      <w:r w:rsidR="00184383">
        <w:rPr>
          <w:lang w:val="ru-RU"/>
        </w:rPr>
        <w:t xml:space="preserve"> …</w:t>
      </w:r>
      <w:r w:rsidR="00184383" w:rsidRPr="00184383">
        <w:rPr>
          <w:lang w:val="ru-RU"/>
        </w:rPr>
        <w:t xml:space="preserve">, а также проведения оперативно-розыскных мероприятий </w:t>
      </w:r>
      <w:r w:rsidR="00184383">
        <w:rPr>
          <w:rFonts w:cstheme="minorHAnsi"/>
          <w:lang w:val="ru-RU"/>
        </w:rPr>
        <w:t xml:space="preserve">[он] </w:t>
      </w:r>
      <w:r w:rsidR="00184383" w:rsidRPr="00184383">
        <w:rPr>
          <w:lang w:val="ru-RU"/>
        </w:rPr>
        <w:t>вправе продлить этот срок до 30 суток</w:t>
      </w:r>
      <w:r w:rsidR="001028A0" w:rsidRPr="00184383">
        <w:rPr>
          <w:lang w:val="ru-RU"/>
        </w:rPr>
        <w:t>...</w:t>
      </w:r>
      <w:r w:rsidR="00184383">
        <w:rPr>
          <w:lang w:val="ru-RU"/>
        </w:rPr>
        <w:t>»</w:t>
      </w:r>
    </w:p>
    <w:p w:rsidR="00957E73" w:rsidRPr="00780843" w:rsidRDefault="00780843" w:rsidP="00E068D2">
      <w:pPr>
        <w:pStyle w:val="ECHRTitleCentre3"/>
        <w:rPr>
          <w:lang w:val="ru-RU"/>
        </w:rPr>
      </w:pPr>
      <w:r>
        <w:rPr>
          <w:lang w:val="ru-RU"/>
        </w:rPr>
        <w:t>Статья</w:t>
      </w:r>
      <w:r w:rsidR="00957E73" w:rsidRPr="00780843">
        <w:rPr>
          <w:lang w:val="ru-RU"/>
        </w:rPr>
        <w:t xml:space="preserve"> 145.</w:t>
      </w:r>
      <w:r w:rsidR="00957E73" w:rsidRPr="006E4402">
        <w:t>  </w:t>
      </w:r>
      <w:r w:rsidRPr="00780843">
        <w:rPr>
          <w:lang w:val="ru-RU"/>
        </w:rPr>
        <w:t>Решения, принимаемые по результатам рассмотрения сообщения о преступлении</w:t>
      </w:r>
    </w:p>
    <w:p w:rsidR="006E639D" w:rsidRPr="006E639D" w:rsidRDefault="006E639D" w:rsidP="006E639D">
      <w:pPr>
        <w:pStyle w:val="ECHRParaQuote"/>
        <w:rPr>
          <w:lang w:val="ru-RU"/>
        </w:rPr>
      </w:pPr>
      <w:r>
        <w:rPr>
          <w:lang w:val="ru-RU"/>
        </w:rPr>
        <w:t>«</w:t>
      </w:r>
      <w:r w:rsidR="00957E73" w:rsidRPr="008E2749">
        <w:rPr>
          <w:lang w:val="ru-RU"/>
        </w:rPr>
        <w:t>1.</w:t>
      </w:r>
      <w:r w:rsidR="00957E73" w:rsidRPr="006E4402">
        <w:t>  </w:t>
      </w:r>
      <w:r w:rsidRPr="006E639D">
        <w:rPr>
          <w:lang w:val="ru-RU"/>
        </w:rPr>
        <w:t>По результатам рассмотрения сообщения о преступлении орган дознания, дознаватель, следователь, руководитель следственного органа принимает одно из следующих решений:</w:t>
      </w:r>
    </w:p>
    <w:p w:rsidR="006E639D" w:rsidRPr="006E639D" w:rsidRDefault="006E639D" w:rsidP="006E639D">
      <w:pPr>
        <w:pStyle w:val="ECHRParaQuote"/>
        <w:rPr>
          <w:lang w:val="ru-RU"/>
        </w:rPr>
      </w:pPr>
      <w:r w:rsidRPr="006E639D">
        <w:rPr>
          <w:lang w:val="ru-RU"/>
        </w:rPr>
        <w:t>1) о возбуждении уголовного дела в порядке, установленном статьей 146 настоящего Кодекса;</w:t>
      </w:r>
    </w:p>
    <w:p w:rsidR="006E639D" w:rsidRPr="006E639D" w:rsidRDefault="006E639D" w:rsidP="006E639D">
      <w:pPr>
        <w:pStyle w:val="ECHRParaQuote"/>
        <w:rPr>
          <w:lang w:val="ru-RU"/>
        </w:rPr>
      </w:pPr>
      <w:r w:rsidRPr="006E639D">
        <w:rPr>
          <w:lang w:val="ru-RU"/>
        </w:rPr>
        <w:t>2) об отказе в возбуждении уголовного дела;</w:t>
      </w:r>
    </w:p>
    <w:p w:rsidR="00957E73" w:rsidRPr="006E639D" w:rsidRDefault="006E639D" w:rsidP="00957E73">
      <w:pPr>
        <w:pStyle w:val="ECHRParaQuote"/>
        <w:rPr>
          <w:lang w:val="ru-RU"/>
        </w:rPr>
      </w:pPr>
      <w:r w:rsidRPr="006E639D">
        <w:rPr>
          <w:lang w:val="ru-RU"/>
        </w:rPr>
        <w:t xml:space="preserve">3) о передаче сообщения по </w:t>
      </w:r>
      <w:proofErr w:type="spellStart"/>
      <w:r w:rsidRPr="006E639D">
        <w:rPr>
          <w:lang w:val="ru-RU"/>
        </w:rPr>
        <w:t>подследственности</w:t>
      </w:r>
      <w:proofErr w:type="spellEnd"/>
      <w:r w:rsidRPr="006E639D">
        <w:rPr>
          <w:lang w:val="ru-RU"/>
        </w:rPr>
        <w:t xml:space="preserve"> </w:t>
      </w:r>
      <w:r w:rsidR="00957E73" w:rsidRPr="006E639D">
        <w:rPr>
          <w:lang w:val="ru-RU"/>
        </w:rPr>
        <w:t>[</w:t>
      </w:r>
      <w:r>
        <w:rPr>
          <w:lang w:val="ru-RU"/>
        </w:rPr>
        <w:t>в уполномоченный следственный орган</w:t>
      </w:r>
      <w:r w:rsidR="00957E73" w:rsidRPr="006E639D">
        <w:rPr>
          <w:lang w:val="ru-RU"/>
        </w:rPr>
        <w:t>]</w:t>
      </w:r>
      <w:r>
        <w:rPr>
          <w:lang w:val="ru-RU"/>
        </w:rPr>
        <w:t xml:space="preserve"> </w:t>
      </w:r>
      <w:r w:rsidR="001028A0" w:rsidRPr="006E639D">
        <w:rPr>
          <w:lang w:val="ru-RU"/>
        </w:rPr>
        <w:t>...</w:t>
      </w:r>
      <w:r w:rsidR="0000545C" w:rsidRPr="006E639D">
        <w:rPr>
          <w:lang w:val="ru-RU"/>
        </w:rPr>
        <w:t>”</w:t>
      </w:r>
    </w:p>
    <w:p w:rsidR="00DE5E96" w:rsidRPr="00797002" w:rsidRDefault="00797002" w:rsidP="00E068D2">
      <w:pPr>
        <w:pStyle w:val="ECHRTitleCentre3"/>
        <w:rPr>
          <w:lang w:val="ru-RU"/>
        </w:rPr>
      </w:pPr>
      <w:bookmarkStart w:id="3" w:name="victimrights"/>
      <w:bookmarkEnd w:id="3"/>
      <w:r>
        <w:rPr>
          <w:lang w:val="ru-RU"/>
        </w:rPr>
        <w:t>Статья</w:t>
      </w:r>
      <w:r w:rsidR="00B153FD" w:rsidRPr="00797002">
        <w:rPr>
          <w:lang w:val="ru-RU"/>
        </w:rPr>
        <w:t xml:space="preserve"> 148.</w:t>
      </w:r>
      <w:r w:rsidR="00B153FD" w:rsidRPr="006E4402">
        <w:t>  </w:t>
      </w:r>
      <w:r w:rsidRPr="00797002">
        <w:rPr>
          <w:lang w:val="ru-RU"/>
        </w:rPr>
        <w:t>Отказ в возбуждении уголовного дела</w:t>
      </w:r>
    </w:p>
    <w:p w:rsidR="00B153FD" w:rsidRPr="00797002" w:rsidRDefault="0000545C" w:rsidP="00E86C61">
      <w:pPr>
        <w:pStyle w:val="ECHRParaQuote"/>
        <w:keepNext/>
        <w:keepLines/>
        <w:rPr>
          <w:lang w:val="ru-RU"/>
        </w:rPr>
      </w:pPr>
      <w:r w:rsidRPr="00C575C0">
        <w:rPr>
          <w:lang w:val="ru-RU"/>
        </w:rPr>
        <w:t>“</w:t>
      </w:r>
      <w:r w:rsidR="00B153FD" w:rsidRPr="00C575C0">
        <w:rPr>
          <w:lang w:val="ru-RU"/>
        </w:rPr>
        <w:t>1.</w:t>
      </w:r>
      <w:r w:rsidR="00B153FD" w:rsidRPr="006E4402">
        <w:t>  </w:t>
      </w:r>
      <w:r w:rsidR="00797002" w:rsidRPr="00797002">
        <w:rPr>
          <w:lang w:val="ru-RU"/>
        </w:rPr>
        <w:t>При отсутствии основания для возбуждения уголовного дела руководитель следственного органа, следователь, орган дознания или дознаватель выносит постановление об отказе в возбуждении уголовного дела.</w:t>
      </w:r>
      <w:r w:rsidR="000905CF" w:rsidRPr="00797002">
        <w:rPr>
          <w:lang w:val="ru-RU"/>
        </w:rPr>
        <w:t xml:space="preserve"> </w:t>
      </w:r>
      <w:r w:rsidR="001028A0" w:rsidRPr="00797002">
        <w:rPr>
          <w:lang w:val="ru-RU"/>
        </w:rPr>
        <w:t>...</w:t>
      </w:r>
    </w:p>
    <w:p w:rsidR="000905CF" w:rsidRPr="00797002" w:rsidRDefault="000905CF" w:rsidP="0035120F">
      <w:pPr>
        <w:pStyle w:val="ECHRParaQuote"/>
        <w:rPr>
          <w:lang w:val="ru-RU"/>
        </w:rPr>
      </w:pPr>
      <w:r w:rsidRPr="00797002">
        <w:rPr>
          <w:lang w:val="ru-RU"/>
        </w:rPr>
        <w:t>5.</w:t>
      </w:r>
      <w:r w:rsidRPr="006E4402">
        <w:t> </w:t>
      </w:r>
      <w:r w:rsidR="00797002" w:rsidRPr="00797002">
        <w:rPr>
          <w:lang w:val="ru-RU"/>
        </w:rPr>
        <w:t>Отказ в возбуждении уголовного дела может быть обжалован прокурору, руководителю следственного органа или в суд в порядке, установленном статьями 124 и 125 настоящего Кодекса</w:t>
      </w:r>
      <w:r w:rsidRPr="00797002">
        <w:rPr>
          <w:lang w:val="ru-RU"/>
        </w:rPr>
        <w:t>.</w:t>
      </w:r>
    </w:p>
    <w:p w:rsidR="001028A0" w:rsidRPr="00797002" w:rsidRDefault="00DA0C5A" w:rsidP="0035120F">
      <w:pPr>
        <w:pStyle w:val="ECHRParaQuote"/>
        <w:rPr>
          <w:lang w:val="ru-RU"/>
        </w:rPr>
      </w:pPr>
      <w:r w:rsidRPr="00797002">
        <w:rPr>
          <w:lang w:val="ru-RU"/>
        </w:rPr>
        <w:t>6.</w:t>
      </w:r>
      <w:r w:rsidRPr="006E4402">
        <w:t>  </w:t>
      </w:r>
      <w:r w:rsidR="001028A0" w:rsidRPr="00797002">
        <w:rPr>
          <w:lang w:val="ru-RU"/>
        </w:rPr>
        <w:t>...</w:t>
      </w:r>
      <w:r w:rsidRPr="00797002">
        <w:rPr>
          <w:lang w:val="ru-RU"/>
        </w:rPr>
        <w:t xml:space="preserve"> </w:t>
      </w:r>
      <w:r w:rsidR="00797002" w:rsidRPr="00797002">
        <w:rPr>
          <w:lang w:val="ru-RU"/>
        </w:rPr>
        <w:t>Признав постановление органа дознания, дознавателя об отказе в возбуждении уголовного дела незаконным или необоснованным, соответствующий руководитель следственного органа отменяет его и возбуждает уголовное дело либо направляет материалы для дополнительной проверки со своими указаниями, устанавливая срок их исполнения</w:t>
      </w:r>
      <w:r w:rsidRPr="00797002">
        <w:rPr>
          <w:lang w:val="ru-RU"/>
        </w:rPr>
        <w:t>.</w:t>
      </w:r>
    </w:p>
    <w:p w:rsidR="00DA0C5A" w:rsidRPr="00797002" w:rsidRDefault="00DA0C5A" w:rsidP="0035120F">
      <w:pPr>
        <w:pStyle w:val="ECHRParaQuote"/>
        <w:rPr>
          <w:lang w:val="ru-RU"/>
        </w:rPr>
      </w:pPr>
      <w:r w:rsidRPr="00C575C0">
        <w:rPr>
          <w:lang w:val="ru-RU"/>
        </w:rPr>
        <w:t>7.</w:t>
      </w:r>
      <w:r w:rsidRPr="006E4402">
        <w:t>  </w:t>
      </w:r>
      <w:r w:rsidR="00797002" w:rsidRPr="00797002">
        <w:rPr>
          <w:lang w:val="ru-RU"/>
        </w:rPr>
        <w:t>Признав отказ в возбуждении уголовного дела незаконным или необоснованным, судья выносит соответствующее постановление, направляет его для исполнения руководителю следственного органа или начальнику органа дознания и уведомляет об этом заявителя</w:t>
      </w:r>
      <w:proofErr w:type="gramStart"/>
      <w:r w:rsidR="00712FA9" w:rsidRPr="00797002">
        <w:rPr>
          <w:lang w:val="ru-RU"/>
        </w:rPr>
        <w:t>.</w:t>
      </w:r>
      <w:r w:rsidR="00797002">
        <w:rPr>
          <w:lang w:val="ru-RU"/>
        </w:rPr>
        <w:t>»</w:t>
      </w:r>
      <w:proofErr w:type="gramEnd"/>
    </w:p>
    <w:p w:rsidR="00CE6AF3" w:rsidRPr="00797002" w:rsidRDefault="00797002" w:rsidP="00E068D2">
      <w:pPr>
        <w:pStyle w:val="ECHRTitleCentre3"/>
        <w:rPr>
          <w:lang w:val="ru-RU"/>
        </w:rPr>
      </w:pPr>
      <w:r>
        <w:rPr>
          <w:lang w:val="ru-RU"/>
        </w:rPr>
        <w:t>Статья</w:t>
      </w:r>
      <w:r w:rsidRPr="00797002">
        <w:rPr>
          <w:lang w:val="ru-RU"/>
        </w:rPr>
        <w:t xml:space="preserve"> </w:t>
      </w:r>
      <w:r w:rsidR="00CE6AF3" w:rsidRPr="00797002">
        <w:rPr>
          <w:lang w:val="ru-RU"/>
        </w:rPr>
        <w:t>149.</w:t>
      </w:r>
      <w:r w:rsidR="00CE6AF3" w:rsidRPr="006E4402">
        <w:t>  </w:t>
      </w:r>
      <w:r w:rsidRPr="00797002">
        <w:rPr>
          <w:lang w:val="ru-RU"/>
        </w:rPr>
        <w:t>Направление уголовного дела</w:t>
      </w:r>
    </w:p>
    <w:p w:rsidR="001028A0" w:rsidRPr="00797002" w:rsidRDefault="00797002" w:rsidP="00CE6AF3">
      <w:pPr>
        <w:pStyle w:val="ECHRParaQuote"/>
        <w:rPr>
          <w:lang w:val="ru-RU"/>
        </w:rPr>
      </w:pPr>
      <w:r>
        <w:rPr>
          <w:lang w:val="ru-RU"/>
        </w:rPr>
        <w:t>«П</w:t>
      </w:r>
      <w:r w:rsidRPr="00797002">
        <w:rPr>
          <w:lang w:val="ru-RU"/>
        </w:rPr>
        <w:t>осле вынесения постановления о возбуждении уголовного дела</w:t>
      </w:r>
      <w:r w:rsidR="001028A0" w:rsidRPr="00797002">
        <w:rPr>
          <w:lang w:val="ru-RU"/>
        </w:rPr>
        <w:t>...</w:t>
      </w:r>
      <w:proofErr w:type="gramStart"/>
      <w:r w:rsidR="00CE6AF3" w:rsidRPr="00797002">
        <w:rPr>
          <w:lang w:val="ru-RU"/>
        </w:rPr>
        <w:t xml:space="preserve"> :</w:t>
      </w:r>
      <w:proofErr w:type="gramEnd"/>
    </w:p>
    <w:p w:rsidR="00CE6AF3" w:rsidRPr="00797002" w:rsidRDefault="00CE6AF3" w:rsidP="00CE6AF3">
      <w:pPr>
        <w:pStyle w:val="ECHRParaQuote"/>
        <w:rPr>
          <w:lang w:val="ru-RU"/>
        </w:rPr>
      </w:pPr>
      <w:r w:rsidRPr="00797002">
        <w:rPr>
          <w:lang w:val="ru-RU"/>
        </w:rPr>
        <w:t>2)</w:t>
      </w:r>
      <w:r w:rsidRPr="006E4402">
        <w:t> </w:t>
      </w:r>
      <w:r w:rsidR="00797002" w:rsidRPr="00797002">
        <w:rPr>
          <w:lang w:val="ru-RU"/>
        </w:rPr>
        <w:t>следователь приступает к производству предварительного следствия</w:t>
      </w:r>
      <w:proofErr w:type="gramStart"/>
      <w:r w:rsidRPr="00797002">
        <w:rPr>
          <w:lang w:val="ru-RU"/>
        </w:rPr>
        <w:t xml:space="preserve">; </w:t>
      </w:r>
      <w:r w:rsidR="001028A0" w:rsidRPr="00797002">
        <w:rPr>
          <w:lang w:val="ru-RU"/>
        </w:rPr>
        <w:t>...</w:t>
      </w:r>
      <w:r w:rsidRPr="00797002">
        <w:rPr>
          <w:lang w:val="ru-RU"/>
        </w:rPr>
        <w:t>”</w:t>
      </w:r>
      <w:proofErr w:type="gramEnd"/>
    </w:p>
    <w:p w:rsidR="00F147A7" w:rsidRPr="00C575C0" w:rsidRDefault="00797002" w:rsidP="00E068D2">
      <w:pPr>
        <w:pStyle w:val="ECHRTitleCentre3"/>
        <w:rPr>
          <w:lang w:val="ru-RU"/>
        </w:rPr>
      </w:pPr>
      <w:r>
        <w:rPr>
          <w:lang w:val="ru-RU"/>
        </w:rPr>
        <w:lastRenderedPageBreak/>
        <w:t>Статья</w:t>
      </w:r>
      <w:r w:rsidRPr="00C575C0">
        <w:rPr>
          <w:lang w:val="ru-RU"/>
        </w:rPr>
        <w:t xml:space="preserve"> </w:t>
      </w:r>
      <w:r w:rsidR="00F147A7" w:rsidRPr="00C575C0">
        <w:rPr>
          <w:lang w:val="ru-RU"/>
        </w:rPr>
        <w:t xml:space="preserve">125. </w:t>
      </w:r>
      <w:r w:rsidR="00C022E4" w:rsidRPr="00C575C0">
        <w:rPr>
          <w:lang w:val="ru-RU"/>
        </w:rPr>
        <w:t>Судебный порядок рассмотрения жалоб</w:t>
      </w:r>
    </w:p>
    <w:p w:rsidR="00EC2CAD" w:rsidRPr="00C022E4" w:rsidRDefault="00F147A7" w:rsidP="00EC2CAD">
      <w:pPr>
        <w:pStyle w:val="ECHRParaQuote"/>
        <w:rPr>
          <w:lang w:val="ru-RU"/>
        </w:rPr>
      </w:pPr>
      <w:r w:rsidRPr="00C575C0">
        <w:rPr>
          <w:lang w:val="ru-RU"/>
        </w:rPr>
        <w:t>“1.</w:t>
      </w:r>
      <w:r w:rsidRPr="006E4402">
        <w:t>  </w:t>
      </w:r>
      <w:r w:rsidR="00C022E4" w:rsidRPr="00C022E4">
        <w:rPr>
          <w:lang w:val="ru-RU"/>
        </w:rPr>
        <w:t>Постановления дознавателя, следователя, руководителя следственного органа об отказе в возбуждении уголовного дела, о прекращении уголовного дела, а равно иные решения и действия (бездействие)</w:t>
      </w:r>
      <w:r w:rsidR="00C022E4">
        <w:rPr>
          <w:lang w:val="ru-RU"/>
        </w:rPr>
        <w:t>, …</w:t>
      </w:r>
      <w:r w:rsidR="00C022E4" w:rsidRPr="00C022E4">
        <w:rPr>
          <w:lang w:val="ru-RU"/>
        </w:rPr>
        <w:t xml:space="preserve"> которые способны причинить ущерб конституционным правам и свободам участников уголовного судопроизводства либо затруднить доступ граждан к правосудию, могу</w:t>
      </w:r>
      <w:r w:rsidR="00C022E4">
        <w:rPr>
          <w:lang w:val="ru-RU"/>
        </w:rPr>
        <w:t xml:space="preserve">т быть обжалованы в районный суд </w:t>
      </w:r>
      <w:r w:rsidRPr="00C022E4">
        <w:rPr>
          <w:lang w:val="ru-RU"/>
        </w:rPr>
        <w:t>...</w:t>
      </w:r>
    </w:p>
    <w:p w:rsidR="00F147A7" w:rsidRPr="00A95B95" w:rsidRDefault="00A762A8" w:rsidP="00F147A7">
      <w:pPr>
        <w:pStyle w:val="ECHRParaQuote"/>
        <w:rPr>
          <w:lang w:val="ru-RU"/>
        </w:rPr>
      </w:pPr>
      <w:r w:rsidRPr="00C575C0">
        <w:rPr>
          <w:lang w:val="ru-RU"/>
        </w:rPr>
        <w:t>3.</w:t>
      </w:r>
      <w:r>
        <w:t>  </w:t>
      </w:r>
      <w:r w:rsidR="00A95B95" w:rsidRPr="00A95B95">
        <w:rPr>
          <w:lang w:val="ru-RU"/>
        </w:rPr>
        <w:t xml:space="preserve">Судья проверяет законность и обоснованность </w:t>
      </w:r>
      <w:r w:rsidR="00A95B95" w:rsidRPr="00A95B95">
        <w:rPr>
          <w:rFonts w:cstheme="minorHAnsi"/>
          <w:lang w:val="ru-RU"/>
        </w:rPr>
        <w:t>[</w:t>
      </w:r>
      <w:r w:rsidR="00A95B95">
        <w:rPr>
          <w:lang w:val="ru-RU"/>
        </w:rPr>
        <w:t>обжалуемых</w:t>
      </w:r>
      <w:r w:rsidR="00A95B95" w:rsidRPr="00A95B95">
        <w:rPr>
          <w:rFonts w:cstheme="minorHAnsi"/>
          <w:lang w:val="ru-RU"/>
        </w:rPr>
        <w:t>]</w:t>
      </w:r>
      <w:r w:rsidR="00A95B95" w:rsidRPr="00A95B95">
        <w:rPr>
          <w:lang w:val="ru-RU"/>
        </w:rPr>
        <w:t xml:space="preserve"> действий (бездействия) … </w:t>
      </w:r>
      <w:r w:rsidR="00A95B95">
        <w:rPr>
          <w:lang w:val="ru-RU"/>
        </w:rPr>
        <w:t>в</w:t>
      </w:r>
      <w:r w:rsidR="00A95B95" w:rsidRPr="00A95B95">
        <w:rPr>
          <w:lang w:val="ru-RU"/>
        </w:rPr>
        <w:t xml:space="preserve"> </w:t>
      </w:r>
      <w:r w:rsidR="00A95B95">
        <w:rPr>
          <w:lang w:val="ru-RU"/>
        </w:rPr>
        <w:t>течение</w:t>
      </w:r>
      <w:r w:rsidR="00A95B95" w:rsidRPr="00A95B95">
        <w:rPr>
          <w:lang w:val="ru-RU"/>
        </w:rPr>
        <w:t xml:space="preserve"> </w:t>
      </w:r>
      <w:r w:rsidR="00A95B95">
        <w:rPr>
          <w:lang w:val="ru-RU"/>
        </w:rPr>
        <w:t>не</w:t>
      </w:r>
      <w:r w:rsidR="00A95B95" w:rsidRPr="00A95B95">
        <w:rPr>
          <w:lang w:val="ru-RU"/>
        </w:rPr>
        <w:t xml:space="preserve"> </w:t>
      </w:r>
      <w:r w:rsidR="00A95B95">
        <w:rPr>
          <w:lang w:val="ru-RU"/>
        </w:rPr>
        <w:t>более</w:t>
      </w:r>
      <w:r w:rsidR="00A95B95" w:rsidRPr="00A95B95">
        <w:rPr>
          <w:lang w:val="ru-RU"/>
        </w:rPr>
        <w:t xml:space="preserve"> 5 суток со дня поступления жалобы</w:t>
      </w:r>
      <w:r w:rsidR="00A95B95">
        <w:rPr>
          <w:lang w:val="ru-RU"/>
        </w:rPr>
        <w:t xml:space="preserve"> </w:t>
      </w:r>
      <w:r w:rsidR="00F147A7" w:rsidRPr="00A95B95">
        <w:rPr>
          <w:lang w:val="ru-RU"/>
        </w:rPr>
        <w:t>...</w:t>
      </w:r>
    </w:p>
    <w:p w:rsidR="00F147A7" w:rsidRPr="00A95B95" w:rsidRDefault="00A762A8" w:rsidP="00F147A7">
      <w:pPr>
        <w:pStyle w:val="ECHRParaQuote"/>
        <w:rPr>
          <w:lang w:val="ru-RU"/>
        </w:rPr>
      </w:pPr>
      <w:r w:rsidRPr="00C575C0">
        <w:rPr>
          <w:lang w:val="ru-RU"/>
        </w:rPr>
        <w:t>5.</w:t>
      </w:r>
      <w:r>
        <w:t>  </w:t>
      </w:r>
      <w:r w:rsidR="008554C7">
        <w:rPr>
          <w:lang w:val="ru-RU"/>
        </w:rPr>
        <w:t>п</w:t>
      </w:r>
      <w:r w:rsidR="00A95B95" w:rsidRPr="00A95B95">
        <w:rPr>
          <w:lang w:val="ru-RU"/>
        </w:rPr>
        <w:t>о результатам рассмотрения жалобы судья выносит одно из следующих постановлений:</w:t>
      </w:r>
    </w:p>
    <w:p w:rsidR="00F147A7" w:rsidRPr="00A95B95" w:rsidRDefault="00A762A8" w:rsidP="00F147A7">
      <w:pPr>
        <w:pStyle w:val="ECHRParaQuote"/>
        <w:rPr>
          <w:lang w:val="ru-RU"/>
        </w:rPr>
      </w:pPr>
      <w:r w:rsidRPr="00A95B95">
        <w:rPr>
          <w:lang w:val="ru-RU"/>
        </w:rPr>
        <w:t>(1)</w:t>
      </w:r>
      <w:r>
        <w:t>  </w:t>
      </w:r>
      <w:r w:rsidR="00A95B95" w:rsidRPr="00A95B95">
        <w:rPr>
          <w:lang w:val="ru-RU"/>
        </w:rPr>
        <w:t xml:space="preserve">о признании действия (бездействия) или решения соответствующего должностного лица </w:t>
      </w:r>
      <w:proofErr w:type="gramStart"/>
      <w:r w:rsidR="00A95B95" w:rsidRPr="00A95B95">
        <w:rPr>
          <w:lang w:val="ru-RU"/>
        </w:rPr>
        <w:t>незаконным</w:t>
      </w:r>
      <w:proofErr w:type="gramEnd"/>
      <w:r w:rsidR="00A95B95" w:rsidRPr="00A95B95">
        <w:rPr>
          <w:lang w:val="ru-RU"/>
        </w:rPr>
        <w:t xml:space="preserve"> или необоснованным и о его обязанности устранить допущенное нарушение</w:t>
      </w:r>
      <w:r w:rsidR="00F147A7" w:rsidRPr="00A95B95">
        <w:rPr>
          <w:lang w:val="ru-RU"/>
        </w:rPr>
        <w:t>;</w:t>
      </w:r>
    </w:p>
    <w:p w:rsidR="00F147A7" w:rsidRPr="00FD109F" w:rsidRDefault="00A762A8" w:rsidP="00F147A7">
      <w:pPr>
        <w:pStyle w:val="ECHRParaQuote"/>
        <w:rPr>
          <w:lang w:val="ru-RU"/>
        </w:rPr>
      </w:pPr>
      <w:r w:rsidRPr="00FD109F">
        <w:rPr>
          <w:lang w:val="ru-RU"/>
        </w:rPr>
        <w:t>(2)</w:t>
      </w:r>
      <w:r>
        <w:t>  </w:t>
      </w:r>
      <w:r w:rsidR="00A95B95" w:rsidRPr="00FD109F">
        <w:rPr>
          <w:lang w:val="ru-RU"/>
        </w:rPr>
        <w:t>об оставлении жалобы без удовлетворения</w:t>
      </w:r>
      <w:r w:rsidR="00A95B95">
        <w:rPr>
          <w:lang w:val="ru-RU"/>
        </w:rPr>
        <w:t xml:space="preserve"> </w:t>
      </w:r>
      <w:r w:rsidR="00F147A7" w:rsidRPr="00FD109F">
        <w:rPr>
          <w:lang w:val="ru-RU"/>
        </w:rPr>
        <w:t>...”</w:t>
      </w:r>
    </w:p>
    <w:p w:rsidR="00CE6AF3" w:rsidRPr="00076C1C" w:rsidRDefault="00347181" w:rsidP="00CE6AF3">
      <w:pPr>
        <w:pStyle w:val="ECHRPara"/>
        <w:rPr>
          <w:lang w:val="ru-RU"/>
        </w:rPr>
      </w:pPr>
      <w:r>
        <w:fldChar w:fldCharType="begin"/>
      </w:r>
      <w:r w:rsidRPr="00C575C0">
        <w:rPr>
          <w:lang w:val="ru-RU"/>
        </w:rPr>
        <w:instrText xml:space="preserve"> </w:instrText>
      </w:r>
      <w:r>
        <w:instrText>SEQ</w:instrText>
      </w:r>
      <w:r w:rsidRPr="00C575C0">
        <w:rPr>
          <w:lang w:val="ru-RU"/>
        </w:rPr>
        <w:instrText xml:space="preserve"> </w:instrText>
      </w:r>
      <w:r>
        <w:instrText>level</w:instrText>
      </w:r>
      <w:r w:rsidRPr="00C575C0">
        <w:rPr>
          <w:lang w:val="ru-RU"/>
        </w:rPr>
        <w:instrText>0 \*</w:instrText>
      </w:r>
      <w:r>
        <w:instrText>arabic</w:instrText>
      </w:r>
      <w:r w:rsidRPr="00C575C0">
        <w:rPr>
          <w:lang w:val="ru-RU"/>
        </w:rPr>
        <w:instrText xml:space="preserve"> </w:instrText>
      </w:r>
      <w:r>
        <w:fldChar w:fldCharType="separate"/>
      </w:r>
      <w:r w:rsidR="00AA44F3" w:rsidRPr="00C575C0">
        <w:rPr>
          <w:noProof/>
          <w:lang w:val="ru-RU"/>
        </w:rPr>
        <w:t>100</w:t>
      </w:r>
      <w:r>
        <w:rPr>
          <w:noProof/>
        </w:rPr>
        <w:fldChar w:fldCharType="end"/>
      </w:r>
      <w:r w:rsidR="00CE6AF3" w:rsidRPr="00C575C0">
        <w:rPr>
          <w:lang w:val="ru-RU"/>
        </w:rPr>
        <w:t>.</w:t>
      </w:r>
      <w:r w:rsidR="00CE6AF3" w:rsidRPr="006E4402">
        <w:t>  </w:t>
      </w:r>
      <w:r w:rsidR="00076C1C" w:rsidRPr="00076C1C">
        <w:rPr>
          <w:lang w:val="ru-RU"/>
        </w:rPr>
        <w:t>Уголовное дело не может быть возбуждено, а возбужденное уголовное дело подлежит прекращению</w:t>
      </w:r>
      <w:r w:rsidR="00076C1C">
        <w:rPr>
          <w:lang w:val="ru-RU"/>
        </w:rPr>
        <w:t xml:space="preserve"> при отсутствии</w:t>
      </w:r>
      <w:r w:rsidR="00076C1C" w:rsidRPr="00076C1C">
        <w:rPr>
          <w:lang w:val="ru-RU"/>
        </w:rPr>
        <w:t xml:space="preserve"> </w:t>
      </w:r>
      <w:r w:rsidR="00076C1C">
        <w:rPr>
          <w:lang w:val="ru-RU"/>
        </w:rPr>
        <w:t>события</w:t>
      </w:r>
      <w:r w:rsidR="00076C1C" w:rsidRPr="00076C1C">
        <w:rPr>
          <w:lang w:val="ru-RU"/>
        </w:rPr>
        <w:t xml:space="preserve"> </w:t>
      </w:r>
      <w:r w:rsidR="00076C1C">
        <w:rPr>
          <w:lang w:val="ru-RU"/>
        </w:rPr>
        <w:t>преступления</w:t>
      </w:r>
      <w:r w:rsidR="00076C1C" w:rsidRPr="00076C1C">
        <w:rPr>
          <w:lang w:val="ru-RU"/>
        </w:rPr>
        <w:t xml:space="preserve"> </w:t>
      </w:r>
      <w:r w:rsidR="00CE6AF3" w:rsidRPr="00076C1C">
        <w:rPr>
          <w:lang w:val="ru-RU"/>
        </w:rPr>
        <w:t>(</w:t>
      </w:r>
      <w:r w:rsidR="00076C1C">
        <w:rPr>
          <w:lang w:val="ru-RU"/>
        </w:rPr>
        <w:t>Статья</w:t>
      </w:r>
      <w:r w:rsidR="00CE6AF3" w:rsidRPr="00076C1C">
        <w:rPr>
          <w:lang w:val="ru-RU"/>
        </w:rPr>
        <w:t xml:space="preserve"> 24 </w:t>
      </w:r>
      <w:r w:rsidR="00076C1C">
        <w:rPr>
          <w:lang w:val="ru-RU"/>
        </w:rPr>
        <w:t>п</w:t>
      </w:r>
      <w:r w:rsidR="00076C1C" w:rsidRPr="00076C1C">
        <w:rPr>
          <w:lang w:val="ru-RU"/>
        </w:rPr>
        <w:t xml:space="preserve">. </w:t>
      </w:r>
      <w:r w:rsidR="00CE6AF3" w:rsidRPr="00076C1C">
        <w:rPr>
          <w:lang w:val="ru-RU"/>
        </w:rPr>
        <w:t xml:space="preserve">1 (1) </w:t>
      </w:r>
      <w:r w:rsidR="00076C1C">
        <w:rPr>
          <w:lang w:val="ru-RU"/>
        </w:rPr>
        <w:t>УПК</w:t>
      </w:r>
      <w:r w:rsidR="00076C1C" w:rsidRPr="00076C1C">
        <w:rPr>
          <w:lang w:val="ru-RU"/>
        </w:rPr>
        <w:t xml:space="preserve"> </w:t>
      </w:r>
      <w:r w:rsidR="00076C1C">
        <w:rPr>
          <w:lang w:val="ru-RU"/>
        </w:rPr>
        <w:t>РФ</w:t>
      </w:r>
      <w:r w:rsidR="00CE6AF3" w:rsidRPr="00076C1C">
        <w:rPr>
          <w:lang w:val="ru-RU"/>
        </w:rPr>
        <w:t xml:space="preserve">) </w:t>
      </w:r>
      <w:r w:rsidR="00076C1C">
        <w:rPr>
          <w:lang w:val="ru-RU"/>
        </w:rPr>
        <w:t>или состав</w:t>
      </w:r>
      <w:r w:rsidR="008554C7">
        <w:rPr>
          <w:lang w:val="ru-RU"/>
        </w:rPr>
        <w:t>а</w:t>
      </w:r>
      <w:r w:rsidR="00076C1C">
        <w:rPr>
          <w:lang w:val="ru-RU"/>
        </w:rPr>
        <w:t xml:space="preserve"> преступления в деянии </w:t>
      </w:r>
      <w:r w:rsidR="00471AC2" w:rsidRPr="00076C1C">
        <w:rPr>
          <w:lang w:val="ru-RU"/>
        </w:rPr>
        <w:t>(</w:t>
      </w:r>
      <w:r w:rsidR="00076C1C">
        <w:rPr>
          <w:lang w:val="ru-RU"/>
        </w:rPr>
        <w:t>Статья</w:t>
      </w:r>
      <w:r w:rsidR="00471AC2">
        <w:t> </w:t>
      </w:r>
      <w:r w:rsidR="00CE6AF3" w:rsidRPr="00076C1C">
        <w:rPr>
          <w:lang w:val="ru-RU"/>
        </w:rPr>
        <w:t>24</w:t>
      </w:r>
      <w:r w:rsidR="00076C1C">
        <w:rPr>
          <w:lang w:val="ru-RU"/>
        </w:rPr>
        <w:t xml:space="preserve"> п.</w:t>
      </w:r>
      <w:r w:rsidR="00C81C6D">
        <w:t> </w:t>
      </w:r>
      <w:r w:rsidR="00CE6AF3" w:rsidRPr="00076C1C">
        <w:rPr>
          <w:lang w:val="ru-RU"/>
        </w:rPr>
        <w:t xml:space="preserve">1 (2) </w:t>
      </w:r>
      <w:r w:rsidR="00076C1C">
        <w:rPr>
          <w:lang w:val="ru-RU"/>
        </w:rPr>
        <w:t>УПК РФ</w:t>
      </w:r>
      <w:r w:rsidR="00CE6AF3" w:rsidRPr="00076C1C">
        <w:rPr>
          <w:lang w:val="ru-RU"/>
        </w:rPr>
        <w:t>).</w:t>
      </w:r>
    </w:p>
    <w:p w:rsidR="00A01465" w:rsidRPr="00927FB1" w:rsidRDefault="00A01465" w:rsidP="00A01465">
      <w:pPr>
        <w:pStyle w:val="ECHRHeading3"/>
        <w:rPr>
          <w:lang w:val="ru-RU"/>
        </w:rPr>
      </w:pPr>
      <w:r w:rsidRPr="00076C1C">
        <w:rPr>
          <w:lang w:val="ru-RU"/>
        </w:rPr>
        <w:t>2.</w:t>
      </w:r>
      <w:r w:rsidRPr="006E4402">
        <w:t>  </w:t>
      </w:r>
      <w:r w:rsidR="00927FB1">
        <w:rPr>
          <w:lang w:val="ru-RU"/>
        </w:rPr>
        <w:t>Предварительное расследование</w:t>
      </w:r>
    </w:p>
    <w:p w:rsidR="00F070E1" w:rsidRPr="001F4A6C" w:rsidRDefault="00347181" w:rsidP="00F070E1">
      <w:pPr>
        <w:pStyle w:val="ECHRPara"/>
        <w:rPr>
          <w:lang w:val="ru-RU"/>
        </w:rPr>
      </w:pPr>
      <w:r>
        <w:fldChar w:fldCharType="begin"/>
      </w:r>
      <w:r w:rsidRPr="00076C1C">
        <w:rPr>
          <w:lang w:val="ru-RU"/>
        </w:rPr>
        <w:instrText xml:space="preserve"> </w:instrText>
      </w:r>
      <w:r>
        <w:instrText>SEQ</w:instrText>
      </w:r>
      <w:r w:rsidRPr="00076C1C">
        <w:rPr>
          <w:lang w:val="ru-RU"/>
        </w:rPr>
        <w:instrText xml:space="preserve"> </w:instrText>
      </w:r>
      <w:r>
        <w:instrText>level</w:instrText>
      </w:r>
      <w:r w:rsidRPr="00076C1C">
        <w:rPr>
          <w:lang w:val="ru-RU"/>
        </w:rPr>
        <w:instrText>0 \*</w:instrText>
      </w:r>
      <w:r>
        <w:instrText>arabic</w:instrText>
      </w:r>
      <w:r w:rsidRPr="00076C1C">
        <w:rPr>
          <w:lang w:val="ru-RU"/>
        </w:rPr>
        <w:instrText xml:space="preserve"> </w:instrText>
      </w:r>
      <w:r>
        <w:fldChar w:fldCharType="separate"/>
      </w:r>
      <w:r w:rsidR="00AA44F3" w:rsidRPr="00076C1C">
        <w:rPr>
          <w:noProof/>
          <w:lang w:val="ru-RU"/>
        </w:rPr>
        <w:t>101</w:t>
      </w:r>
      <w:r>
        <w:rPr>
          <w:noProof/>
        </w:rPr>
        <w:fldChar w:fldCharType="end"/>
      </w:r>
      <w:r w:rsidR="00F070E1" w:rsidRPr="00076C1C">
        <w:rPr>
          <w:lang w:val="ru-RU"/>
        </w:rPr>
        <w:t>.</w:t>
      </w:r>
      <w:r w:rsidR="00F070E1" w:rsidRPr="006E4402">
        <w:t>  </w:t>
      </w:r>
      <w:r w:rsidR="00D628EB">
        <w:rPr>
          <w:lang w:val="ru-RU"/>
        </w:rPr>
        <w:t>П</w:t>
      </w:r>
      <w:r w:rsidR="00927FB1">
        <w:rPr>
          <w:lang w:val="ru-RU"/>
        </w:rPr>
        <w:t>редварительно</w:t>
      </w:r>
      <w:r w:rsidR="00D628EB">
        <w:rPr>
          <w:lang w:val="ru-RU"/>
        </w:rPr>
        <w:t>е</w:t>
      </w:r>
      <w:r w:rsidR="00927FB1">
        <w:rPr>
          <w:lang w:val="ru-RU"/>
        </w:rPr>
        <w:t xml:space="preserve"> расследование осуществляется в соответствии</w:t>
      </w:r>
      <w:r w:rsidR="00B924F4" w:rsidRPr="00076C1C">
        <w:rPr>
          <w:lang w:val="ru-RU"/>
        </w:rPr>
        <w:t xml:space="preserve"> </w:t>
      </w:r>
      <w:r w:rsidR="00927FB1">
        <w:rPr>
          <w:lang w:val="ru-RU"/>
        </w:rPr>
        <w:t>с Разделом</w:t>
      </w:r>
      <w:r w:rsidR="00B924F4">
        <w:t> </w:t>
      </w:r>
      <w:r w:rsidR="0028224E" w:rsidRPr="006E4402">
        <w:t>VIII</w:t>
      </w:r>
      <w:r w:rsidR="0028224E" w:rsidRPr="00076C1C">
        <w:rPr>
          <w:lang w:val="ru-RU"/>
        </w:rPr>
        <w:t xml:space="preserve"> (</w:t>
      </w:r>
      <w:r w:rsidR="00927FB1">
        <w:rPr>
          <w:lang w:val="ru-RU"/>
        </w:rPr>
        <w:t>статьи</w:t>
      </w:r>
      <w:r w:rsidR="00C81C6D">
        <w:t> </w:t>
      </w:r>
      <w:r w:rsidR="0028224E" w:rsidRPr="00076C1C">
        <w:rPr>
          <w:lang w:val="ru-RU"/>
        </w:rPr>
        <w:t>15</w:t>
      </w:r>
      <w:r w:rsidR="0028224E" w:rsidRPr="00927FB1">
        <w:rPr>
          <w:lang w:val="ru-RU"/>
        </w:rPr>
        <w:t xml:space="preserve">0-226) </w:t>
      </w:r>
      <w:r w:rsidR="00927FB1">
        <w:rPr>
          <w:lang w:val="ru-RU"/>
        </w:rPr>
        <w:t>УПК РФ</w:t>
      </w:r>
      <w:r w:rsidR="0028224E" w:rsidRPr="00927FB1">
        <w:rPr>
          <w:lang w:val="ru-RU"/>
        </w:rPr>
        <w:t xml:space="preserve">. </w:t>
      </w:r>
      <w:proofErr w:type="gramStart"/>
      <w:r w:rsidR="00D628EB">
        <w:rPr>
          <w:lang w:val="ru-RU"/>
        </w:rPr>
        <w:t>Следственные</w:t>
      </w:r>
      <w:r w:rsidR="00D628EB" w:rsidRPr="00D628EB">
        <w:rPr>
          <w:lang w:val="ru-RU"/>
        </w:rPr>
        <w:t xml:space="preserve"> </w:t>
      </w:r>
      <w:r w:rsidR="00D628EB">
        <w:rPr>
          <w:lang w:val="ru-RU"/>
        </w:rPr>
        <w:t>действия</w:t>
      </w:r>
      <w:r w:rsidR="00D628EB" w:rsidRPr="00D628EB">
        <w:rPr>
          <w:lang w:val="ru-RU"/>
        </w:rPr>
        <w:t xml:space="preserve"> </w:t>
      </w:r>
      <w:r w:rsidR="00D628EB">
        <w:rPr>
          <w:lang w:val="ru-RU"/>
        </w:rPr>
        <w:t>для</w:t>
      </w:r>
      <w:r w:rsidR="00D628EB" w:rsidRPr="00D628EB">
        <w:rPr>
          <w:lang w:val="ru-RU"/>
        </w:rPr>
        <w:t xml:space="preserve"> </w:t>
      </w:r>
      <w:r w:rsidR="00D628EB">
        <w:rPr>
          <w:lang w:val="ru-RU"/>
        </w:rPr>
        <w:t>установления</w:t>
      </w:r>
      <w:r w:rsidR="00D628EB" w:rsidRPr="00D628EB">
        <w:rPr>
          <w:lang w:val="ru-RU"/>
        </w:rPr>
        <w:t xml:space="preserve"> </w:t>
      </w:r>
      <w:r w:rsidR="00D628EB">
        <w:rPr>
          <w:lang w:val="ru-RU"/>
        </w:rPr>
        <w:t>обстоятельств</w:t>
      </w:r>
      <w:r w:rsidR="00D628EB" w:rsidRPr="00D628EB">
        <w:rPr>
          <w:lang w:val="ru-RU"/>
        </w:rPr>
        <w:t xml:space="preserve"> </w:t>
      </w:r>
      <w:r w:rsidR="00D628EB">
        <w:rPr>
          <w:lang w:val="ru-RU"/>
        </w:rPr>
        <w:t>уголовного</w:t>
      </w:r>
      <w:r w:rsidR="00D628EB" w:rsidRPr="00D628EB">
        <w:rPr>
          <w:lang w:val="ru-RU"/>
        </w:rPr>
        <w:t xml:space="preserve"> </w:t>
      </w:r>
      <w:r w:rsidR="00D628EB">
        <w:rPr>
          <w:lang w:val="ru-RU"/>
        </w:rPr>
        <w:t>дела</w:t>
      </w:r>
      <w:r w:rsidR="00D628EB" w:rsidRPr="00D628EB">
        <w:rPr>
          <w:lang w:val="ru-RU"/>
        </w:rPr>
        <w:t xml:space="preserve"> </w:t>
      </w:r>
      <w:r w:rsidR="00D628EB">
        <w:rPr>
          <w:lang w:val="ru-RU"/>
        </w:rPr>
        <w:t>и</w:t>
      </w:r>
      <w:r w:rsidR="00D628EB" w:rsidRPr="00D628EB">
        <w:rPr>
          <w:lang w:val="ru-RU"/>
        </w:rPr>
        <w:t xml:space="preserve"> </w:t>
      </w:r>
      <w:r w:rsidR="00D628EB">
        <w:rPr>
          <w:lang w:val="ru-RU"/>
        </w:rPr>
        <w:t>сбора</w:t>
      </w:r>
      <w:r w:rsidR="00D628EB" w:rsidRPr="00D628EB">
        <w:rPr>
          <w:lang w:val="ru-RU"/>
        </w:rPr>
        <w:t xml:space="preserve"> </w:t>
      </w:r>
      <w:r w:rsidR="00D628EB">
        <w:rPr>
          <w:lang w:val="ru-RU"/>
        </w:rPr>
        <w:t>доказательств</w:t>
      </w:r>
      <w:r w:rsidR="00D628EB" w:rsidRPr="00D628EB">
        <w:rPr>
          <w:lang w:val="ru-RU"/>
        </w:rPr>
        <w:t xml:space="preserve">, </w:t>
      </w:r>
      <w:r w:rsidR="00D628EB">
        <w:rPr>
          <w:lang w:val="ru-RU"/>
        </w:rPr>
        <w:t>которые</w:t>
      </w:r>
      <w:r w:rsidR="00D628EB" w:rsidRPr="00D628EB">
        <w:rPr>
          <w:lang w:val="ru-RU"/>
        </w:rPr>
        <w:t xml:space="preserve"> </w:t>
      </w:r>
      <w:r w:rsidR="00D628EB">
        <w:rPr>
          <w:lang w:val="ru-RU"/>
        </w:rPr>
        <w:t>могут</w:t>
      </w:r>
      <w:r w:rsidR="00D628EB" w:rsidRPr="00D628EB">
        <w:rPr>
          <w:lang w:val="ru-RU"/>
        </w:rPr>
        <w:t xml:space="preserve"> </w:t>
      </w:r>
      <w:r w:rsidR="00D628EB">
        <w:rPr>
          <w:lang w:val="ru-RU"/>
        </w:rPr>
        <w:t>быть</w:t>
      </w:r>
      <w:r w:rsidR="00D628EB" w:rsidRPr="00D628EB">
        <w:rPr>
          <w:lang w:val="ru-RU"/>
        </w:rPr>
        <w:t xml:space="preserve"> </w:t>
      </w:r>
      <w:r w:rsidR="00D628EB">
        <w:rPr>
          <w:lang w:val="ru-RU"/>
        </w:rPr>
        <w:t>проведены</w:t>
      </w:r>
      <w:r w:rsidR="00D628EB" w:rsidRPr="00D628EB">
        <w:rPr>
          <w:lang w:val="ru-RU"/>
        </w:rPr>
        <w:t xml:space="preserve"> </w:t>
      </w:r>
      <w:r w:rsidR="00D628EB">
        <w:rPr>
          <w:lang w:val="ru-RU"/>
        </w:rPr>
        <w:t>в</w:t>
      </w:r>
      <w:r w:rsidR="00D628EB" w:rsidRPr="00D628EB">
        <w:rPr>
          <w:lang w:val="ru-RU"/>
        </w:rPr>
        <w:t xml:space="preserve"> </w:t>
      </w:r>
      <w:r w:rsidR="00D628EB">
        <w:rPr>
          <w:lang w:val="ru-RU"/>
        </w:rPr>
        <w:t>ходе</w:t>
      </w:r>
      <w:r w:rsidR="00D628EB" w:rsidRPr="00D628EB">
        <w:rPr>
          <w:lang w:val="ru-RU"/>
        </w:rPr>
        <w:t xml:space="preserve"> </w:t>
      </w:r>
      <w:r w:rsidR="00D628EB">
        <w:rPr>
          <w:lang w:val="ru-RU"/>
        </w:rPr>
        <w:t>предварительного</w:t>
      </w:r>
      <w:r w:rsidR="00D628EB" w:rsidRPr="00D628EB">
        <w:rPr>
          <w:lang w:val="ru-RU"/>
        </w:rPr>
        <w:t xml:space="preserve"> </w:t>
      </w:r>
      <w:r w:rsidR="00D628EB">
        <w:rPr>
          <w:lang w:val="ru-RU"/>
        </w:rPr>
        <w:t>расследования</w:t>
      </w:r>
      <w:r w:rsidR="00D628EB" w:rsidRPr="00D628EB">
        <w:rPr>
          <w:lang w:val="ru-RU"/>
        </w:rPr>
        <w:t xml:space="preserve">, </w:t>
      </w:r>
      <w:r w:rsidR="00D628EB">
        <w:rPr>
          <w:lang w:val="ru-RU"/>
        </w:rPr>
        <w:t>включают</w:t>
      </w:r>
      <w:r w:rsidR="00D628EB" w:rsidRPr="00D628EB">
        <w:rPr>
          <w:lang w:val="ru-RU"/>
        </w:rPr>
        <w:t xml:space="preserve">, </w:t>
      </w:r>
      <w:r w:rsidR="00D628EB">
        <w:rPr>
          <w:lang w:val="ru-RU"/>
        </w:rPr>
        <w:t>помимо</w:t>
      </w:r>
      <w:r w:rsidR="00D628EB" w:rsidRPr="00D628EB">
        <w:rPr>
          <w:lang w:val="ru-RU"/>
        </w:rPr>
        <w:t xml:space="preserve"> </w:t>
      </w:r>
      <w:r w:rsidR="00D628EB">
        <w:rPr>
          <w:lang w:val="ru-RU"/>
        </w:rPr>
        <w:t>прочего</w:t>
      </w:r>
      <w:r w:rsidR="00D628EB" w:rsidRPr="00D628EB">
        <w:rPr>
          <w:lang w:val="ru-RU"/>
        </w:rPr>
        <w:t xml:space="preserve">, </w:t>
      </w:r>
      <w:r w:rsidR="00D60B8D">
        <w:rPr>
          <w:lang w:val="ru-RU"/>
        </w:rPr>
        <w:t>д</w:t>
      </w:r>
      <w:r w:rsidR="00D628EB">
        <w:rPr>
          <w:lang w:val="ru-RU"/>
        </w:rPr>
        <w:t>опрос</w:t>
      </w:r>
      <w:r w:rsidR="00D628EB" w:rsidRPr="00D628EB">
        <w:rPr>
          <w:lang w:val="ru-RU"/>
        </w:rPr>
        <w:t xml:space="preserve"> </w:t>
      </w:r>
      <w:r w:rsidR="00D628EB">
        <w:rPr>
          <w:lang w:val="ru-RU"/>
        </w:rPr>
        <w:t>подозреваемых</w:t>
      </w:r>
      <w:r w:rsidR="00D628EB" w:rsidRPr="00D628EB">
        <w:rPr>
          <w:lang w:val="ru-RU"/>
        </w:rPr>
        <w:t xml:space="preserve">, </w:t>
      </w:r>
      <w:r w:rsidR="00D628EB">
        <w:rPr>
          <w:lang w:val="ru-RU"/>
        </w:rPr>
        <w:t>обвиняемых</w:t>
      </w:r>
      <w:r w:rsidR="00D628EB" w:rsidRPr="00D628EB">
        <w:rPr>
          <w:lang w:val="ru-RU"/>
        </w:rPr>
        <w:t xml:space="preserve">, </w:t>
      </w:r>
      <w:r w:rsidR="00D628EB">
        <w:rPr>
          <w:lang w:val="ru-RU"/>
        </w:rPr>
        <w:t>жертв и свидетелей</w:t>
      </w:r>
      <w:r w:rsidR="008D7106" w:rsidRPr="00D628EB">
        <w:rPr>
          <w:lang w:val="ru-RU"/>
        </w:rPr>
        <w:t>;</w:t>
      </w:r>
      <w:r w:rsidR="0028224E" w:rsidRPr="00D628EB">
        <w:rPr>
          <w:lang w:val="ru-RU"/>
        </w:rPr>
        <w:t xml:space="preserve"> </w:t>
      </w:r>
      <w:r w:rsidR="00D628EB">
        <w:rPr>
          <w:lang w:val="ru-RU"/>
        </w:rPr>
        <w:t>очные ставки между лицами, чьи показания противоречат друг другу</w:t>
      </w:r>
      <w:r w:rsidR="008D7106" w:rsidRPr="00D628EB">
        <w:rPr>
          <w:lang w:val="ru-RU"/>
        </w:rPr>
        <w:t>;</w:t>
      </w:r>
      <w:r w:rsidR="0028224E" w:rsidRPr="00D628EB">
        <w:rPr>
          <w:lang w:val="ru-RU"/>
        </w:rPr>
        <w:t xml:space="preserve"> </w:t>
      </w:r>
      <w:r w:rsidR="00D628EB">
        <w:rPr>
          <w:lang w:val="ru-RU"/>
        </w:rPr>
        <w:t xml:space="preserve">проверку показаний на месте; опознание лица или объекта; обыск </w:t>
      </w:r>
      <w:r w:rsidR="001F4A6C">
        <w:rPr>
          <w:lang w:val="ru-RU"/>
        </w:rPr>
        <w:t>лиц</w:t>
      </w:r>
      <w:r w:rsidR="00D628EB">
        <w:rPr>
          <w:lang w:val="ru-RU"/>
        </w:rPr>
        <w:t xml:space="preserve"> или </w:t>
      </w:r>
      <w:r w:rsidR="00D60B8D">
        <w:rPr>
          <w:lang w:val="ru-RU"/>
        </w:rPr>
        <w:t>помещений</w:t>
      </w:r>
      <w:r w:rsidR="00D628EB">
        <w:rPr>
          <w:lang w:val="ru-RU"/>
        </w:rPr>
        <w:t>;</w:t>
      </w:r>
      <w:proofErr w:type="gramEnd"/>
      <w:r w:rsidR="00D628EB">
        <w:rPr>
          <w:lang w:val="ru-RU"/>
        </w:rPr>
        <w:t xml:space="preserve"> изъятие предметов и документов и </w:t>
      </w:r>
      <w:r w:rsidR="00D60B8D">
        <w:rPr>
          <w:lang w:val="ru-RU"/>
        </w:rPr>
        <w:t>следственный эксперимент, т.е. воспроизведение</w:t>
      </w:r>
      <w:r w:rsidR="00D628EB">
        <w:rPr>
          <w:lang w:val="ru-RU"/>
        </w:rPr>
        <w:t xml:space="preserve"> </w:t>
      </w:r>
      <w:r w:rsidR="00D60B8D" w:rsidRPr="00D60B8D">
        <w:rPr>
          <w:lang w:val="ru-RU"/>
        </w:rPr>
        <w:t>действий, а также обстановки или иных обстоятельств определенного события</w:t>
      </w:r>
      <w:r w:rsidR="00D05939" w:rsidRPr="00D628EB">
        <w:rPr>
          <w:lang w:val="ru-RU"/>
        </w:rPr>
        <w:t>.</w:t>
      </w:r>
      <w:r w:rsidR="00D05939" w:rsidRPr="006E4402">
        <w:t> </w:t>
      </w:r>
      <w:r w:rsidR="001F4A6C">
        <w:rPr>
          <w:lang w:val="ru-RU"/>
        </w:rPr>
        <w:t>Если</w:t>
      </w:r>
      <w:r w:rsidR="001F4A6C" w:rsidRPr="001F4A6C">
        <w:rPr>
          <w:lang w:val="ru-RU"/>
        </w:rPr>
        <w:t xml:space="preserve"> </w:t>
      </w:r>
      <w:r w:rsidR="001F4A6C">
        <w:rPr>
          <w:lang w:val="ru-RU"/>
        </w:rPr>
        <w:t>после</w:t>
      </w:r>
      <w:r w:rsidR="001F4A6C" w:rsidRPr="001F4A6C">
        <w:rPr>
          <w:lang w:val="ru-RU"/>
        </w:rPr>
        <w:t xml:space="preserve"> </w:t>
      </w:r>
      <w:r w:rsidR="001F4A6C">
        <w:rPr>
          <w:lang w:val="ru-RU"/>
        </w:rPr>
        <w:t>завершения</w:t>
      </w:r>
      <w:r w:rsidR="001F4A6C" w:rsidRPr="001F4A6C">
        <w:rPr>
          <w:lang w:val="ru-RU"/>
        </w:rPr>
        <w:t xml:space="preserve"> </w:t>
      </w:r>
      <w:r w:rsidR="001F4A6C">
        <w:rPr>
          <w:lang w:val="ru-RU"/>
        </w:rPr>
        <w:t>предварительного</w:t>
      </w:r>
      <w:r w:rsidR="001F4A6C" w:rsidRPr="001F4A6C">
        <w:rPr>
          <w:lang w:val="ru-RU"/>
        </w:rPr>
        <w:t xml:space="preserve"> </w:t>
      </w:r>
      <w:r w:rsidR="001F4A6C">
        <w:rPr>
          <w:lang w:val="ru-RU"/>
        </w:rPr>
        <w:t>расследования</w:t>
      </w:r>
      <w:r w:rsidR="001F4A6C" w:rsidRPr="001F4A6C">
        <w:rPr>
          <w:lang w:val="ru-RU"/>
        </w:rPr>
        <w:t xml:space="preserve"> </w:t>
      </w:r>
      <w:r w:rsidR="001F4A6C">
        <w:rPr>
          <w:lang w:val="ru-RU"/>
        </w:rPr>
        <w:t>имеются</w:t>
      </w:r>
      <w:r w:rsidR="001F4A6C" w:rsidRPr="001F4A6C">
        <w:rPr>
          <w:lang w:val="ru-RU"/>
        </w:rPr>
        <w:t xml:space="preserve"> достаточны</w:t>
      </w:r>
      <w:r w:rsidR="001F4A6C">
        <w:rPr>
          <w:lang w:val="ru-RU"/>
        </w:rPr>
        <w:t>е</w:t>
      </w:r>
      <w:r w:rsidR="001F4A6C" w:rsidRPr="001F4A6C">
        <w:rPr>
          <w:lang w:val="ru-RU"/>
        </w:rPr>
        <w:t xml:space="preserve"> доказательств</w:t>
      </w:r>
      <w:r w:rsidR="001F4A6C">
        <w:rPr>
          <w:lang w:val="ru-RU"/>
        </w:rPr>
        <w:t>а</w:t>
      </w:r>
      <w:r w:rsidR="001F4A6C" w:rsidRPr="001F4A6C">
        <w:rPr>
          <w:lang w:val="ru-RU"/>
        </w:rPr>
        <w:t>, дающи</w:t>
      </w:r>
      <w:r w:rsidR="001F4A6C">
        <w:rPr>
          <w:lang w:val="ru-RU"/>
        </w:rPr>
        <w:t>е</w:t>
      </w:r>
      <w:r w:rsidR="001F4A6C" w:rsidRPr="001F4A6C">
        <w:rPr>
          <w:lang w:val="ru-RU"/>
        </w:rPr>
        <w:t xml:space="preserve"> основания для обвинения лица в совершении преступления, следователь выносит постановление о привлечении данного лица в качестве обвиняемого</w:t>
      </w:r>
      <w:r w:rsidR="00F070E1" w:rsidRPr="001F4A6C">
        <w:rPr>
          <w:lang w:val="ru-RU"/>
        </w:rPr>
        <w:t xml:space="preserve">, </w:t>
      </w:r>
      <w:r w:rsidR="001F4A6C">
        <w:rPr>
          <w:lang w:val="ru-RU"/>
        </w:rPr>
        <w:t xml:space="preserve">которое при условии одобрения прокурором направляется в суд </w:t>
      </w:r>
      <w:r w:rsidR="00D60B8D">
        <w:rPr>
          <w:lang w:val="ru-RU"/>
        </w:rPr>
        <w:t>для рассмотрения уголовного дела по существу</w:t>
      </w:r>
      <w:r w:rsidR="00F070E1" w:rsidRPr="001F4A6C">
        <w:rPr>
          <w:lang w:val="ru-RU"/>
        </w:rPr>
        <w:t>.</w:t>
      </w:r>
    </w:p>
    <w:p w:rsidR="00CC7057" w:rsidRPr="00D60B8D" w:rsidRDefault="00347181" w:rsidP="00F070E1">
      <w:pPr>
        <w:pStyle w:val="ECHRPara"/>
        <w:rPr>
          <w:lang w:val="ru-RU"/>
        </w:rPr>
      </w:pPr>
      <w:r>
        <w:fldChar w:fldCharType="begin"/>
      </w:r>
      <w:r w:rsidRPr="00C575C0">
        <w:rPr>
          <w:lang w:val="ru-RU"/>
        </w:rPr>
        <w:instrText xml:space="preserve"> </w:instrText>
      </w:r>
      <w:r>
        <w:instrText>SEQ</w:instrText>
      </w:r>
      <w:r w:rsidRPr="00C575C0">
        <w:rPr>
          <w:lang w:val="ru-RU"/>
        </w:rPr>
        <w:instrText xml:space="preserve"> </w:instrText>
      </w:r>
      <w:r>
        <w:instrText>level</w:instrText>
      </w:r>
      <w:r w:rsidRPr="00C575C0">
        <w:rPr>
          <w:lang w:val="ru-RU"/>
        </w:rPr>
        <w:instrText>0 \*</w:instrText>
      </w:r>
      <w:r>
        <w:instrText>arabic</w:instrText>
      </w:r>
      <w:r w:rsidRPr="00C575C0">
        <w:rPr>
          <w:lang w:val="ru-RU"/>
        </w:rPr>
        <w:instrText xml:space="preserve"> </w:instrText>
      </w:r>
      <w:r>
        <w:fldChar w:fldCharType="separate"/>
      </w:r>
      <w:r w:rsidR="00AA44F3" w:rsidRPr="00C575C0">
        <w:rPr>
          <w:noProof/>
          <w:lang w:val="ru-RU"/>
        </w:rPr>
        <w:t>102</w:t>
      </w:r>
      <w:r>
        <w:rPr>
          <w:noProof/>
        </w:rPr>
        <w:fldChar w:fldCharType="end"/>
      </w:r>
      <w:r w:rsidR="00CC7057" w:rsidRPr="00C575C0">
        <w:rPr>
          <w:lang w:val="ru-RU"/>
        </w:rPr>
        <w:t>.</w:t>
      </w:r>
      <w:r w:rsidR="00CC7057" w:rsidRPr="006E4402">
        <w:t> </w:t>
      </w:r>
      <w:r w:rsidR="00D60B8D">
        <w:rPr>
          <w:lang w:val="ru-RU"/>
        </w:rPr>
        <w:t>Таки</w:t>
      </w:r>
      <w:r w:rsidR="009430CA">
        <w:rPr>
          <w:lang w:val="ru-RU"/>
        </w:rPr>
        <w:t xml:space="preserve">е </w:t>
      </w:r>
      <w:r w:rsidR="00D60B8D">
        <w:rPr>
          <w:lang w:val="ru-RU"/>
        </w:rPr>
        <w:t>следственные</w:t>
      </w:r>
      <w:r w:rsidR="00D60B8D" w:rsidRPr="00D60B8D">
        <w:rPr>
          <w:lang w:val="ru-RU"/>
        </w:rPr>
        <w:t xml:space="preserve"> </w:t>
      </w:r>
      <w:r w:rsidR="00D60B8D">
        <w:rPr>
          <w:lang w:val="ru-RU"/>
        </w:rPr>
        <w:t>действия</w:t>
      </w:r>
      <w:r w:rsidR="00D60B8D" w:rsidRPr="00D60B8D">
        <w:rPr>
          <w:lang w:val="ru-RU"/>
        </w:rPr>
        <w:t xml:space="preserve">, </w:t>
      </w:r>
      <w:r w:rsidR="00D60B8D">
        <w:rPr>
          <w:lang w:val="ru-RU"/>
        </w:rPr>
        <w:t>как</w:t>
      </w:r>
      <w:r w:rsidR="00D60B8D" w:rsidRPr="00D60B8D">
        <w:rPr>
          <w:lang w:val="ru-RU"/>
        </w:rPr>
        <w:t xml:space="preserve"> </w:t>
      </w:r>
      <w:r w:rsidR="00D60B8D">
        <w:rPr>
          <w:lang w:val="ru-RU"/>
        </w:rPr>
        <w:t>осмотр</w:t>
      </w:r>
      <w:r w:rsidR="00D60B8D" w:rsidRPr="00D60B8D">
        <w:rPr>
          <w:lang w:val="ru-RU"/>
        </w:rPr>
        <w:t xml:space="preserve"> </w:t>
      </w:r>
      <w:r w:rsidR="00D60B8D">
        <w:rPr>
          <w:lang w:val="ru-RU"/>
        </w:rPr>
        <w:t>места</w:t>
      </w:r>
      <w:r w:rsidR="00D60B8D" w:rsidRPr="00D60B8D">
        <w:rPr>
          <w:lang w:val="ru-RU"/>
        </w:rPr>
        <w:t xml:space="preserve"> </w:t>
      </w:r>
      <w:r w:rsidR="00D60B8D">
        <w:rPr>
          <w:lang w:val="ru-RU"/>
        </w:rPr>
        <w:t>преступления</w:t>
      </w:r>
      <w:r w:rsidR="00D60B8D" w:rsidRPr="00D60B8D">
        <w:rPr>
          <w:lang w:val="ru-RU"/>
        </w:rPr>
        <w:t xml:space="preserve">, </w:t>
      </w:r>
      <w:r w:rsidR="00D60B8D">
        <w:rPr>
          <w:lang w:val="ru-RU"/>
        </w:rPr>
        <w:t>осмотр</w:t>
      </w:r>
      <w:r w:rsidR="00D60B8D" w:rsidRPr="00D60B8D">
        <w:rPr>
          <w:lang w:val="ru-RU"/>
        </w:rPr>
        <w:t xml:space="preserve"> </w:t>
      </w:r>
      <w:r w:rsidR="00D60B8D">
        <w:rPr>
          <w:lang w:val="ru-RU"/>
        </w:rPr>
        <w:t>трупа</w:t>
      </w:r>
      <w:r w:rsidR="00D60B8D" w:rsidRPr="00D60B8D">
        <w:rPr>
          <w:lang w:val="ru-RU"/>
        </w:rPr>
        <w:t xml:space="preserve"> </w:t>
      </w:r>
      <w:r w:rsidR="00D60B8D">
        <w:rPr>
          <w:lang w:val="ru-RU"/>
        </w:rPr>
        <w:t>и</w:t>
      </w:r>
      <w:r w:rsidR="00D60B8D" w:rsidRPr="00D60B8D">
        <w:rPr>
          <w:lang w:val="ru-RU"/>
        </w:rPr>
        <w:t xml:space="preserve"> </w:t>
      </w:r>
      <w:r w:rsidR="00D60B8D">
        <w:rPr>
          <w:lang w:val="ru-RU"/>
        </w:rPr>
        <w:t>физический</w:t>
      </w:r>
      <w:r w:rsidR="00D60B8D" w:rsidRPr="00D60B8D">
        <w:rPr>
          <w:lang w:val="ru-RU"/>
        </w:rPr>
        <w:t xml:space="preserve"> </w:t>
      </w:r>
      <w:r w:rsidR="00D60B8D">
        <w:rPr>
          <w:lang w:val="ru-RU"/>
        </w:rPr>
        <w:t>осмотр</w:t>
      </w:r>
      <w:r w:rsidR="00D60B8D" w:rsidRPr="00D60B8D">
        <w:rPr>
          <w:lang w:val="ru-RU"/>
        </w:rPr>
        <w:t xml:space="preserve"> </w:t>
      </w:r>
      <w:r w:rsidR="00D60B8D">
        <w:rPr>
          <w:lang w:val="ru-RU"/>
        </w:rPr>
        <w:t>подозреваемого</w:t>
      </w:r>
      <w:r w:rsidR="00D60B8D" w:rsidRPr="00D60B8D">
        <w:rPr>
          <w:lang w:val="ru-RU"/>
        </w:rPr>
        <w:t xml:space="preserve">, </w:t>
      </w:r>
      <w:r w:rsidR="00D60B8D">
        <w:rPr>
          <w:lang w:val="ru-RU"/>
        </w:rPr>
        <w:t>обвиняемого</w:t>
      </w:r>
      <w:r w:rsidR="00D60B8D" w:rsidRPr="00D60B8D">
        <w:rPr>
          <w:lang w:val="ru-RU"/>
        </w:rPr>
        <w:t xml:space="preserve">, </w:t>
      </w:r>
      <w:r w:rsidR="00D60B8D">
        <w:rPr>
          <w:lang w:val="ru-RU"/>
        </w:rPr>
        <w:t>жертвы</w:t>
      </w:r>
      <w:r w:rsidR="00D60B8D" w:rsidRPr="00D60B8D">
        <w:rPr>
          <w:lang w:val="ru-RU"/>
        </w:rPr>
        <w:t xml:space="preserve"> </w:t>
      </w:r>
      <w:r w:rsidR="00D60B8D">
        <w:rPr>
          <w:lang w:val="ru-RU"/>
        </w:rPr>
        <w:t>или</w:t>
      </w:r>
      <w:r w:rsidR="00D60B8D" w:rsidRPr="00D60B8D">
        <w:rPr>
          <w:lang w:val="ru-RU"/>
        </w:rPr>
        <w:t xml:space="preserve"> </w:t>
      </w:r>
      <w:r w:rsidR="00D60B8D">
        <w:rPr>
          <w:lang w:val="ru-RU"/>
        </w:rPr>
        <w:t>свидетеля</w:t>
      </w:r>
      <w:r w:rsidR="00D60B8D" w:rsidRPr="00D60B8D">
        <w:rPr>
          <w:lang w:val="ru-RU"/>
        </w:rPr>
        <w:t xml:space="preserve"> </w:t>
      </w:r>
      <w:r w:rsidR="00D60B8D">
        <w:rPr>
          <w:lang w:val="ru-RU"/>
        </w:rPr>
        <w:t>могут</w:t>
      </w:r>
      <w:r w:rsidR="00D60B8D" w:rsidRPr="00D60B8D">
        <w:rPr>
          <w:lang w:val="ru-RU"/>
        </w:rPr>
        <w:t xml:space="preserve">, </w:t>
      </w:r>
      <w:r w:rsidR="00D60B8D">
        <w:rPr>
          <w:lang w:val="ru-RU"/>
        </w:rPr>
        <w:t>при</w:t>
      </w:r>
      <w:r w:rsidR="00D60B8D" w:rsidRPr="00D60B8D">
        <w:rPr>
          <w:lang w:val="ru-RU"/>
        </w:rPr>
        <w:t xml:space="preserve"> </w:t>
      </w:r>
      <w:r w:rsidR="00D60B8D">
        <w:rPr>
          <w:lang w:val="ru-RU"/>
        </w:rPr>
        <w:t>необходимости</w:t>
      </w:r>
      <w:r w:rsidR="00D60B8D" w:rsidRPr="00D60B8D">
        <w:rPr>
          <w:lang w:val="ru-RU"/>
        </w:rPr>
        <w:t xml:space="preserve">, </w:t>
      </w:r>
      <w:r w:rsidR="00D60B8D">
        <w:rPr>
          <w:lang w:val="ru-RU"/>
        </w:rPr>
        <w:t>быть</w:t>
      </w:r>
      <w:r w:rsidR="00D60B8D" w:rsidRPr="00D60B8D">
        <w:rPr>
          <w:lang w:val="ru-RU"/>
        </w:rPr>
        <w:t xml:space="preserve"> </w:t>
      </w:r>
      <w:r w:rsidR="00D60B8D">
        <w:rPr>
          <w:lang w:val="ru-RU"/>
        </w:rPr>
        <w:t>проведены</w:t>
      </w:r>
      <w:r w:rsidR="00D60B8D" w:rsidRPr="00D60B8D">
        <w:rPr>
          <w:lang w:val="ru-RU"/>
        </w:rPr>
        <w:t xml:space="preserve"> </w:t>
      </w:r>
      <w:r w:rsidR="00D60B8D">
        <w:rPr>
          <w:lang w:val="ru-RU"/>
        </w:rPr>
        <w:t>до</w:t>
      </w:r>
      <w:r w:rsidR="00D60B8D" w:rsidRPr="00D60B8D">
        <w:rPr>
          <w:lang w:val="ru-RU"/>
        </w:rPr>
        <w:t xml:space="preserve"> </w:t>
      </w:r>
      <w:r w:rsidR="00D60B8D">
        <w:rPr>
          <w:lang w:val="ru-RU"/>
        </w:rPr>
        <w:t>возбуждения</w:t>
      </w:r>
      <w:r w:rsidR="00D60B8D" w:rsidRPr="00D60B8D">
        <w:rPr>
          <w:lang w:val="ru-RU"/>
        </w:rPr>
        <w:t xml:space="preserve"> </w:t>
      </w:r>
      <w:r w:rsidR="00D60B8D">
        <w:rPr>
          <w:lang w:val="ru-RU"/>
        </w:rPr>
        <w:t>уголовного</w:t>
      </w:r>
      <w:r w:rsidR="00D60B8D" w:rsidRPr="00D60B8D">
        <w:rPr>
          <w:lang w:val="ru-RU"/>
        </w:rPr>
        <w:t xml:space="preserve"> </w:t>
      </w:r>
      <w:r w:rsidR="00D60B8D">
        <w:rPr>
          <w:lang w:val="ru-RU"/>
        </w:rPr>
        <w:t>дела</w:t>
      </w:r>
      <w:r w:rsidR="00235164" w:rsidRPr="00D60B8D">
        <w:rPr>
          <w:lang w:val="ru-RU"/>
        </w:rPr>
        <w:t xml:space="preserve"> </w:t>
      </w:r>
      <w:r w:rsidR="009E6EE4" w:rsidRPr="00D60B8D">
        <w:rPr>
          <w:lang w:val="ru-RU"/>
        </w:rPr>
        <w:t>(</w:t>
      </w:r>
      <w:r w:rsidR="00D60B8D">
        <w:rPr>
          <w:lang w:val="ru-RU"/>
        </w:rPr>
        <w:t>Статьи</w:t>
      </w:r>
      <w:r w:rsidR="00EF044C" w:rsidRPr="00D60B8D">
        <w:rPr>
          <w:lang w:val="ru-RU"/>
        </w:rPr>
        <w:t xml:space="preserve"> 176 </w:t>
      </w:r>
      <w:r w:rsidR="00D60B8D">
        <w:rPr>
          <w:lang w:val="ru-RU"/>
        </w:rPr>
        <w:t>п. 2, 178 п.</w:t>
      </w:r>
      <w:r w:rsidR="00EF044C" w:rsidRPr="00D60B8D">
        <w:rPr>
          <w:lang w:val="ru-RU"/>
        </w:rPr>
        <w:t xml:space="preserve"> 4 </w:t>
      </w:r>
      <w:r w:rsidR="00D60B8D">
        <w:rPr>
          <w:lang w:val="ru-RU"/>
        </w:rPr>
        <w:t>и 179 п.</w:t>
      </w:r>
      <w:r w:rsidR="00EF044C" w:rsidRPr="00D60B8D">
        <w:rPr>
          <w:lang w:val="ru-RU"/>
        </w:rPr>
        <w:t xml:space="preserve"> 1 </w:t>
      </w:r>
      <w:r w:rsidR="00D60B8D">
        <w:rPr>
          <w:lang w:val="ru-RU"/>
        </w:rPr>
        <w:t>УПК РФ</w:t>
      </w:r>
      <w:r w:rsidR="009E6EE4" w:rsidRPr="00D60B8D">
        <w:rPr>
          <w:lang w:val="ru-RU"/>
        </w:rPr>
        <w:t>).</w:t>
      </w:r>
    </w:p>
    <w:p w:rsidR="003B096B" w:rsidRPr="00D60B8D" w:rsidRDefault="00D60B8D" w:rsidP="00EB11C4">
      <w:pPr>
        <w:pStyle w:val="ECHRTitle1"/>
        <w:rPr>
          <w:lang w:val="ru-RU"/>
        </w:rPr>
      </w:pPr>
      <w:r>
        <w:rPr>
          <w:lang w:val="ru-RU"/>
        </w:rPr>
        <w:lastRenderedPageBreak/>
        <w:t>ВОПРОСЫ ПРАВА</w:t>
      </w:r>
    </w:p>
    <w:p w:rsidR="003B096B" w:rsidRPr="000B5E48" w:rsidRDefault="003B096B" w:rsidP="00EB11C4">
      <w:pPr>
        <w:pStyle w:val="ECHRHeading1"/>
        <w:rPr>
          <w:lang w:val="ru-RU"/>
        </w:rPr>
      </w:pPr>
      <w:r w:rsidRPr="006E4402">
        <w:t>I</w:t>
      </w:r>
      <w:r w:rsidRPr="00C575C0">
        <w:rPr>
          <w:lang w:val="ru-RU"/>
        </w:rPr>
        <w:t>.</w:t>
      </w:r>
      <w:proofErr w:type="gramStart"/>
      <w:r w:rsidRPr="006E4402">
        <w:t>  </w:t>
      </w:r>
      <w:r w:rsidR="000B5E48">
        <w:rPr>
          <w:lang w:val="ru-RU"/>
        </w:rPr>
        <w:t>ПРЕДПОЛАГАЕМОЕ</w:t>
      </w:r>
      <w:proofErr w:type="gramEnd"/>
      <w:r w:rsidR="000B5E48">
        <w:rPr>
          <w:lang w:val="ru-RU"/>
        </w:rPr>
        <w:t xml:space="preserve"> НАРУШЕНИЕ СТАТЬИ</w:t>
      </w:r>
      <w:r w:rsidRPr="000B5E48">
        <w:rPr>
          <w:lang w:val="ru-RU"/>
        </w:rPr>
        <w:t xml:space="preserve"> </w:t>
      </w:r>
      <w:r w:rsidR="00EB11C4" w:rsidRPr="000B5E48">
        <w:rPr>
          <w:lang w:val="ru-RU"/>
        </w:rPr>
        <w:t>3</w:t>
      </w:r>
      <w:r w:rsidRPr="000B5E48">
        <w:rPr>
          <w:lang w:val="ru-RU"/>
        </w:rPr>
        <w:t xml:space="preserve"> </w:t>
      </w:r>
      <w:r w:rsidR="000B5E48">
        <w:rPr>
          <w:lang w:val="ru-RU"/>
        </w:rPr>
        <w:t>КОНВЕНЦИИ</w:t>
      </w:r>
    </w:p>
    <w:p w:rsidR="003B096B" w:rsidRPr="00DE764E" w:rsidRDefault="00347181" w:rsidP="003B096B">
      <w:pPr>
        <w:pStyle w:val="ECHRPara"/>
        <w:rPr>
          <w:lang w:val="ru-RU"/>
        </w:rPr>
      </w:pPr>
      <w:r>
        <w:fldChar w:fldCharType="begin"/>
      </w:r>
      <w:r w:rsidRPr="008E2749">
        <w:rPr>
          <w:lang w:val="ru-RU"/>
        </w:rPr>
        <w:instrText xml:space="preserve"> </w:instrText>
      </w:r>
      <w:r>
        <w:instrText>SEQ</w:instrText>
      </w:r>
      <w:r w:rsidRPr="008E2749">
        <w:rPr>
          <w:lang w:val="ru-RU"/>
        </w:rPr>
        <w:instrText xml:space="preserve"> </w:instrText>
      </w:r>
      <w:r>
        <w:instrText>level</w:instrText>
      </w:r>
      <w:r w:rsidRPr="008E2749">
        <w:rPr>
          <w:lang w:val="ru-RU"/>
        </w:rPr>
        <w:instrText>0 \*</w:instrText>
      </w:r>
      <w:r>
        <w:instrText>arabic</w:instrText>
      </w:r>
      <w:r w:rsidRPr="008E2749">
        <w:rPr>
          <w:lang w:val="ru-RU"/>
        </w:rPr>
        <w:instrText xml:space="preserve"> </w:instrText>
      </w:r>
      <w:r>
        <w:fldChar w:fldCharType="separate"/>
      </w:r>
      <w:r w:rsidR="00AA44F3" w:rsidRPr="008E2749">
        <w:rPr>
          <w:noProof/>
          <w:lang w:val="ru-RU"/>
        </w:rPr>
        <w:t>103</w:t>
      </w:r>
      <w:r>
        <w:rPr>
          <w:noProof/>
        </w:rPr>
        <w:fldChar w:fldCharType="end"/>
      </w:r>
      <w:r w:rsidR="000065E8" w:rsidRPr="008E2749">
        <w:rPr>
          <w:lang w:val="ru-RU"/>
        </w:rPr>
        <w:t>.</w:t>
      </w:r>
      <w:r w:rsidR="000065E8" w:rsidRPr="006E4402">
        <w:t>  </w:t>
      </w:r>
      <w:r w:rsidR="00644143">
        <w:rPr>
          <w:lang w:val="ru-RU"/>
        </w:rPr>
        <w:t>Заявитель</w:t>
      </w:r>
      <w:r w:rsidR="00644143" w:rsidRPr="00DE764E">
        <w:rPr>
          <w:lang w:val="ru-RU"/>
        </w:rPr>
        <w:t xml:space="preserve"> </w:t>
      </w:r>
      <w:r w:rsidR="00644143">
        <w:rPr>
          <w:lang w:val="ru-RU"/>
        </w:rPr>
        <w:t>жалуется</w:t>
      </w:r>
      <w:r w:rsidR="00DE764E" w:rsidRPr="00DE764E">
        <w:rPr>
          <w:lang w:val="ru-RU"/>
        </w:rPr>
        <w:t xml:space="preserve">, </w:t>
      </w:r>
      <w:r w:rsidR="00DE764E">
        <w:rPr>
          <w:lang w:val="ru-RU"/>
        </w:rPr>
        <w:t>что</w:t>
      </w:r>
      <w:r w:rsidR="00DE764E" w:rsidRPr="00DE764E">
        <w:rPr>
          <w:lang w:val="ru-RU"/>
        </w:rPr>
        <w:t xml:space="preserve"> </w:t>
      </w:r>
      <w:r w:rsidR="00DE764E">
        <w:rPr>
          <w:lang w:val="ru-RU"/>
        </w:rPr>
        <w:t>сотрудники</w:t>
      </w:r>
      <w:r w:rsidR="00644143" w:rsidRPr="00DE764E">
        <w:rPr>
          <w:lang w:val="ru-RU"/>
        </w:rPr>
        <w:t xml:space="preserve"> </w:t>
      </w:r>
      <w:r w:rsidR="00DE764E">
        <w:rPr>
          <w:lang w:val="ru-RU"/>
        </w:rPr>
        <w:t>отдел</w:t>
      </w:r>
      <w:r w:rsidR="00412CCB">
        <w:rPr>
          <w:lang w:val="ru-RU"/>
        </w:rPr>
        <w:t>ения</w:t>
      </w:r>
      <w:r w:rsidR="00DE764E" w:rsidRPr="00DE764E">
        <w:rPr>
          <w:lang w:val="ru-RU"/>
        </w:rPr>
        <w:t xml:space="preserve"> </w:t>
      </w:r>
      <w:r w:rsidR="00DE764E">
        <w:rPr>
          <w:lang w:val="ru-RU"/>
        </w:rPr>
        <w:t>милиции</w:t>
      </w:r>
      <w:r w:rsidR="00DE764E" w:rsidRPr="00DE764E">
        <w:rPr>
          <w:lang w:val="ru-RU"/>
        </w:rPr>
        <w:t xml:space="preserve"> </w:t>
      </w:r>
      <w:proofErr w:type="spellStart"/>
      <w:r w:rsidR="00DE764E">
        <w:rPr>
          <w:lang w:val="ru-RU"/>
        </w:rPr>
        <w:t>Ильиногорска</w:t>
      </w:r>
      <w:proofErr w:type="spellEnd"/>
      <w:r w:rsidR="00DE764E" w:rsidRPr="00DE764E">
        <w:rPr>
          <w:lang w:val="ru-RU"/>
        </w:rPr>
        <w:t xml:space="preserve"> </w:t>
      </w:r>
      <w:r w:rsidR="00DE764E">
        <w:rPr>
          <w:lang w:val="ru-RU"/>
        </w:rPr>
        <w:t>применили</w:t>
      </w:r>
      <w:r w:rsidR="00644143" w:rsidRPr="00DE764E">
        <w:rPr>
          <w:lang w:val="ru-RU"/>
        </w:rPr>
        <w:t xml:space="preserve"> </w:t>
      </w:r>
      <w:r w:rsidR="00644143">
        <w:rPr>
          <w:lang w:val="ru-RU"/>
        </w:rPr>
        <w:t>к</w:t>
      </w:r>
      <w:r w:rsidR="00644143" w:rsidRPr="00DE764E">
        <w:rPr>
          <w:lang w:val="ru-RU"/>
        </w:rPr>
        <w:t xml:space="preserve"> </w:t>
      </w:r>
      <w:r w:rsidR="00644143">
        <w:rPr>
          <w:lang w:val="ru-RU"/>
        </w:rPr>
        <w:t>нему</w:t>
      </w:r>
      <w:r w:rsidR="00644143" w:rsidRPr="00DE764E">
        <w:rPr>
          <w:lang w:val="ru-RU"/>
        </w:rPr>
        <w:t xml:space="preserve"> </w:t>
      </w:r>
      <w:r w:rsidR="00DE764E">
        <w:rPr>
          <w:lang w:val="ru-RU"/>
        </w:rPr>
        <w:t>пытки</w:t>
      </w:r>
      <w:r w:rsidR="00644143" w:rsidRPr="00DE764E">
        <w:rPr>
          <w:lang w:val="ru-RU"/>
        </w:rPr>
        <w:t xml:space="preserve"> </w:t>
      </w:r>
      <w:r w:rsidR="00644143">
        <w:rPr>
          <w:lang w:val="ru-RU"/>
        </w:rPr>
        <w:t>с</w:t>
      </w:r>
      <w:r w:rsidR="00644143" w:rsidRPr="00DE764E">
        <w:rPr>
          <w:lang w:val="ru-RU"/>
        </w:rPr>
        <w:t xml:space="preserve"> </w:t>
      </w:r>
      <w:r w:rsidR="00644143">
        <w:rPr>
          <w:lang w:val="ru-RU"/>
        </w:rPr>
        <w:t>целью</w:t>
      </w:r>
      <w:r w:rsidR="00644143" w:rsidRPr="00DE764E">
        <w:rPr>
          <w:lang w:val="ru-RU"/>
        </w:rPr>
        <w:t xml:space="preserve"> </w:t>
      </w:r>
      <w:r w:rsidR="00DE764E">
        <w:rPr>
          <w:lang w:val="ru-RU"/>
        </w:rPr>
        <w:t>получения</w:t>
      </w:r>
      <w:r w:rsidR="00DE764E" w:rsidRPr="00DE764E">
        <w:rPr>
          <w:lang w:val="ru-RU"/>
        </w:rPr>
        <w:t xml:space="preserve"> </w:t>
      </w:r>
      <w:r w:rsidR="00DE764E">
        <w:rPr>
          <w:lang w:val="ru-RU"/>
        </w:rPr>
        <w:t>признательных</w:t>
      </w:r>
      <w:r w:rsidR="00DE764E" w:rsidRPr="00DE764E">
        <w:rPr>
          <w:lang w:val="ru-RU"/>
        </w:rPr>
        <w:t xml:space="preserve"> </w:t>
      </w:r>
      <w:r w:rsidR="00DE764E">
        <w:rPr>
          <w:lang w:val="ru-RU"/>
        </w:rPr>
        <w:t>показаний</w:t>
      </w:r>
      <w:r w:rsidR="00DE764E" w:rsidRPr="00DE764E">
        <w:rPr>
          <w:lang w:val="ru-RU"/>
        </w:rPr>
        <w:t xml:space="preserve"> </w:t>
      </w:r>
      <w:r w:rsidR="00DE764E">
        <w:rPr>
          <w:lang w:val="ru-RU"/>
        </w:rPr>
        <w:t>в</w:t>
      </w:r>
      <w:r w:rsidR="00DE764E" w:rsidRPr="00DE764E">
        <w:rPr>
          <w:lang w:val="ru-RU"/>
        </w:rPr>
        <w:t xml:space="preserve"> </w:t>
      </w:r>
      <w:r w:rsidR="00DE764E">
        <w:rPr>
          <w:lang w:val="ru-RU"/>
        </w:rPr>
        <w:t>совершении</w:t>
      </w:r>
      <w:r w:rsidR="00DE764E" w:rsidRPr="00DE764E">
        <w:rPr>
          <w:lang w:val="ru-RU"/>
        </w:rPr>
        <w:t xml:space="preserve"> </w:t>
      </w:r>
      <w:r w:rsidR="00644143" w:rsidRPr="00DE764E">
        <w:rPr>
          <w:lang w:val="ru-RU"/>
        </w:rPr>
        <w:t xml:space="preserve"> </w:t>
      </w:r>
      <w:r w:rsidR="00DE764E">
        <w:rPr>
          <w:lang w:val="ru-RU"/>
        </w:rPr>
        <w:t>преступлений</w:t>
      </w:r>
      <w:r w:rsidR="00412CCB">
        <w:rPr>
          <w:lang w:val="ru-RU"/>
        </w:rPr>
        <w:t>,</w:t>
      </w:r>
      <w:r w:rsidR="00DE764E" w:rsidRPr="00DE764E">
        <w:rPr>
          <w:lang w:val="ru-RU"/>
        </w:rPr>
        <w:t xml:space="preserve"> </w:t>
      </w:r>
      <w:r w:rsidR="00DE764E">
        <w:rPr>
          <w:lang w:val="ru-RU"/>
        </w:rPr>
        <w:t>и</w:t>
      </w:r>
      <w:r w:rsidR="00DE764E" w:rsidRPr="00DE764E">
        <w:rPr>
          <w:lang w:val="ru-RU"/>
        </w:rPr>
        <w:t xml:space="preserve"> </w:t>
      </w:r>
      <w:r w:rsidR="00DE764E">
        <w:rPr>
          <w:lang w:val="ru-RU"/>
        </w:rPr>
        <w:t>что</w:t>
      </w:r>
      <w:r w:rsidR="00DE764E" w:rsidRPr="00DE764E">
        <w:rPr>
          <w:lang w:val="ru-RU"/>
        </w:rPr>
        <w:t xml:space="preserve"> </w:t>
      </w:r>
      <w:r w:rsidR="00DE764E">
        <w:rPr>
          <w:lang w:val="ru-RU"/>
        </w:rPr>
        <w:t>по</w:t>
      </w:r>
      <w:r w:rsidR="00DE764E" w:rsidRPr="00DE764E">
        <w:rPr>
          <w:lang w:val="ru-RU"/>
        </w:rPr>
        <w:t xml:space="preserve"> </w:t>
      </w:r>
      <w:r w:rsidR="00DE764E">
        <w:rPr>
          <w:lang w:val="ru-RU"/>
        </w:rPr>
        <w:t>его</w:t>
      </w:r>
      <w:r w:rsidR="00DE764E" w:rsidRPr="00DE764E">
        <w:rPr>
          <w:lang w:val="ru-RU"/>
        </w:rPr>
        <w:t xml:space="preserve"> </w:t>
      </w:r>
      <w:r w:rsidR="00DE764E">
        <w:rPr>
          <w:lang w:val="ru-RU"/>
        </w:rPr>
        <w:t>жалобе на жестокое обращение не было проведено эффективное расследование. Он</w:t>
      </w:r>
      <w:r w:rsidR="00DE764E" w:rsidRPr="00DE764E">
        <w:rPr>
          <w:lang w:val="ru-RU"/>
        </w:rPr>
        <w:t xml:space="preserve"> </w:t>
      </w:r>
      <w:r w:rsidR="00DE764E">
        <w:rPr>
          <w:lang w:val="ru-RU"/>
        </w:rPr>
        <w:t>ссылается</w:t>
      </w:r>
      <w:r w:rsidR="00DE764E" w:rsidRPr="00DE764E">
        <w:rPr>
          <w:lang w:val="ru-RU"/>
        </w:rPr>
        <w:t xml:space="preserve"> </w:t>
      </w:r>
      <w:r w:rsidR="00DE764E">
        <w:rPr>
          <w:lang w:val="ru-RU"/>
        </w:rPr>
        <w:t>на</w:t>
      </w:r>
      <w:r w:rsidR="00DE764E" w:rsidRPr="00DE764E">
        <w:rPr>
          <w:lang w:val="ru-RU"/>
        </w:rPr>
        <w:t xml:space="preserve"> </w:t>
      </w:r>
      <w:r w:rsidR="00DE764E">
        <w:rPr>
          <w:lang w:val="ru-RU"/>
        </w:rPr>
        <w:t>Статью</w:t>
      </w:r>
      <w:r w:rsidR="00DE764E" w:rsidRPr="00DE764E">
        <w:rPr>
          <w:lang w:val="ru-RU"/>
        </w:rPr>
        <w:t xml:space="preserve"> 3 </w:t>
      </w:r>
      <w:r w:rsidR="00DE764E">
        <w:rPr>
          <w:lang w:val="ru-RU"/>
        </w:rPr>
        <w:t>Конвенции</w:t>
      </w:r>
      <w:r w:rsidR="00DE764E" w:rsidRPr="00DE764E">
        <w:rPr>
          <w:lang w:val="ru-RU"/>
        </w:rPr>
        <w:t xml:space="preserve">, </w:t>
      </w:r>
      <w:r w:rsidR="00DE764E">
        <w:rPr>
          <w:lang w:val="ru-RU"/>
        </w:rPr>
        <w:t>которая</w:t>
      </w:r>
      <w:r w:rsidR="00DE764E" w:rsidRPr="00DE764E">
        <w:rPr>
          <w:lang w:val="ru-RU"/>
        </w:rPr>
        <w:t xml:space="preserve"> </w:t>
      </w:r>
      <w:r w:rsidR="00DE764E">
        <w:rPr>
          <w:lang w:val="ru-RU"/>
        </w:rPr>
        <w:t>гласит</w:t>
      </w:r>
      <w:r w:rsidR="00DE764E" w:rsidRPr="00DE764E">
        <w:rPr>
          <w:lang w:val="ru-RU"/>
        </w:rPr>
        <w:t xml:space="preserve">: </w:t>
      </w:r>
      <w:r w:rsidR="00644143" w:rsidRPr="00DE764E">
        <w:rPr>
          <w:lang w:val="ru-RU"/>
        </w:rPr>
        <w:t xml:space="preserve"> </w:t>
      </w:r>
    </w:p>
    <w:p w:rsidR="003B096B" w:rsidRPr="00DE764E" w:rsidRDefault="009E3DBB" w:rsidP="009E3DBB">
      <w:pPr>
        <w:pStyle w:val="ECHRParaQuote"/>
        <w:rPr>
          <w:lang w:val="ru-RU"/>
        </w:rPr>
      </w:pPr>
      <w:r w:rsidRPr="00DE764E">
        <w:rPr>
          <w:lang w:val="ru-RU"/>
        </w:rPr>
        <w:t>“</w:t>
      </w:r>
      <w:r w:rsidR="00DE764E" w:rsidRPr="00DE764E">
        <w:rPr>
          <w:lang w:val="ru-RU"/>
        </w:rPr>
        <w:t>Никто не должен подвергаться пыткам, бесчеловечному или унижающему достоинство обращению или наказанию</w:t>
      </w:r>
      <w:proofErr w:type="gramStart"/>
      <w:r w:rsidR="00DE764E" w:rsidRPr="00DE764E">
        <w:rPr>
          <w:lang w:val="ru-RU"/>
        </w:rPr>
        <w:t>.</w:t>
      </w:r>
      <w:r w:rsidRPr="00DE764E">
        <w:rPr>
          <w:lang w:val="ru-RU"/>
        </w:rPr>
        <w:t>”</w:t>
      </w:r>
      <w:proofErr w:type="gramEnd"/>
    </w:p>
    <w:p w:rsidR="00C75E17" w:rsidRPr="006079A3" w:rsidRDefault="00347181" w:rsidP="00B41AA8">
      <w:pPr>
        <w:pStyle w:val="ECHRPara"/>
        <w:rPr>
          <w:lang w:val="ru-RU"/>
        </w:rPr>
      </w:pPr>
      <w:r>
        <w:fldChar w:fldCharType="begin"/>
      </w:r>
      <w:r w:rsidRPr="00C575C0">
        <w:rPr>
          <w:lang w:val="ru-RU"/>
        </w:rPr>
        <w:instrText xml:space="preserve"> </w:instrText>
      </w:r>
      <w:r>
        <w:instrText>SEQ</w:instrText>
      </w:r>
      <w:r w:rsidRPr="00C575C0">
        <w:rPr>
          <w:lang w:val="ru-RU"/>
        </w:rPr>
        <w:instrText xml:space="preserve"> </w:instrText>
      </w:r>
      <w:r>
        <w:instrText>level</w:instrText>
      </w:r>
      <w:r w:rsidRPr="00C575C0">
        <w:rPr>
          <w:lang w:val="ru-RU"/>
        </w:rPr>
        <w:instrText>0 \*</w:instrText>
      </w:r>
      <w:r>
        <w:instrText>arabic</w:instrText>
      </w:r>
      <w:r w:rsidRPr="00C575C0">
        <w:rPr>
          <w:lang w:val="ru-RU"/>
        </w:rPr>
        <w:instrText xml:space="preserve"> </w:instrText>
      </w:r>
      <w:r>
        <w:fldChar w:fldCharType="separate"/>
      </w:r>
      <w:r w:rsidR="00AA44F3" w:rsidRPr="00C575C0">
        <w:rPr>
          <w:noProof/>
          <w:lang w:val="ru-RU"/>
        </w:rPr>
        <w:t>104</w:t>
      </w:r>
      <w:r>
        <w:rPr>
          <w:noProof/>
        </w:rPr>
        <w:fldChar w:fldCharType="end"/>
      </w:r>
      <w:r w:rsidR="003B096B" w:rsidRPr="00C575C0">
        <w:rPr>
          <w:lang w:val="ru-RU"/>
        </w:rPr>
        <w:t>.</w:t>
      </w:r>
      <w:r w:rsidR="003B096B" w:rsidRPr="006E4402">
        <w:t>  </w:t>
      </w:r>
      <w:r w:rsidR="006079A3">
        <w:rPr>
          <w:lang w:val="ru-RU"/>
        </w:rPr>
        <w:t>Государство</w:t>
      </w:r>
      <w:r w:rsidR="006079A3" w:rsidRPr="006079A3">
        <w:rPr>
          <w:lang w:val="ru-RU"/>
        </w:rPr>
        <w:t>-</w:t>
      </w:r>
      <w:r w:rsidR="006079A3">
        <w:rPr>
          <w:lang w:val="ru-RU"/>
        </w:rPr>
        <w:t>ответчик</w:t>
      </w:r>
      <w:r w:rsidR="006079A3" w:rsidRPr="006079A3">
        <w:rPr>
          <w:lang w:val="ru-RU"/>
        </w:rPr>
        <w:t xml:space="preserve"> </w:t>
      </w:r>
      <w:r w:rsidR="006079A3">
        <w:rPr>
          <w:lang w:val="ru-RU"/>
        </w:rPr>
        <w:t>признало</w:t>
      </w:r>
      <w:r w:rsidR="006079A3" w:rsidRPr="006079A3">
        <w:rPr>
          <w:lang w:val="ru-RU"/>
        </w:rPr>
        <w:t xml:space="preserve">, </w:t>
      </w:r>
      <w:r w:rsidR="006079A3">
        <w:rPr>
          <w:lang w:val="ru-RU"/>
        </w:rPr>
        <w:t>что</w:t>
      </w:r>
      <w:r w:rsidR="006079A3" w:rsidRPr="006079A3">
        <w:rPr>
          <w:lang w:val="ru-RU"/>
        </w:rPr>
        <w:t xml:space="preserve"> </w:t>
      </w:r>
      <w:r w:rsidR="006079A3">
        <w:rPr>
          <w:lang w:val="ru-RU"/>
        </w:rPr>
        <w:t>права</w:t>
      </w:r>
      <w:r w:rsidR="006079A3" w:rsidRPr="006079A3">
        <w:rPr>
          <w:lang w:val="ru-RU"/>
        </w:rPr>
        <w:t xml:space="preserve"> </w:t>
      </w:r>
      <w:r w:rsidR="006079A3">
        <w:rPr>
          <w:lang w:val="ru-RU"/>
        </w:rPr>
        <w:t>заявителя</w:t>
      </w:r>
      <w:r w:rsidR="006079A3" w:rsidRPr="006079A3">
        <w:rPr>
          <w:lang w:val="ru-RU"/>
        </w:rPr>
        <w:t xml:space="preserve"> </w:t>
      </w:r>
      <w:r w:rsidR="006079A3">
        <w:rPr>
          <w:lang w:val="ru-RU"/>
        </w:rPr>
        <w:t>в</w:t>
      </w:r>
      <w:r w:rsidR="006079A3" w:rsidRPr="006079A3">
        <w:rPr>
          <w:lang w:val="ru-RU"/>
        </w:rPr>
        <w:t xml:space="preserve"> </w:t>
      </w:r>
      <w:r w:rsidR="006079A3">
        <w:rPr>
          <w:lang w:val="ru-RU"/>
        </w:rPr>
        <w:t>рамках</w:t>
      </w:r>
      <w:r w:rsidR="006079A3" w:rsidRPr="006079A3">
        <w:rPr>
          <w:lang w:val="ru-RU"/>
        </w:rPr>
        <w:t xml:space="preserve"> </w:t>
      </w:r>
      <w:r w:rsidR="006079A3">
        <w:rPr>
          <w:lang w:val="ru-RU"/>
        </w:rPr>
        <w:t>статьи</w:t>
      </w:r>
      <w:r w:rsidR="006079A3" w:rsidRPr="006079A3">
        <w:rPr>
          <w:lang w:val="ru-RU"/>
        </w:rPr>
        <w:t xml:space="preserve"> 3 </w:t>
      </w:r>
      <w:r w:rsidR="006079A3">
        <w:rPr>
          <w:lang w:val="ru-RU"/>
        </w:rPr>
        <w:t>Конвенции</w:t>
      </w:r>
      <w:r w:rsidR="006079A3" w:rsidRPr="006079A3">
        <w:rPr>
          <w:lang w:val="ru-RU"/>
        </w:rPr>
        <w:t xml:space="preserve"> </w:t>
      </w:r>
      <w:r w:rsidR="006079A3">
        <w:rPr>
          <w:lang w:val="ru-RU"/>
        </w:rPr>
        <w:t>были</w:t>
      </w:r>
      <w:r w:rsidR="006079A3" w:rsidRPr="006079A3">
        <w:rPr>
          <w:lang w:val="ru-RU"/>
        </w:rPr>
        <w:t xml:space="preserve"> </w:t>
      </w:r>
      <w:r w:rsidR="006079A3">
        <w:rPr>
          <w:lang w:val="ru-RU"/>
        </w:rPr>
        <w:t>нарушены</w:t>
      </w:r>
      <w:r w:rsidR="00412CCB">
        <w:rPr>
          <w:lang w:val="ru-RU"/>
        </w:rPr>
        <w:t>,</w:t>
      </w:r>
      <w:r w:rsidR="006079A3" w:rsidRPr="006079A3">
        <w:rPr>
          <w:lang w:val="ru-RU"/>
        </w:rPr>
        <w:t xml:space="preserve"> </w:t>
      </w:r>
      <w:r w:rsidR="006079A3">
        <w:rPr>
          <w:lang w:val="ru-RU"/>
        </w:rPr>
        <w:t>и</w:t>
      </w:r>
      <w:r w:rsidR="006079A3" w:rsidRPr="006079A3">
        <w:rPr>
          <w:lang w:val="ru-RU"/>
        </w:rPr>
        <w:t xml:space="preserve"> </w:t>
      </w:r>
      <w:r w:rsidR="006079A3">
        <w:rPr>
          <w:lang w:val="ru-RU"/>
        </w:rPr>
        <w:t>что</w:t>
      </w:r>
      <w:r w:rsidR="006079A3" w:rsidRPr="006079A3">
        <w:rPr>
          <w:lang w:val="ru-RU"/>
        </w:rPr>
        <w:t xml:space="preserve"> </w:t>
      </w:r>
      <w:r w:rsidR="006079A3">
        <w:rPr>
          <w:lang w:val="ru-RU"/>
        </w:rPr>
        <w:t>доступные</w:t>
      </w:r>
      <w:r w:rsidR="006079A3" w:rsidRPr="006079A3">
        <w:rPr>
          <w:lang w:val="ru-RU"/>
        </w:rPr>
        <w:t xml:space="preserve"> </w:t>
      </w:r>
      <w:r w:rsidR="006079A3">
        <w:rPr>
          <w:lang w:val="ru-RU"/>
        </w:rPr>
        <w:t>ему</w:t>
      </w:r>
      <w:r w:rsidR="006079A3" w:rsidRPr="006079A3">
        <w:rPr>
          <w:lang w:val="ru-RU"/>
        </w:rPr>
        <w:t xml:space="preserve"> </w:t>
      </w:r>
      <w:r w:rsidR="006079A3">
        <w:rPr>
          <w:lang w:val="ru-RU"/>
        </w:rPr>
        <w:t>национальные</w:t>
      </w:r>
      <w:r w:rsidR="006079A3" w:rsidRPr="006079A3">
        <w:rPr>
          <w:lang w:val="ru-RU"/>
        </w:rPr>
        <w:t xml:space="preserve"> </w:t>
      </w:r>
      <w:r w:rsidR="006079A3">
        <w:rPr>
          <w:lang w:val="ru-RU"/>
        </w:rPr>
        <w:t>средства правовой защиты оказались неэффективны.</w:t>
      </w:r>
    </w:p>
    <w:p w:rsidR="00A31F2B" w:rsidRPr="007F1363" w:rsidRDefault="00347181" w:rsidP="00B41AA8">
      <w:pPr>
        <w:pStyle w:val="ECHRPara"/>
        <w:rPr>
          <w:lang w:val="ru-RU"/>
        </w:rPr>
      </w:pPr>
      <w:r>
        <w:fldChar w:fldCharType="begin"/>
      </w:r>
      <w:r w:rsidRPr="008E2749">
        <w:rPr>
          <w:lang w:val="ru-RU"/>
        </w:rPr>
        <w:instrText xml:space="preserve"> </w:instrText>
      </w:r>
      <w:r>
        <w:instrText>SEQ</w:instrText>
      </w:r>
      <w:r w:rsidRPr="008E2749">
        <w:rPr>
          <w:lang w:val="ru-RU"/>
        </w:rPr>
        <w:instrText xml:space="preserve"> </w:instrText>
      </w:r>
      <w:r>
        <w:instrText>level</w:instrText>
      </w:r>
      <w:r w:rsidRPr="008E2749">
        <w:rPr>
          <w:lang w:val="ru-RU"/>
        </w:rPr>
        <w:instrText>0 \*</w:instrText>
      </w:r>
      <w:r>
        <w:instrText>arabic</w:instrText>
      </w:r>
      <w:r w:rsidRPr="008E2749">
        <w:rPr>
          <w:lang w:val="ru-RU"/>
        </w:rPr>
        <w:instrText xml:space="preserve"> </w:instrText>
      </w:r>
      <w:r>
        <w:fldChar w:fldCharType="separate"/>
      </w:r>
      <w:r w:rsidR="00AA44F3" w:rsidRPr="008E2749">
        <w:rPr>
          <w:noProof/>
          <w:lang w:val="ru-RU"/>
        </w:rPr>
        <w:t>105</w:t>
      </w:r>
      <w:r>
        <w:rPr>
          <w:noProof/>
        </w:rPr>
        <w:fldChar w:fldCharType="end"/>
      </w:r>
      <w:r w:rsidR="00C75E17" w:rsidRPr="008E2749">
        <w:rPr>
          <w:lang w:val="ru-RU"/>
        </w:rPr>
        <w:t>.</w:t>
      </w:r>
      <w:r w:rsidR="00C75E17">
        <w:t>  </w:t>
      </w:r>
      <w:r w:rsidR="006079A3">
        <w:rPr>
          <w:lang w:val="ru-RU"/>
        </w:rPr>
        <w:t>Власти</w:t>
      </w:r>
      <w:r w:rsidR="006079A3" w:rsidRPr="00135ABF">
        <w:rPr>
          <w:lang w:val="ru-RU"/>
        </w:rPr>
        <w:t xml:space="preserve"> </w:t>
      </w:r>
      <w:r w:rsidR="006079A3">
        <w:rPr>
          <w:lang w:val="ru-RU"/>
        </w:rPr>
        <w:t>РФ</w:t>
      </w:r>
      <w:r w:rsidR="006079A3" w:rsidRPr="00135ABF">
        <w:rPr>
          <w:lang w:val="ru-RU"/>
        </w:rPr>
        <w:t xml:space="preserve"> </w:t>
      </w:r>
      <w:r w:rsidR="006079A3">
        <w:rPr>
          <w:lang w:val="ru-RU"/>
        </w:rPr>
        <w:t>заявили</w:t>
      </w:r>
      <w:r w:rsidR="00135ABF" w:rsidRPr="00135ABF">
        <w:rPr>
          <w:lang w:val="ru-RU"/>
        </w:rPr>
        <w:t xml:space="preserve">, </w:t>
      </w:r>
      <w:r w:rsidR="00135ABF">
        <w:rPr>
          <w:lang w:val="ru-RU"/>
        </w:rPr>
        <w:t>что</w:t>
      </w:r>
      <w:r w:rsidR="00135ABF" w:rsidRPr="00135ABF">
        <w:rPr>
          <w:lang w:val="ru-RU"/>
        </w:rPr>
        <w:t xml:space="preserve"> </w:t>
      </w:r>
      <w:r w:rsidR="00135ABF">
        <w:rPr>
          <w:lang w:val="ru-RU"/>
        </w:rPr>
        <w:t>при</w:t>
      </w:r>
      <w:r w:rsidR="00135ABF" w:rsidRPr="00135ABF">
        <w:rPr>
          <w:lang w:val="ru-RU"/>
        </w:rPr>
        <w:t xml:space="preserve"> </w:t>
      </w:r>
      <w:r w:rsidR="00135ABF">
        <w:rPr>
          <w:lang w:val="ru-RU"/>
        </w:rPr>
        <w:t>принятии</w:t>
      </w:r>
      <w:r w:rsidR="00135ABF" w:rsidRPr="00135ABF">
        <w:rPr>
          <w:lang w:val="ru-RU"/>
        </w:rPr>
        <w:t xml:space="preserve"> </w:t>
      </w:r>
      <w:r w:rsidR="00135ABF">
        <w:rPr>
          <w:lang w:val="ru-RU"/>
        </w:rPr>
        <w:t>решения</w:t>
      </w:r>
      <w:r w:rsidR="00135ABF" w:rsidRPr="00135ABF">
        <w:rPr>
          <w:lang w:val="ru-RU"/>
        </w:rPr>
        <w:t xml:space="preserve"> </w:t>
      </w:r>
      <w:r w:rsidR="00135ABF">
        <w:rPr>
          <w:lang w:val="ru-RU"/>
        </w:rPr>
        <w:t>о</w:t>
      </w:r>
      <w:r w:rsidR="00135ABF" w:rsidRPr="00135ABF">
        <w:rPr>
          <w:lang w:val="ru-RU"/>
        </w:rPr>
        <w:t xml:space="preserve"> </w:t>
      </w:r>
      <w:r w:rsidR="00135ABF">
        <w:rPr>
          <w:lang w:val="ru-RU"/>
        </w:rPr>
        <w:t>необходимости</w:t>
      </w:r>
      <w:r w:rsidR="00135ABF" w:rsidRPr="00135ABF">
        <w:rPr>
          <w:lang w:val="ru-RU"/>
        </w:rPr>
        <w:t xml:space="preserve"> </w:t>
      </w:r>
      <w:r w:rsidR="00135ABF">
        <w:rPr>
          <w:lang w:val="ru-RU"/>
        </w:rPr>
        <w:t>возбуждения</w:t>
      </w:r>
      <w:r w:rsidR="00135ABF" w:rsidRPr="00135ABF">
        <w:rPr>
          <w:lang w:val="ru-RU"/>
        </w:rPr>
        <w:t xml:space="preserve"> </w:t>
      </w:r>
      <w:r w:rsidR="00135ABF">
        <w:rPr>
          <w:lang w:val="ru-RU"/>
        </w:rPr>
        <w:t>уголовного</w:t>
      </w:r>
      <w:r w:rsidR="00135ABF" w:rsidRPr="00135ABF">
        <w:rPr>
          <w:lang w:val="ru-RU"/>
        </w:rPr>
        <w:t xml:space="preserve"> </w:t>
      </w:r>
      <w:r w:rsidR="00135ABF">
        <w:rPr>
          <w:lang w:val="ru-RU"/>
        </w:rPr>
        <w:t>дела</w:t>
      </w:r>
      <w:r w:rsidR="00135ABF" w:rsidRPr="00135ABF">
        <w:rPr>
          <w:lang w:val="ru-RU"/>
        </w:rPr>
        <w:t xml:space="preserve"> </w:t>
      </w:r>
      <w:r w:rsidR="00135ABF">
        <w:rPr>
          <w:lang w:val="ru-RU"/>
        </w:rPr>
        <w:t>против</w:t>
      </w:r>
      <w:r w:rsidR="00135ABF" w:rsidRPr="00135ABF">
        <w:rPr>
          <w:lang w:val="ru-RU"/>
        </w:rPr>
        <w:t xml:space="preserve"> </w:t>
      </w:r>
      <w:r w:rsidR="00135ABF">
        <w:rPr>
          <w:lang w:val="ru-RU"/>
        </w:rPr>
        <w:t>сотрудников</w:t>
      </w:r>
      <w:r w:rsidR="00135ABF" w:rsidRPr="00135ABF">
        <w:rPr>
          <w:lang w:val="ru-RU"/>
        </w:rPr>
        <w:t xml:space="preserve"> </w:t>
      </w:r>
      <w:r w:rsidR="00135ABF">
        <w:rPr>
          <w:lang w:val="ru-RU"/>
        </w:rPr>
        <w:t>милиции</w:t>
      </w:r>
      <w:r w:rsidR="00135ABF" w:rsidRPr="00135ABF">
        <w:rPr>
          <w:lang w:val="ru-RU"/>
        </w:rPr>
        <w:t xml:space="preserve"> </w:t>
      </w:r>
      <w:r w:rsidR="00135ABF">
        <w:rPr>
          <w:lang w:val="ru-RU"/>
        </w:rPr>
        <w:t>они</w:t>
      </w:r>
      <w:r w:rsidR="00135ABF" w:rsidRPr="00135ABF">
        <w:rPr>
          <w:lang w:val="ru-RU"/>
        </w:rPr>
        <w:t xml:space="preserve"> </w:t>
      </w:r>
      <w:r w:rsidR="00135ABF">
        <w:rPr>
          <w:lang w:val="ru-RU"/>
        </w:rPr>
        <w:t>в</w:t>
      </w:r>
      <w:r w:rsidR="00135ABF" w:rsidRPr="00135ABF">
        <w:rPr>
          <w:lang w:val="ru-RU"/>
        </w:rPr>
        <w:t xml:space="preserve"> </w:t>
      </w:r>
      <w:r w:rsidR="00135ABF">
        <w:rPr>
          <w:lang w:val="ru-RU"/>
        </w:rPr>
        <w:t>первую</w:t>
      </w:r>
      <w:r w:rsidR="00135ABF" w:rsidRPr="00135ABF">
        <w:rPr>
          <w:lang w:val="ru-RU"/>
        </w:rPr>
        <w:t xml:space="preserve"> </w:t>
      </w:r>
      <w:r w:rsidR="00135ABF">
        <w:rPr>
          <w:lang w:val="ru-RU"/>
        </w:rPr>
        <w:t>очередь</w:t>
      </w:r>
      <w:r w:rsidR="00135ABF" w:rsidRPr="00135ABF">
        <w:rPr>
          <w:lang w:val="ru-RU"/>
        </w:rPr>
        <w:t xml:space="preserve"> </w:t>
      </w:r>
      <w:r w:rsidR="00135ABF">
        <w:rPr>
          <w:lang w:val="ru-RU"/>
        </w:rPr>
        <w:t>стремились защитить права и законные интересы граждан. Безусловно, есть случаи вынесения незаконных отказов в возбуждении уголовного дела. Так</w:t>
      </w:r>
      <w:r w:rsidR="00135ABF" w:rsidRPr="00135ABF">
        <w:rPr>
          <w:lang w:val="ru-RU"/>
        </w:rPr>
        <w:t xml:space="preserve">, </w:t>
      </w:r>
      <w:r w:rsidR="00135ABF">
        <w:rPr>
          <w:lang w:val="ru-RU"/>
        </w:rPr>
        <w:t>в</w:t>
      </w:r>
      <w:r w:rsidR="00135ABF" w:rsidRPr="00135ABF">
        <w:rPr>
          <w:lang w:val="ru-RU"/>
        </w:rPr>
        <w:t xml:space="preserve"> </w:t>
      </w:r>
      <w:r w:rsidR="00135ABF">
        <w:rPr>
          <w:lang w:val="ru-RU"/>
        </w:rPr>
        <w:t>первом</w:t>
      </w:r>
      <w:r w:rsidR="00135ABF" w:rsidRPr="00135ABF">
        <w:rPr>
          <w:lang w:val="ru-RU"/>
        </w:rPr>
        <w:t xml:space="preserve"> </w:t>
      </w:r>
      <w:r w:rsidR="00135ABF">
        <w:rPr>
          <w:lang w:val="ru-RU"/>
        </w:rPr>
        <w:t>полугодии</w:t>
      </w:r>
      <w:r w:rsidR="00135ABF" w:rsidRPr="00135ABF">
        <w:rPr>
          <w:lang w:val="ru-RU"/>
        </w:rPr>
        <w:t xml:space="preserve"> 2010 </w:t>
      </w:r>
      <w:r w:rsidR="00135ABF">
        <w:rPr>
          <w:lang w:val="ru-RU"/>
        </w:rPr>
        <w:t>года</w:t>
      </w:r>
      <w:r w:rsidR="00135ABF" w:rsidRPr="00135ABF">
        <w:rPr>
          <w:lang w:val="ru-RU"/>
        </w:rPr>
        <w:t xml:space="preserve"> </w:t>
      </w:r>
      <w:r w:rsidR="00135ABF">
        <w:rPr>
          <w:lang w:val="ru-RU"/>
        </w:rPr>
        <w:t>около</w:t>
      </w:r>
      <w:r w:rsidR="00135ABF" w:rsidRPr="00135ABF">
        <w:rPr>
          <w:lang w:val="ru-RU"/>
        </w:rPr>
        <w:t xml:space="preserve"> 41</w:t>
      </w:r>
      <w:r w:rsidR="00AD6EB2" w:rsidRPr="00135ABF">
        <w:rPr>
          <w:lang w:val="ru-RU"/>
        </w:rPr>
        <w:t>000</w:t>
      </w:r>
      <w:r w:rsidR="00135ABF" w:rsidRPr="00135ABF">
        <w:rPr>
          <w:lang w:val="ru-RU"/>
        </w:rPr>
        <w:t xml:space="preserve"> </w:t>
      </w:r>
      <w:r w:rsidR="00135ABF">
        <w:rPr>
          <w:lang w:val="ru-RU"/>
        </w:rPr>
        <w:t>необоснованных</w:t>
      </w:r>
      <w:r w:rsidR="00135ABF" w:rsidRPr="00135ABF">
        <w:rPr>
          <w:lang w:val="ru-RU"/>
        </w:rPr>
        <w:t xml:space="preserve"> </w:t>
      </w:r>
      <w:r w:rsidR="00135ABF">
        <w:rPr>
          <w:lang w:val="ru-RU"/>
        </w:rPr>
        <w:t>постановлений</w:t>
      </w:r>
      <w:r w:rsidR="00135ABF" w:rsidRPr="00135ABF">
        <w:rPr>
          <w:lang w:val="ru-RU"/>
        </w:rPr>
        <w:t xml:space="preserve"> </w:t>
      </w:r>
      <w:r w:rsidR="00135ABF">
        <w:rPr>
          <w:lang w:val="ru-RU"/>
        </w:rPr>
        <w:t>об</w:t>
      </w:r>
      <w:r w:rsidR="00135ABF" w:rsidRPr="00135ABF">
        <w:rPr>
          <w:lang w:val="ru-RU"/>
        </w:rPr>
        <w:t xml:space="preserve"> </w:t>
      </w:r>
      <w:r w:rsidR="00135ABF">
        <w:rPr>
          <w:lang w:val="ru-RU"/>
        </w:rPr>
        <w:t>отказе</w:t>
      </w:r>
      <w:r w:rsidR="00135ABF" w:rsidRPr="00135ABF">
        <w:rPr>
          <w:lang w:val="ru-RU"/>
        </w:rPr>
        <w:t xml:space="preserve"> </w:t>
      </w:r>
      <w:r w:rsidR="00135ABF">
        <w:rPr>
          <w:lang w:val="ru-RU"/>
        </w:rPr>
        <w:t>в</w:t>
      </w:r>
      <w:r w:rsidR="00135ABF" w:rsidRPr="00135ABF">
        <w:rPr>
          <w:lang w:val="ru-RU"/>
        </w:rPr>
        <w:t xml:space="preserve"> </w:t>
      </w:r>
      <w:r w:rsidR="00135ABF">
        <w:rPr>
          <w:lang w:val="ru-RU"/>
        </w:rPr>
        <w:t>возбуждении</w:t>
      </w:r>
      <w:r w:rsidR="00135ABF" w:rsidRPr="00135ABF">
        <w:rPr>
          <w:lang w:val="ru-RU"/>
        </w:rPr>
        <w:t xml:space="preserve"> </w:t>
      </w:r>
      <w:r w:rsidR="00135ABF">
        <w:rPr>
          <w:lang w:val="ru-RU"/>
        </w:rPr>
        <w:t>уголовного</w:t>
      </w:r>
      <w:r w:rsidR="00135ABF" w:rsidRPr="00135ABF">
        <w:rPr>
          <w:lang w:val="ru-RU"/>
        </w:rPr>
        <w:t xml:space="preserve"> </w:t>
      </w:r>
      <w:r w:rsidR="00135ABF">
        <w:rPr>
          <w:lang w:val="ru-RU"/>
        </w:rPr>
        <w:t>дела</w:t>
      </w:r>
      <w:r w:rsidR="00135ABF" w:rsidRPr="00135ABF">
        <w:rPr>
          <w:lang w:val="ru-RU"/>
        </w:rPr>
        <w:t xml:space="preserve"> </w:t>
      </w:r>
      <w:r w:rsidR="00135ABF">
        <w:rPr>
          <w:lang w:val="ru-RU"/>
        </w:rPr>
        <w:t>были</w:t>
      </w:r>
      <w:r w:rsidR="00135ABF" w:rsidRPr="00135ABF">
        <w:rPr>
          <w:lang w:val="ru-RU"/>
        </w:rPr>
        <w:t xml:space="preserve"> </w:t>
      </w:r>
      <w:r w:rsidR="00135ABF">
        <w:rPr>
          <w:lang w:val="ru-RU"/>
        </w:rPr>
        <w:t>отменены</w:t>
      </w:r>
      <w:r w:rsidR="00135ABF" w:rsidRPr="00135ABF">
        <w:rPr>
          <w:lang w:val="ru-RU"/>
        </w:rPr>
        <w:t xml:space="preserve"> </w:t>
      </w:r>
      <w:r w:rsidR="00471AC2">
        <w:t> </w:t>
      </w:r>
      <w:r w:rsidR="00135ABF">
        <w:rPr>
          <w:lang w:val="ru-RU"/>
        </w:rPr>
        <w:t>руководством</w:t>
      </w:r>
      <w:r w:rsidR="00135ABF" w:rsidRPr="00135ABF">
        <w:rPr>
          <w:lang w:val="ru-RU"/>
        </w:rPr>
        <w:t xml:space="preserve"> </w:t>
      </w:r>
      <w:r w:rsidR="00135ABF">
        <w:rPr>
          <w:lang w:val="ru-RU"/>
        </w:rPr>
        <w:t>следственных</w:t>
      </w:r>
      <w:r w:rsidR="00135ABF" w:rsidRPr="00135ABF">
        <w:rPr>
          <w:lang w:val="ru-RU"/>
        </w:rPr>
        <w:t xml:space="preserve"> </w:t>
      </w:r>
      <w:r w:rsidR="00135ABF">
        <w:rPr>
          <w:lang w:val="ru-RU"/>
        </w:rPr>
        <w:t>органов</w:t>
      </w:r>
      <w:r w:rsidR="00135ABF" w:rsidRPr="00135ABF">
        <w:rPr>
          <w:lang w:val="ru-RU"/>
        </w:rPr>
        <w:t xml:space="preserve"> </w:t>
      </w:r>
      <w:r w:rsidR="00B46719" w:rsidRPr="00135ABF">
        <w:rPr>
          <w:lang w:val="ru-RU"/>
        </w:rPr>
        <w:t>(</w:t>
      </w:r>
      <w:r w:rsidR="00135ABF">
        <w:rPr>
          <w:lang w:val="ru-RU"/>
        </w:rPr>
        <w:t xml:space="preserve">они ссылаются на </w:t>
      </w:r>
      <w:r w:rsidR="00A06BCA">
        <w:rPr>
          <w:lang w:val="ru-RU"/>
        </w:rPr>
        <w:t>доклад</w:t>
      </w:r>
      <w:r w:rsidR="004D6872" w:rsidRPr="00135ABF">
        <w:rPr>
          <w:lang w:val="ru-RU"/>
        </w:rPr>
        <w:t xml:space="preserve"> </w:t>
      </w:r>
      <w:r w:rsidR="004D6872" w:rsidRPr="004D6872">
        <w:rPr>
          <w:bCs/>
        </w:rPr>
        <w:t>DD</w:t>
      </w:r>
      <w:r w:rsidR="004D6872" w:rsidRPr="00135ABF">
        <w:rPr>
          <w:bCs/>
          <w:lang w:val="ru-RU"/>
        </w:rPr>
        <w:t>(2010)591</w:t>
      </w:r>
      <w:r w:rsidR="004D6872" w:rsidRPr="00135ABF">
        <w:rPr>
          <w:lang w:val="ru-RU"/>
        </w:rPr>
        <w:t xml:space="preserve"> </w:t>
      </w:r>
      <w:r w:rsidR="00A06BCA">
        <w:rPr>
          <w:lang w:val="ru-RU"/>
        </w:rPr>
        <w:t>Р</w:t>
      </w:r>
      <w:r w:rsidR="00135ABF">
        <w:rPr>
          <w:lang w:val="ru-RU"/>
        </w:rPr>
        <w:t>оссийской Федерации от</w:t>
      </w:r>
      <w:r w:rsidR="004D6872" w:rsidRPr="00135ABF">
        <w:rPr>
          <w:lang w:val="ru-RU"/>
        </w:rPr>
        <w:t xml:space="preserve"> 23 </w:t>
      </w:r>
      <w:r w:rsidR="00135ABF">
        <w:rPr>
          <w:lang w:val="ru-RU"/>
        </w:rPr>
        <w:t>ноября</w:t>
      </w:r>
      <w:r w:rsidR="004D6872" w:rsidRPr="00135ABF">
        <w:rPr>
          <w:lang w:val="ru-RU"/>
        </w:rPr>
        <w:t xml:space="preserve"> 2010 </w:t>
      </w:r>
      <w:r w:rsidR="0058770B">
        <w:rPr>
          <w:lang w:val="ru-RU"/>
        </w:rPr>
        <w:t>г., касающи</w:t>
      </w:r>
      <w:r w:rsidR="00A06BCA">
        <w:rPr>
          <w:lang w:val="ru-RU"/>
        </w:rPr>
        <w:t>й</w:t>
      </w:r>
      <w:r w:rsidR="00C155EA">
        <w:rPr>
          <w:lang w:val="ru-RU"/>
        </w:rPr>
        <w:t>ся группы дел «Михеев», подготовленн</w:t>
      </w:r>
      <w:r w:rsidR="00A06BCA">
        <w:rPr>
          <w:lang w:val="ru-RU"/>
        </w:rPr>
        <w:t>ый</w:t>
      </w:r>
      <w:r w:rsidR="00C155EA">
        <w:rPr>
          <w:lang w:val="ru-RU"/>
        </w:rPr>
        <w:t xml:space="preserve"> для </w:t>
      </w:r>
      <w:r w:rsidR="00B46719" w:rsidRPr="00135ABF">
        <w:rPr>
          <w:lang w:val="ru-RU"/>
        </w:rPr>
        <w:t>1100</w:t>
      </w:r>
      <w:r w:rsidR="00C155EA">
        <w:rPr>
          <w:lang w:val="ru-RU"/>
        </w:rPr>
        <w:t xml:space="preserve">-го заседания </w:t>
      </w:r>
      <w:r w:rsidR="00A06BCA">
        <w:rPr>
          <w:lang w:val="ru-RU"/>
        </w:rPr>
        <w:t>Комитета министров Совета Европы</w:t>
      </w:r>
      <w:r w:rsidR="00B46719" w:rsidRPr="00135ABF">
        <w:rPr>
          <w:lang w:val="ru-RU"/>
        </w:rPr>
        <w:t>)</w:t>
      </w:r>
      <w:r w:rsidR="00354071" w:rsidRPr="00135ABF">
        <w:rPr>
          <w:lang w:val="ru-RU"/>
        </w:rPr>
        <w:t xml:space="preserve">. </w:t>
      </w:r>
      <w:r w:rsidR="00A06BCA">
        <w:rPr>
          <w:lang w:val="ru-RU"/>
        </w:rPr>
        <w:t>Однако</w:t>
      </w:r>
      <w:r w:rsidR="00A06BCA" w:rsidRPr="00A06BCA">
        <w:rPr>
          <w:lang w:val="ru-RU"/>
        </w:rPr>
        <w:t xml:space="preserve"> </w:t>
      </w:r>
      <w:r w:rsidR="00A06BCA">
        <w:rPr>
          <w:lang w:val="ru-RU"/>
        </w:rPr>
        <w:t>все</w:t>
      </w:r>
      <w:r w:rsidR="00A06BCA" w:rsidRPr="00A06BCA">
        <w:rPr>
          <w:lang w:val="ru-RU"/>
        </w:rPr>
        <w:t xml:space="preserve"> </w:t>
      </w:r>
      <w:r w:rsidR="00A06BCA">
        <w:rPr>
          <w:lang w:val="ru-RU"/>
        </w:rPr>
        <w:t>случаи</w:t>
      </w:r>
      <w:r w:rsidR="00A06BCA" w:rsidRPr="00A06BCA">
        <w:rPr>
          <w:lang w:val="ru-RU"/>
        </w:rPr>
        <w:t xml:space="preserve"> </w:t>
      </w:r>
      <w:r w:rsidR="00A06BCA">
        <w:rPr>
          <w:lang w:val="ru-RU"/>
        </w:rPr>
        <w:t>вынесения</w:t>
      </w:r>
      <w:r w:rsidR="00A06BCA" w:rsidRPr="00A06BCA">
        <w:rPr>
          <w:lang w:val="ru-RU"/>
        </w:rPr>
        <w:t xml:space="preserve"> </w:t>
      </w:r>
      <w:r w:rsidR="00A06BCA">
        <w:rPr>
          <w:lang w:val="ru-RU"/>
        </w:rPr>
        <w:t>необоснованных</w:t>
      </w:r>
      <w:r w:rsidR="00A06BCA" w:rsidRPr="00A06BCA">
        <w:rPr>
          <w:lang w:val="ru-RU"/>
        </w:rPr>
        <w:t xml:space="preserve"> </w:t>
      </w:r>
      <w:r w:rsidR="00A06BCA">
        <w:rPr>
          <w:lang w:val="ru-RU"/>
        </w:rPr>
        <w:t>постановлений</w:t>
      </w:r>
      <w:r w:rsidR="00A06BCA" w:rsidRPr="00A06BCA">
        <w:rPr>
          <w:lang w:val="ru-RU"/>
        </w:rPr>
        <w:t xml:space="preserve"> </w:t>
      </w:r>
      <w:r w:rsidR="00A06BCA">
        <w:rPr>
          <w:lang w:val="ru-RU"/>
        </w:rPr>
        <w:t>подвергаются</w:t>
      </w:r>
      <w:r w:rsidR="00A06BCA" w:rsidRPr="00A06BCA">
        <w:rPr>
          <w:lang w:val="ru-RU"/>
        </w:rPr>
        <w:t xml:space="preserve"> </w:t>
      </w:r>
      <w:r w:rsidR="00A06BCA">
        <w:rPr>
          <w:lang w:val="ru-RU"/>
        </w:rPr>
        <w:t>тщательному</w:t>
      </w:r>
      <w:r w:rsidR="00A06BCA" w:rsidRPr="00A06BCA">
        <w:rPr>
          <w:lang w:val="ru-RU"/>
        </w:rPr>
        <w:t xml:space="preserve"> </w:t>
      </w:r>
      <w:r w:rsidR="00A06BCA">
        <w:rPr>
          <w:lang w:val="ru-RU"/>
        </w:rPr>
        <w:t>анализу, а виновные следователи</w:t>
      </w:r>
      <w:r w:rsidR="00A06BCA" w:rsidRPr="00A06BCA">
        <w:rPr>
          <w:lang w:val="ru-RU"/>
        </w:rPr>
        <w:t xml:space="preserve"> </w:t>
      </w:r>
      <w:r w:rsidR="00A06BCA">
        <w:rPr>
          <w:lang w:val="ru-RU"/>
        </w:rPr>
        <w:t>наказываются</w:t>
      </w:r>
      <w:r w:rsidR="00A06BCA" w:rsidRPr="00A06BCA">
        <w:rPr>
          <w:lang w:val="ru-RU"/>
        </w:rPr>
        <w:t xml:space="preserve"> </w:t>
      </w:r>
      <w:r w:rsidR="00A06BCA">
        <w:rPr>
          <w:lang w:val="ru-RU"/>
        </w:rPr>
        <w:t>строгими</w:t>
      </w:r>
      <w:r w:rsidR="00A06BCA" w:rsidRPr="00A06BCA">
        <w:rPr>
          <w:lang w:val="ru-RU"/>
        </w:rPr>
        <w:t xml:space="preserve"> </w:t>
      </w:r>
      <w:r w:rsidR="00A06BCA">
        <w:rPr>
          <w:lang w:val="ru-RU"/>
        </w:rPr>
        <w:t>дисциплинарными</w:t>
      </w:r>
      <w:r w:rsidR="00A06BCA" w:rsidRPr="00A06BCA">
        <w:rPr>
          <w:lang w:val="ru-RU"/>
        </w:rPr>
        <w:t xml:space="preserve"> </w:t>
      </w:r>
      <w:r w:rsidR="00A06BCA">
        <w:rPr>
          <w:lang w:val="ru-RU"/>
        </w:rPr>
        <w:t>мерами</w:t>
      </w:r>
      <w:r w:rsidR="00A06BCA" w:rsidRPr="00A06BCA">
        <w:rPr>
          <w:lang w:val="ru-RU"/>
        </w:rPr>
        <w:t xml:space="preserve"> </w:t>
      </w:r>
      <w:r w:rsidR="00A06BCA">
        <w:rPr>
          <w:lang w:val="ru-RU"/>
        </w:rPr>
        <w:t>вплоть до увольнения</w:t>
      </w:r>
      <w:r w:rsidR="00832B7D" w:rsidRPr="00A06BCA">
        <w:rPr>
          <w:lang w:val="ru-RU"/>
        </w:rPr>
        <w:t xml:space="preserve">. </w:t>
      </w:r>
      <w:r w:rsidR="0058770B">
        <w:rPr>
          <w:lang w:val="ru-RU"/>
        </w:rPr>
        <w:t>Правительство</w:t>
      </w:r>
      <w:r w:rsidR="00A06BCA" w:rsidRPr="00A06BCA">
        <w:rPr>
          <w:lang w:val="ru-RU"/>
        </w:rPr>
        <w:t xml:space="preserve"> </w:t>
      </w:r>
      <w:r w:rsidR="00A06BCA">
        <w:rPr>
          <w:lang w:val="ru-RU"/>
        </w:rPr>
        <w:t>РФ</w:t>
      </w:r>
      <w:r w:rsidR="00A06BCA" w:rsidRPr="00A06BCA">
        <w:rPr>
          <w:lang w:val="ru-RU"/>
        </w:rPr>
        <w:t xml:space="preserve"> </w:t>
      </w:r>
      <w:r w:rsidR="00A06BCA">
        <w:rPr>
          <w:lang w:val="ru-RU"/>
        </w:rPr>
        <w:t>также</w:t>
      </w:r>
      <w:r w:rsidR="00A06BCA" w:rsidRPr="00A06BCA">
        <w:rPr>
          <w:lang w:val="ru-RU"/>
        </w:rPr>
        <w:t xml:space="preserve"> </w:t>
      </w:r>
      <w:r w:rsidR="00A06BCA">
        <w:rPr>
          <w:lang w:val="ru-RU"/>
        </w:rPr>
        <w:t>пояснил</w:t>
      </w:r>
      <w:r w:rsidR="0058770B">
        <w:rPr>
          <w:lang w:val="ru-RU"/>
        </w:rPr>
        <w:t>о</w:t>
      </w:r>
      <w:r w:rsidR="00A06BCA" w:rsidRPr="00A06BCA">
        <w:rPr>
          <w:lang w:val="ru-RU"/>
        </w:rPr>
        <w:t xml:space="preserve">, </w:t>
      </w:r>
      <w:r w:rsidR="00A06BCA">
        <w:rPr>
          <w:lang w:val="ru-RU"/>
        </w:rPr>
        <w:t>что</w:t>
      </w:r>
      <w:r w:rsidR="00A06BCA" w:rsidRPr="00A06BCA">
        <w:rPr>
          <w:lang w:val="ru-RU"/>
        </w:rPr>
        <w:t xml:space="preserve"> </w:t>
      </w:r>
      <w:r w:rsidR="00A06BCA">
        <w:rPr>
          <w:lang w:val="ru-RU"/>
        </w:rPr>
        <w:t>проверка</w:t>
      </w:r>
      <w:r w:rsidR="00A06BCA" w:rsidRPr="00A06BCA">
        <w:rPr>
          <w:lang w:val="ru-RU"/>
        </w:rPr>
        <w:t xml:space="preserve"> </w:t>
      </w:r>
      <w:r w:rsidR="00A06BCA">
        <w:rPr>
          <w:lang w:val="ru-RU"/>
        </w:rPr>
        <w:t>жалобы</w:t>
      </w:r>
      <w:r w:rsidR="00A06BCA" w:rsidRPr="00A06BCA">
        <w:rPr>
          <w:lang w:val="ru-RU"/>
        </w:rPr>
        <w:t xml:space="preserve"> </w:t>
      </w:r>
      <w:r w:rsidR="00A06BCA">
        <w:rPr>
          <w:lang w:val="ru-RU"/>
        </w:rPr>
        <w:t>по</w:t>
      </w:r>
      <w:r w:rsidR="00A06BCA" w:rsidRPr="00A06BCA">
        <w:rPr>
          <w:lang w:val="ru-RU"/>
        </w:rPr>
        <w:t xml:space="preserve"> </w:t>
      </w:r>
      <w:r w:rsidR="00A06BCA">
        <w:rPr>
          <w:lang w:val="ru-RU"/>
        </w:rPr>
        <w:t>статье</w:t>
      </w:r>
      <w:r w:rsidR="00A06BCA" w:rsidRPr="00A06BCA">
        <w:rPr>
          <w:lang w:val="ru-RU"/>
        </w:rPr>
        <w:t xml:space="preserve"> 144 </w:t>
      </w:r>
      <w:r w:rsidR="00A06BCA">
        <w:rPr>
          <w:lang w:val="ru-RU"/>
        </w:rPr>
        <w:t>У</w:t>
      </w:r>
      <w:r w:rsidR="0058770B">
        <w:rPr>
          <w:lang w:val="ru-RU"/>
        </w:rPr>
        <w:t>П</w:t>
      </w:r>
      <w:r w:rsidR="00A06BCA">
        <w:rPr>
          <w:lang w:val="ru-RU"/>
        </w:rPr>
        <w:t>К</w:t>
      </w:r>
      <w:r w:rsidR="00A06BCA" w:rsidRPr="00A06BCA">
        <w:rPr>
          <w:lang w:val="ru-RU"/>
        </w:rPr>
        <w:t xml:space="preserve"> </w:t>
      </w:r>
      <w:r w:rsidR="00A06BCA">
        <w:rPr>
          <w:lang w:val="ru-RU"/>
        </w:rPr>
        <w:t>РФ</w:t>
      </w:r>
      <w:r w:rsidR="00A06BCA" w:rsidRPr="00A06BCA">
        <w:rPr>
          <w:lang w:val="ru-RU"/>
        </w:rPr>
        <w:t xml:space="preserve"> </w:t>
      </w:r>
      <w:r w:rsidR="00A06BCA">
        <w:rPr>
          <w:lang w:val="ru-RU"/>
        </w:rPr>
        <w:t>не являлась расследованием</w:t>
      </w:r>
      <w:r w:rsidR="00C75E17" w:rsidRPr="00A06BCA">
        <w:rPr>
          <w:lang w:val="ru-RU"/>
        </w:rPr>
        <w:t xml:space="preserve"> </w:t>
      </w:r>
      <w:r w:rsidR="007F1363">
        <w:rPr>
          <w:lang w:val="ru-RU"/>
        </w:rPr>
        <w:t>с точки зрения закона</w:t>
      </w:r>
      <w:r w:rsidR="00B41AA8" w:rsidRPr="00A06BCA">
        <w:rPr>
          <w:lang w:val="ru-RU"/>
        </w:rPr>
        <w:t xml:space="preserve">. </w:t>
      </w:r>
      <w:r w:rsidR="007F1363">
        <w:rPr>
          <w:lang w:val="ru-RU"/>
        </w:rPr>
        <w:t>Так</w:t>
      </w:r>
      <w:r w:rsidR="007F1363" w:rsidRPr="007F1363">
        <w:rPr>
          <w:lang w:val="ru-RU"/>
        </w:rPr>
        <w:t>, н</w:t>
      </w:r>
      <w:r w:rsidR="007F1363">
        <w:rPr>
          <w:lang w:val="ru-RU"/>
        </w:rPr>
        <w:t>апример</w:t>
      </w:r>
      <w:r w:rsidR="007F1363" w:rsidRPr="007F1363">
        <w:rPr>
          <w:lang w:val="ru-RU"/>
        </w:rPr>
        <w:t xml:space="preserve">, </w:t>
      </w:r>
      <w:r w:rsidR="007F1363">
        <w:rPr>
          <w:lang w:val="ru-RU"/>
        </w:rPr>
        <w:t>следует</w:t>
      </w:r>
      <w:r w:rsidR="007F1363" w:rsidRPr="007F1363">
        <w:rPr>
          <w:lang w:val="ru-RU"/>
        </w:rPr>
        <w:t xml:space="preserve"> </w:t>
      </w:r>
      <w:r w:rsidR="007F1363">
        <w:rPr>
          <w:lang w:val="ru-RU"/>
        </w:rPr>
        <w:t>различать</w:t>
      </w:r>
      <w:r w:rsidR="007F1363" w:rsidRPr="007F1363">
        <w:rPr>
          <w:lang w:val="ru-RU"/>
        </w:rPr>
        <w:t xml:space="preserve"> </w:t>
      </w:r>
      <w:r w:rsidR="00B41AA8" w:rsidRPr="007F1363">
        <w:rPr>
          <w:lang w:val="ru-RU"/>
        </w:rPr>
        <w:t>объяснения</w:t>
      </w:r>
      <w:r w:rsidR="007F1363" w:rsidRPr="007F1363">
        <w:rPr>
          <w:lang w:val="ru-RU"/>
        </w:rPr>
        <w:t xml:space="preserve">, полученные в ходе такой проверки, </w:t>
      </w:r>
      <w:r w:rsidR="007F1363">
        <w:rPr>
          <w:lang w:val="ru-RU"/>
        </w:rPr>
        <w:t xml:space="preserve">и </w:t>
      </w:r>
      <w:r w:rsidR="00B41AA8" w:rsidRPr="007F1363">
        <w:rPr>
          <w:lang w:val="ru-RU"/>
        </w:rPr>
        <w:t>показания</w:t>
      </w:r>
      <w:r w:rsidR="0058770B">
        <w:rPr>
          <w:lang w:val="ru-RU"/>
        </w:rPr>
        <w:t>, да</w:t>
      </w:r>
      <w:r w:rsidR="007F1363">
        <w:rPr>
          <w:lang w:val="ru-RU"/>
        </w:rPr>
        <w:t xml:space="preserve">нные в рамках уголовного </w:t>
      </w:r>
      <w:r w:rsidR="00B41AA8" w:rsidRPr="007F1363">
        <w:rPr>
          <w:lang w:val="ru-RU"/>
        </w:rPr>
        <w:t xml:space="preserve"> </w:t>
      </w:r>
      <w:r w:rsidR="007F1363">
        <w:rPr>
          <w:lang w:val="ru-RU"/>
        </w:rPr>
        <w:t>дела</w:t>
      </w:r>
      <w:r w:rsidR="00B41AA8" w:rsidRPr="007F1363">
        <w:rPr>
          <w:lang w:val="ru-RU"/>
        </w:rPr>
        <w:t xml:space="preserve">. </w:t>
      </w:r>
      <w:r w:rsidR="007F1363">
        <w:rPr>
          <w:lang w:val="ru-RU"/>
        </w:rPr>
        <w:t>Лица</w:t>
      </w:r>
      <w:r w:rsidR="007F1363" w:rsidRPr="007F1363">
        <w:rPr>
          <w:lang w:val="ru-RU"/>
        </w:rPr>
        <w:t xml:space="preserve">, </w:t>
      </w:r>
      <w:r w:rsidR="007F1363">
        <w:rPr>
          <w:lang w:val="ru-RU"/>
        </w:rPr>
        <w:t>от</w:t>
      </w:r>
      <w:r w:rsidR="007F1363" w:rsidRPr="007F1363">
        <w:rPr>
          <w:lang w:val="ru-RU"/>
        </w:rPr>
        <w:t xml:space="preserve"> </w:t>
      </w:r>
      <w:r w:rsidR="007F1363">
        <w:rPr>
          <w:lang w:val="ru-RU"/>
        </w:rPr>
        <w:t>которых</w:t>
      </w:r>
      <w:r w:rsidR="007F1363" w:rsidRPr="007F1363">
        <w:rPr>
          <w:lang w:val="ru-RU"/>
        </w:rPr>
        <w:t xml:space="preserve"> </w:t>
      </w:r>
      <w:r w:rsidR="007F1363">
        <w:rPr>
          <w:lang w:val="ru-RU"/>
        </w:rPr>
        <w:t>получены</w:t>
      </w:r>
      <w:r w:rsidR="007F1363" w:rsidRPr="007F1363">
        <w:rPr>
          <w:lang w:val="ru-RU"/>
        </w:rPr>
        <w:t xml:space="preserve"> </w:t>
      </w:r>
      <w:r w:rsidR="007F1363">
        <w:rPr>
          <w:lang w:val="ru-RU"/>
        </w:rPr>
        <w:t>объяснения</w:t>
      </w:r>
      <w:r w:rsidR="007F1363" w:rsidRPr="007F1363">
        <w:rPr>
          <w:lang w:val="ru-RU"/>
        </w:rPr>
        <w:t xml:space="preserve">, </w:t>
      </w:r>
      <w:r w:rsidR="007F1363">
        <w:rPr>
          <w:lang w:val="ru-RU"/>
        </w:rPr>
        <w:t>не</w:t>
      </w:r>
      <w:r w:rsidR="007F1363" w:rsidRPr="007F1363">
        <w:rPr>
          <w:lang w:val="ru-RU"/>
        </w:rPr>
        <w:t xml:space="preserve"> </w:t>
      </w:r>
      <w:r w:rsidR="007F1363">
        <w:rPr>
          <w:lang w:val="ru-RU"/>
        </w:rPr>
        <w:t>несут</w:t>
      </w:r>
      <w:r w:rsidR="007F1363" w:rsidRPr="007F1363">
        <w:rPr>
          <w:lang w:val="ru-RU"/>
        </w:rPr>
        <w:t xml:space="preserve"> </w:t>
      </w:r>
      <w:r w:rsidR="007F1363">
        <w:rPr>
          <w:lang w:val="ru-RU"/>
        </w:rPr>
        <w:t>ответственности</w:t>
      </w:r>
      <w:r w:rsidR="007F1363" w:rsidRPr="007F1363">
        <w:rPr>
          <w:lang w:val="ru-RU"/>
        </w:rPr>
        <w:t xml:space="preserve"> </w:t>
      </w:r>
      <w:r w:rsidR="007F1363">
        <w:rPr>
          <w:lang w:val="ru-RU"/>
        </w:rPr>
        <w:t>за</w:t>
      </w:r>
      <w:r w:rsidR="007F1363" w:rsidRPr="007F1363">
        <w:rPr>
          <w:lang w:val="ru-RU"/>
        </w:rPr>
        <w:t xml:space="preserve"> </w:t>
      </w:r>
      <w:r w:rsidR="007F1363">
        <w:rPr>
          <w:lang w:val="ru-RU"/>
        </w:rPr>
        <w:t>дачу</w:t>
      </w:r>
      <w:r w:rsidR="007F1363" w:rsidRPr="007F1363">
        <w:rPr>
          <w:lang w:val="ru-RU"/>
        </w:rPr>
        <w:t xml:space="preserve"> </w:t>
      </w:r>
      <w:r w:rsidR="007F1363">
        <w:rPr>
          <w:lang w:val="ru-RU"/>
        </w:rPr>
        <w:t>ложных</w:t>
      </w:r>
      <w:r w:rsidR="007F1363" w:rsidRPr="007F1363">
        <w:rPr>
          <w:lang w:val="ru-RU"/>
        </w:rPr>
        <w:t xml:space="preserve"> </w:t>
      </w:r>
      <w:r w:rsidR="007F1363">
        <w:rPr>
          <w:lang w:val="ru-RU"/>
        </w:rPr>
        <w:t>показаний</w:t>
      </w:r>
      <w:r w:rsidR="007F1363" w:rsidRPr="007F1363">
        <w:rPr>
          <w:lang w:val="ru-RU"/>
        </w:rPr>
        <w:t xml:space="preserve"> </w:t>
      </w:r>
      <w:r w:rsidR="007F1363">
        <w:rPr>
          <w:lang w:val="ru-RU"/>
        </w:rPr>
        <w:t>или</w:t>
      </w:r>
      <w:r w:rsidR="007F1363" w:rsidRPr="007F1363">
        <w:rPr>
          <w:lang w:val="ru-RU"/>
        </w:rPr>
        <w:t xml:space="preserve"> </w:t>
      </w:r>
      <w:r w:rsidR="007F1363">
        <w:rPr>
          <w:lang w:val="ru-RU"/>
        </w:rPr>
        <w:t>отказ</w:t>
      </w:r>
      <w:r w:rsidR="007F1363" w:rsidRPr="007F1363">
        <w:rPr>
          <w:lang w:val="ru-RU"/>
        </w:rPr>
        <w:t xml:space="preserve"> </w:t>
      </w:r>
      <w:r w:rsidR="007F1363">
        <w:rPr>
          <w:lang w:val="ru-RU"/>
        </w:rPr>
        <w:t xml:space="preserve">давать объяснения. </w:t>
      </w:r>
    </w:p>
    <w:p w:rsidR="00AB3A6C" w:rsidRPr="00C575C0" w:rsidRDefault="00347181" w:rsidP="001A5829">
      <w:pPr>
        <w:pStyle w:val="ECHRPara"/>
        <w:rPr>
          <w:lang w:val="ru-RU"/>
        </w:rPr>
      </w:pPr>
      <w:r>
        <w:fldChar w:fldCharType="begin"/>
      </w:r>
      <w:r w:rsidRPr="008E2749">
        <w:rPr>
          <w:lang w:val="ru-RU"/>
        </w:rPr>
        <w:instrText xml:space="preserve"> </w:instrText>
      </w:r>
      <w:r>
        <w:instrText>SEQ</w:instrText>
      </w:r>
      <w:r w:rsidRPr="008E2749">
        <w:rPr>
          <w:lang w:val="ru-RU"/>
        </w:rPr>
        <w:instrText xml:space="preserve"> </w:instrText>
      </w:r>
      <w:r>
        <w:instrText>level</w:instrText>
      </w:r>
      <w:r w:rsidRPr="008E2749">
        <w:rPr>
          <w:lang w:val="ru-RU"/>
        </w:rPr>
        <w:instrText>0 \*</w:instrText>
      </w:r>
      <w:r>
        <w:instrText>arabic</w:instrText>
      </w:r>
      <w:r w:rsidRPr="008E2749">
        <w:rPr>
          <w:lang w:val="ru-RU"/>
        </w:rPr>
        <w:instrText xml:space="preserve"> </w:instrText>
      </w:r>
      <w:r>
        <w:fldChar w:fldCharType="separate"/>
      </w:r>
      <w:r w:rsidR="00AA44F3" w:rsidRPr="008E2749">
        <w:rPr>
          <w:noProof/>
          <w:lang w:val="ru-RU"/>
        </w:rPr>
        <w:t>106</w:t>
      </w:r>
      <w:r>
        <w:rPr>
          <w:noProof/>
        </w:rPr>
        <w:fldChar w:fldCharType="end"/>
      </w:r>
      <w:r w:rsidR="00C75E17" w:rsidRPr="008E2749">
        <w:rPr>
          <w:lang w:val="ru-RU"/>
        </w:rPr>
        <w:t>.</w:t>
      </w:r>
      <w:r w:rsidR="00C75E17">
        <w:t> </w:t>
      </w:r>
      <w:r w:rsidR="00A4513B">
        <w:rPr>
          <w:lang w:val="ru-RU"/>
        </w:rPr>
        <w:t>Признав</w:t>
      </w:r>
      <w:r w:rsidR="00A4513B" w:rsidRPr="00A4513B">
        <w:rPr>
          <w:lang w:val="ru-RU"/>
        </w:rPr>
        <w:t xml:space="preserve">, </w:t>
      </w:r>
      <w:r w:rsidR="00A4513B">
        <w:rPr>
          <w:lang w:val="ru-RU"/>
        </w:rPr>
        <w:t>что</w:t>
      </w:r>
      <w:r w:rsidR="00A4513B" w:rsidRPr="00A4513B">
        <w:rPr>
          <w:lang w:val="ru-RU"/>
        </w:rPr>
        <w:t xml:space="preserve"> </w:t>
      </w:r>
      <w:r w:rsidR="00A4513B">
        <w:rPr>
          <w:lang w:val="ru-RU"/>
        </w:rPr>
        <w:t>национальные</w:t>
      </w:r>
      <w:r w:rsidR="00A4513B" w:rsidRPr="00A4513B">
        <w:rPr>
          <w:lang w:val="ru-RU"/>
        </w:rPr>
        <w:t xml:space="preserve"> </w:t>
      </w:r>
      <w:r w:rsidR="00A4513B">
        <w:rPr>
          <w:lang w:val="ru-RU"/>
        </w:rPr>
        <w:t>средства</w:t>
      </w:r>
      <w:r w:rsidR="00A4513B" w:rsidRPr="00A4513B">
        <w:rPr>
          <w:lang w:val="ru-RU"/>
        </w:rPr>
        <w:t xml:space="preserve"> </w:t>
      </w:r>
      <w:r w:rsidR="00A4513B">
        <w:rPr>
          <w:lang w:val="ru-RU"/>
        </w:rPr>
        <w:t>правовой</w:t>
      </w:r>
      <w:r w:rsidR="00A4513B" w:rsidRPr="00A4513B">
        <w:rPr>
          <w:lang w:val="ru-RU"/>
        </w:rPr>
        <w:t xml:space="preserve"> </w:t>
      </w:r>
      <w:r w:rsidR="00A4513B">
        <w:rPr>
          <w:lang w:val="ru-RU"/>
        </w:rPr>
        <w:t>защиты</w:t>
      </w:r>
      <w:r w:rsidR="00A4513B" w:rsidRPr="00A4513B">
        <w:rPr>
          <w:lang w:val="ru-RU"/>
        </w:rPr>
        <w:t xml:space="preserve"> </w:t>
      </w:r>
      <w:r w:rsidR="00A4513B">
        <w:rPr>
          <w:lang w:val="ru-RU"/>
        </w:rPr>
        <w:t>оказались</w:t>
      </w:r>
      <w:r w:rsidR="00A4513B" w:rsidRPr="00A4513B">
        <w:rPr>
          <w:lang w:val="ru-RU"/>
        </w:rPr>
        <w:t xml:space="preserve"> </w:t>
      </w:r>
      <w:r w:rsidR="00A4513B">
        <w:rPr>
          <w:lang w:val="ru-RU"/>
        </w:rPr>
        <w:t>неэффективными</w:t>
      </w:r>
      <w:r w:rsidR="00A4513B" w:rsidRPr="00A4513B">
        <w:rPr>
          <w:lang w:val="ru-RU"/>
        </w:rPr>
        <w:t xml:space="preserve"> </w:t>
      </w:r>
      <w:r w:rsidR="00A4513B">
        <w:rPr>
          <w:lang w:val="ru-RU"/>
        </w:rPr>
        <w:t>в</w:t>
      </w:r>
      <w:r w:rsidR="00A4513B" w:rsidRPr="00A4513B">
        <w:rPr>
          <w:lang w:val="ru-RU"/>
        </w:rPr>
        <w:t xml:space="preserve"> </w:t>
      </w:r>
      <w:r w:rsidR="00A4513B">
        <w:rPr>
          <w:lang w:val="ru-RU"/>
        </w:rPr>
        <w:t>деле</w:t>
      </w:r>
      <w:r w:rsidR="00A4513B" w:rsidRPr="00A4513B">
        <w:rPr>
          <w:lang w:val="ru-RU"/>
        </w:rPr>
        <w:t xml:space="preserve"> </w:t>
      </w:r>
      <w:r w:rsidR="00A4513B">
        <w:rPr>
          <w:lang w:val="ru-RU"/>
        </w:rPr>
        <w:t>заявителя</w:t>
      </w:r>
      <w:r w:rsidR="00A4513B" w:rsidRPr="00A4513B">
        <w:rPr>
          <w:lang w:val="ru-RU"/>
        </w:rPr>
        <w:t xml:space="preserve">, </w:t>
      </w:r>
      <w:r w:rsidR="00A4513B">
        <w:rPr>
          <w:lang w:val="ru-RU"/>
        </w:rPr>
        <w:t>государство</w:t>
      </w:r>
      <w:r w:rsidR="00A4513B" w:rsidRPr="00A4513B">
        <w:rPr>
          <w:lang w:val="ru-RU"/>
        </w:rPr>
        <w:t>-</w:t>
      </w:r>
      <w:r w:rsidR="00A4513B">
        <w:rPr>
          <w:lang w:val="ru-RU"/>
        </w:rPr>
        <w:t>ответчик</w:t>
      </w:r>
      <w:r w:rsidR="00A4513B" w:rsidRPr="00A4513B">
        <w:rPr>
          <w:lang w:val="ru-RU"/>
        </w:rPr>
        <w:t xml:space="preserve"> </w:t>
      </w:r>
      <w:r w:rsidR="00A4513B">
        <w:rPr>
          <w:lang w:val="ru-RU"/>
        </w:rPr>
        <w:t>подчеркнуло</w:t>
      </w:r>
      <w:r w:rsidR="00A4513B" w:rsidRPr="00A4513B">
        <w:rPr>
          <w:lang w:val="ru-RU"/>
        </w:rPr>
        <w:t xml:space="preserve">, </w:t>
      </w:r>
      <w:r w:rsidR="00A4513B">
        <w:rPr>
          <w:lang w:val="ru-RU"/>
        </w:rPr>
        <w:t>что</w:t>
      </w:r>
      <w:r w:rsidR="00A4513B" w:rsidRPr="00A4513B">
        <w:rPr>
          <w:lang w:val="ru-RU"/>
        </w:rPr>
        <w:t xml:space="preserve"> </w:t>
      </w:r>
      <w:r w:rsidR="00A4513B">
        <w:rPr>
          <w:lang w:val="ru-RU"/>
        </w:rPr>
        <w:t>законодательство</w:t>
      </w:r>
      <w:r w:rsidR="00A4513B" w:rsidRPr="00A4513B">
        <w:rPr>
          <w:lang w:val="ru-RU"/>
        </w:rPr>
        <w:t xml:space="preserve"> </w:t>
      </w:r>
      <w:r w:rsidR="00A4513B">
        <w:rPr>
          <w:lang w:val="ru-RU"/>
        </w:rPr>
        <w:t>РФ</w:t>
      </w:r>
      <w:r w:rsidR="00A4513B" w:rsidRPr="00A4513B">
        <w:rPr>
          <w:lang w:val="ru-RU"/>
        </w:rPr>
        <w:t xml:space="preserve">, </w:t>
      </w:r>
      <w:r w:rsidR="00A4513B">
        <w:rPr>
          <w:lang w:val="ru-RU"/>
        </w:rPr>
        <w:t>тем</w:t>
      </w:r>
      <w:r w:rsidR="00A4513B" w:rsidRPr="00A4513B">
        <w:rPr>
          <w:lang w:val="ru-RU"/>
        </w:rPr>
        <w:t xml:space="preserve"> </w:t>
      </w:r>
      <w:r w:rsidR="00A4513B">
        <w:rPr>
          <w:lang w:val="ru-RU"/>
        </w:rPr>
        <w:t>не</w:t>
      </w:r>
      <w:r w:rsidR="00A4513B" w:rsidRPr="00A4513B">
        <w:rPr>
          <w:lang w:val="ru-RU"/>
        </w:rPr>
        <w:t xml:space="preserve"> </w:t>
      </w:r>
      <w:r w:rsidR="00A4513B">
        <w:rPr>
          <w:lang w:val="ru-RU"/>
        </w:rPr>
        <w:t>менее</w:t>
      </w:r>
      <w:r w:rsidR="00A4513B" w:rsidRPr="00A4513B">
        <w:rPr>
          <w:lang w:val="ru-RU"/>
        </w:rPr>
        <w:t xml:space="preserve">, </w:t>
      </w:r>
      <w:r w:rsidR="00A4513B">
        <w:rPr>
          <w:lang w:val="ru-RU"/>
        </w:rPr>
        <w:t>предусматривает</w:t>
      </w:r>
      <w:r w:rsidR="00A4513B" w:rsidRPr="00A4513B">
        <w:rPr>
          <w:lang w:val="ru-RU"/>
        </w:rPr>
        <w:t xml:space="preserve"> </w:t>
      </w:r>
      <w:r w:rsidR="00A4513B">
        <w:rPr>
          <w:lang w:val="ru-RU"/>
        </w:rPr>
        <w:t>эффективные</w:t>
      </w:r>
      <w:r w:rsidR="00A4513B" w:rsidRPr="00A4513B">
        <w:rPr>
          <w:lang w:val="ru-RU"/>
        </w:rPr>
        <w:t xml:space="preserve"> </w:t>
      </w:r>
      <w:r w:rsidR="00A4513B">
        <w:rPr>
          <w:lang w:val="ru-RU"/>
        </w:rPr>
        <w:t>средства</w:t>
      </w:r>
      <w:r w:rsidR="00A4513B" w:rsidRPr="00A4513B">
        <w:rPr>
          <w:lang w:val="ru-RU"/>
        </w:rPr>
        <w:t xml:space="preserve"> </w:t>
      </w:r>
      <w:r w:rsidR="00A4513B">
        <w:rPr>
          <w:lang w:val="ru-RU"/>
        </w:rPr>
        <w:t>правовой</w:t>
      </w:r>
      <w:r w:rsidR="00A4513B" w:rsidRPr="00A4513B">
        <w:rPr>
          <w:lang w:val="ru-RU"/>
        </w:rPr>
        <w:t xml:space="preserve"> </w:t>
      </w:r>
      <w:r w:rsidR="00A4513B">
        <w:rPr>
          <w:lang w:val="ru-RU"/>
        </w:rPr>
        <w:t>защиты</w:t>
      </w:r>
      <w:r w:rsidR="00A4513B" w:rsidRPr="00A4513B">
        <w:rPr>
          <w:lang w:val="ru-RU"/>
        </w:rPr>
        <w:t xml:space="preserve"> </w:t>
      </w:r>
      <w:r w:rsidR="00A4513B">
        <w:rPr>
          <w:lang w:val="ru-RU"/>
        </w:rPr>
        <w:t>для</w:t>
      </w:r>
      <w:r w:rsidR="00A4513B" w:rsidRPr="00A4513B">
        <w:rPr>
          <w:lang w:val="ru-RU"/>
        </w:rPr>
        <w:t xml:space="preserve"> </w:t>
      </w:r>
      <w:r w:rsidR="00A4513B">
        <w:rPr>
          <w:lang w:val="ru-RU"/>
        </w:rPr>
        <w:t>жертв</w:t>
      </w:r>
      <w:r w:rsidR="00A4513B" w:rsidRPr="00A4513B">
        <w:rPr>
          <w:lang w:val="ru-RU"/>
        </w:rPr>
        <w:t xml:space="preserve"> </w:t>
      </w:r>
      <w:r w:rsidR="00A4513B">
        <w:rPr>
          <w:lang w:val="ru-RU"/>
        </w:rPr>
        <w:t>жестокого обращения со стороны сотрудников правоохранительных органов.</w:t>
      </w:r>
      <w:r w:rsidR="001A5829" w:rsidRPr="00A4513B">
        <w:rPr>
          <w:lang w:val="ru-RU"/>
        </w:rPr>
        <w:t xml:space="preserve"> </w:t>
      </w:r>
      <w:r w:rsidR="00A4513B">
        <w:rPr>
          <w:lang w:val="ru-RU"/>
        </w:rPr>
        <w:t>Во</w:t>
      </w:r>
      <w:r w:rsidR="00A4513B" w:rsidRPr="001F4BD4">
        <w:rPr>
          <w:lang w:val="ru-RU"/>
        </w:rPr>
        <w:t>-</w:t>
      </w:r>
      <w:r w:rsidR="00A4513B">
        <w:rPr>
          <w:lang w:val="ru-RU"/>
        </w:rPr>
        <w:t>первых</w:t>
      </w:r>
      <w:r w:rsidR="00A4513B" w:rsidRPr="001F4BD4">
        <w:rPr>
          <w:lang w:val="ru-RU"/>
        </w:rPr>
        <w:t xml:space="preserve">, </w:t>
      </w:r>
      <w:r w:rsidR="002C50E1" w:rsidRPr="001F4BD4">
        <w:rPr>
          <w:lang w:val="ru-RU"/>
        </w:rPr>
        <w:t xml:space="preserve"> </w:t>
      </w:r>
      <w:r w:rsidR="00A4513B">
        <w:rPr>
          <w:lang w:val="ru-RU"/>
        </w:rPr>
        <w:t>есть</w:t>
      </w:r>
      <w:r w:rsidR="00A4513B" w:rsidRPr="001F4BD4">
        <w:rPr>
          <w:lang w:val="ru-RU"/>
        </w:rPr>
        <w:t xml:space="preserve"> </w:t>
      </w:r>
      <w:r w:rsidR="00A4513B">
        <w:rPr>
          <w:lang w:val="ru-RU"/>
        </w:rPr>
        <w:t>эффективное</w:t>
      </w:r>
      <w:r w:rsidR="00A4513B" w:rsidRPr="001F4BD4">
        <w:rPr>
          <w:lang w:val="ru-RU"/>
        </w:rPr>
        <w:t xml:space="preserve"> </w:t>
      </w:r>
      <w:r w:rsidR="00A4513B">
        <w:rPr>
          <w:lang w:val="ru-RU"/>
        </w:rPr>
        <w:t>уголовное</w:t>
      </w:r>
      <w:r w:rsidR="00A4513B" w:rsidRPr="001F4BD4">
        <w:rPr>
          <w:lang w:val="ru-RU"/>
        </w:rPr>
        <w:t xml:space="preserve"> </w:t>
      </w:r>
      <w:r w:rsidR="00A4513B">
        <w:rPr>
          <w:lang w:val="ru-RU"/>
        </w:rPr>
        <w:t>средство</w:t>
      </w:r>
      <w:r w:rsidR="00A4513B" w:rsidRPr="001F4BD4">
        <w:rPr>
          <w:lang w:val="ru-RU"/>
        </w:rPr>
        <w:t xml:space="preserve"> </w:t>
      </w:r>
      <w:r w:rsidR="00A4513B">
        <w:rPr>
          <w:lang w:val="ru-RU"/>
        </w:rPr>
        <w:t>правовой</w:t>
      </w:r>
      <w:r w:rsidR="00A4513B" w:rsidRPr="001F4BD4">
        <w:rPr>
          <w:lang w:val="ru-RU"/>
        </w:rPr>
        <w:t xml:space="preserve"> </w:t>
      </w:r>
      <w:r w:rsidR="00A4513B">
        <w:rPr>
          <w:lang w:val="ru-RU"/>
        </w:rPr>
        <w:t>защиты</w:t>
      </w:r>
      <w:r w:rsidR="00A4513B" w:rsidRPr="001F4BD4">
        <w:rPr>
          <w:lang w:val="ru-RU"/>
        </w:rPr>
        <w:t xml:space="preserve">, </w:t>
      </w:r>
      <w:r w:rsidR="00A4513B">
        <w:rPr>
          <w:lang w:val="ru-RU"/>
        </w:rPr>
        <w:t>а</w:t>
      </w:r>
      <w:r w:rsidR="00A4513B" w:rsidRPr="001F4BD4">
        <w:rPr>
          <w:lang w:val="ru-RU"/>
        </w:rPr>
        <w:t xml:space="preserve"> </w:t>
      </w:r>
      <w:r w:rsidR="00A4513B">
        <w:rPr>
          <w:lang w:val="ru-RU"/>
        </w:rPr>
        <w:t>именно</w:t>
      </w:r>
      <w:r w:rsidR="00A4513B" w:rsidRPr="001F4BD4">
        <w:rPr>
          <w:lang w:val="ru-RU"/>
        </w:rPr>
        <w:t xml:space="preserve">, </w:t>
      </w:r>
      <w:r w:rsidR="00A4513B">
        <w:rPr>
          <w:lang w:val="ru-RU"/>
        </w:rPr>
        <w:t>расследование</w:t>
      </w:r>
      <w:r w:rsidR="00A4513B" w:rsidRPr="001F4BD4">
        <w:rPr>
          <w:lang w:val="ru-RU"/>
        </w:rPr>
        <w:t xml:space="preserve"> </w:t>
      </w:r>
      <w:r w:rsidR="001F4BD4">
        <w:rPr>
          <w:lang w:val="ru-RU"/>
        </w:rPr>
        <w:t>в</w:t>
      </w:r>
      <w:r w:rsidR="001F4BD4" w:rsidRPr="001F4BD4">
        <w:rPr>
          <w:lang w:val="ru-RU"/>
        </w:rPr>
        <w:t xml:space="preserve"> </w:t>
      </w:r>
      <w:r w:rsidR="001F4BD4">
        <w:rPr>
          <w:lang w:val="ru-RU"/>
        </w:rPr>
        <w:t>рамках</w:t>
      </w:r>
      <w:r w:rsidR="001F4BD4" w:rsidRPr="001F4BD4">
        <w:rPr>
          <w:lang w:val="ru-RU"/>
        </w:rPr>
        <w:t xml:space="preserve"> </w:t>
      </w:r>
      <w:r w:rsidR="00A4513B">
        <w:rPr>
          <w:lang w:val="ru-RU"/>
        </w:rPr>
        <w:t>уголовного</w:t>
      </w:r>
      <w:r w:rsidR="00A4513B" w:rsidRPr="001F4BD4">
        <w:rPr>
          <w:lang w:val="ru-RU"/>
        </w:rPr>
        <w:t xml:space="preserve"> </w:t>
      </w:r>
      <w:r w:rsidR="00A4513B">
        <w:rPr>
          <w:lang w:val="ru-RU"/>
        </w:rPr>
        <w:t>дела</w:t>
      </w:r>
      <w:r w:rsidR="00A4513B" w:rsidRPr="001F4BD4">
        <w:rPr>
          <w:lang w:val="ru-RU"/>
        </w:rPr>
        <w:t xml:space="preserve"> </w:t>
      </w:r>
      <w:r w:rsidR="00A4513B">
        <w:rPr>
          <w:lang w:val="ru-RU"/>
        </w:rPr>
        <w:t>в</w:t>
      </w:r>
      <w:r w:rsidR="00A4513B" w:rsidRPr="001F4BD4">
        <w:rPr>
          <w:lang w:val="ru-RU"/>
        </w:rPr>
        <w:t xml:space="preserve"> </w:t>
      </w:r>
      <w:r w:rsidR="00A4513B">
        <w:rPr>
          <w:lang w:val="ru-RU"/>
        </w:rPr>
        <w:t>отношении</w:t>
      </w:r>
      <w:r w:rsidR="00A4513B" w:rsidRPr="001F4BD4">
        <w:rPr>
          <w:lang w:val="ru-RU"/>
        </w:rPr>
        <w:t xml:space="preserve"> </w:t>
      </w:r>
      <w:r w:rsidR="001F4BD4">
        <w:rPr>
          <w:lang w:val="ru-RU"/>
        </w:rPr>
        <w:t>сотрудников, обвиняемых в применении насилия, в результате чего сотрудники могут быть привлечены к уголовной ответственности</w:t>
      </w:r>
      <w:r w:rsidR="00C67B10" w:rsidRPr="001F4BD4">
        <w:rPr>
          <w:lang w:val="ru-RU"/>
        </w:rPr>
        <w:t xml:space="preserve">. </w:t>
      </w:r>
      <w:proofErr w:type="gramStart"/>
      <w:r w:rsidR="001F4BD4">
        <w:rPr>
          <w:lang w:val="ru-RU"/>
        </w:rPr>
        <w:lastRenderedPageBreak/>
        <w:t>Власти</w:t>
      </w:r>
      <w:r w:rsidR="001F4BD4" w:rsidRPr="001F4BD4">
        <w:rPr>
          <w:lang w:val="ru-RU"/>
        </w:rPr>
        <w:t xml:space="preserve"> </w:t>
      </w:r>
      <w:r w:rsidR="001F4BD4">
        <w:rPr>
          <w:lang w:val="ru-RU"/>
        </w:rPr>
        <w:t>предоставили</w:t>
      </w:r>
      <w:r w:rsidR="001F4BD4" w:rsidRPr="001F4BD4">
        <w:rPr>
          <w:lang w:val="ru-RU"/>
        </w:rPr>
        <w:t xml:space="preserve"> </w:t>
      </w:r>
      <w:r w:rsidR="001F4BD4">
        <w:rPr>
          <w:lang w:val="ru-RU"/>
        </w:rPr>
        <w:t>ряд</w:t>
      </w:r>
      <w:r w:rsidR="001F4BD4" w:rsidRPr="001F4BD4">
        <w:rPr>
          <w:lang w:val="ru-RU"/>
        </w:rPr>
        <w:t xml:space="preserve"> </w:t>
      </w:r>
      <w:r w:rsidR="001F4BD4">
        <w:rPr>
          <w:lang w:val="ru-RU"/>
        </w:rPr>
        <w:t>постановлений</w:t>
      </w:r>
      <w:r w:rsidR="001F4BD4" w:rsidRPr="001F4BD4">
        <w:rPr>
          <w:lang w:val="ru-RU"/>
        </w:rPr>
        <w:t xml:space="preserve"> </w:t>
      </w:r>
      <w:r w:rsidR="001F4BD4">
        <w:rPr>
          <w:lang w:val="ru-RU"/>
        </w:rPr>
        <w:t>судов</w:t>
      </w:r>
      <w:r w:rsidR="001F4BD4" w:rsidRPr="001F4BD4">
        <w:rPr>
          <w:lang w:val="ru-RU"/>
        </w:rPr>
        <w:t xml:space="preserve">, </w:t>
      </w:r>
      <w:r w:rsidR="001F4BD4">
        <w:rPr>
          <w:lang w:val="ru-RU"/>
        </w:rPr>
        <w:t>вынесенных</w:t>
      </w:r>
      <w:r w:rsidR="001F4BD4" w:rsidRPr="001F4BD4">
        <w:rPr>
          <w:lang w:val="ru-RU"/>
        </w:rPr>
        <w:t xml:space="preserve"> </w:t>
      </w:r>
      <w:r w:rsidR="001F4BD4">
        <w:rPr>
          <w:lang w:val="ru-RU"/>
        </w:rPr>
        <w:t>в</w:t>
      </w:r>
      <w:r w:rsidR="001F4BD4" w:rsidRPr="001F4BD4">
        <w:rPr>
          <w:lang w:val="ru-RU"/>
        </w:rPr>
        <w:t xml:space="preserve"> </w:t>
      </w:r>
      <w:r w:rsidR="002C50E1" w:rsidRPr="001F4BD4">
        <w:rPr>
          <w:lang w:val="ru-RU"/>
        </w:rPr>
        <w:t xml:space="preserve"> </w:t>
      </w:r>
      <w:r w:rsidR="00354071" w:rsidRPr="001F4BD4">
        <w:rPr>
          <w:lang w:val="ru-RU"/>
        </w:rPr>
        <w:t>200</w:t>
      </w:r>
      <w:r w:rsidR="00DD715F" w:rsidRPr="001F4BD4">
        <w:rPr>
          <w:lang w:val="ru-RU"/>
        </w:rPr>
        <w:t>8</w:t>
      </w:r>
      <w:r w:rsidR="00354071" w:rsidRPr="001F4BD4">
        <w:rPr>
          <w:lang w:val="ru-RU"/>
        </w:rPr>
        <w:t>-</w:t>
      </w:r>
      <w:r w:rsidR="000824C5" w:rsidRPr="001F4BD4">
        <w:rPr>
          <w:lang w:val="ru-RU"/>
        </w:rPr>
        <w:t>2010</w:t>
      </w:r>
      <w:r w:rsidR="00354071" w:rsidRPr="001F4BD4">
        <w:rPr>
          <w:lang w:val="ru-RU"/>
        </w:rPr>
        <w:t xml:space="preserve"> </w:t>
      </w:r>
      <w:r w:rsidR="001F4BD4">
        <w:rPr>
          <w:lang w:val="ru-RU"/>
        </w:rPr>
        <w:t>гг</w:t>
      </w:r>
      <w:r w:rsidR="001F4BD4" w:rsidRPr="001F4BD4">
        <w:rPr>
          <w:lang w:val="ru-RU"/>
        </w:rPr>
        <w:t xml:space="preserve">. </w:t>
      </w:r>
      <w:r w:rsidR="001F4BD4">
        <w:rPr>
          <w:lang w:val="ru-RU"/>
        </w:rPr>
        <w:t>в</w:t>
      </w:r>
      <w:r w:rsidR="001F4BD4" w:rsidRPr="001F4BD4">
        <w:rPr>
          <w:lang w:val="ru-RU"/>
        </w:rPr>
        <w:t xml:space="preserve"> </w:t>
      </w:r>
      <w:r w:rsidR="001F4BD4">
        <w:rPr>
          <w:lang w:val="ru-RU"/>
        </w:rPr>
        <w:t>различных</w:t>
      </w:r>
      <w:r w:rsidR="001F4BD4" w:rsidRPr="001F4BD4">
        <w:rPr>
          <w:lang w:val="ru-RU"/>
        </w:rPr>
        <w:t xml:space="preserve"> </w:t>
      </w:r>
      <w:r w:rsidR="001F4BD4">
        <w:rPr>
          <w:lang w:val="ru-RU"/>
        </w:rPr>
        <w:t>регионах</w:t>
      </w:r>
      <w:r w:rsidR="001F4BD4" w:rsidRPr="001F4BD4">
        <w:rPr>
          <w:lang w:val="ru-RU"/>
        </w:rPr>
        <w:t xml:space="preserve"> (</w:t>
      </w:r>
      <w:r w:rsidR="001F4BD4">
        <w:rPr>
          <w:lang w:val="ru-RU"/>
        </w:rPr>
        <w:t>Астраханской</w:t>
      </w:r>
      <w:r w:rsidR="001F4BD4" w:rsidRPr="001F4BD4">
        <w:rPr>
          <w:lang w:val="ru-RU"/>
        </w:rPr>
        <w:t xml:space="preserve">, </w:t>
      </w:r>
      <w:r w:rsidR="001F4BD4">
        <w:rPr>
          <w:lang w:val="ru-RU"/>
        </w:rPr>
        <w:t>Кемеровской</w:t>
      </w:r>
      <w:r w:rsidR="001F4BD4" w:rsidRPr="001F4BD4">
        <w:rPr>
          <w:lang w:val="ru-RU"/>
        </w:rPr>
        <w:t xml:space="preserve">, </w:t>
      </w:r>
      <w:r w:rsidR="001F4BD4">
        <w:rPr>
          <w:lang w:val="ru-RU"/>
        </w:rPr>
        <w:t>Липе</w:t>
      </w:r>
      <w:r w:rsidR="0058770B">
        <w:rPr>
          <w:lang w:val="ru-RU"/>
        </w:rPr>
        <w:t>ц</w:t>
      </w:r>
      <w:r w:rsidR="001F4BD4">
        <w:rPr>
          <w:lang w:val="ru-RU"/>
        </w:rPr>
        <w:t>кой</w:t>
      </w:r>
      <w:r w:rsidR="001F4BD4" w:rsidRPr="001F4BD4">
        <w:rPr>
          <w:lang w:val="ru-RU"/>
        </w:rPr>
        <w:t xml:space="preserve">, </w:t>
      </w:r>
      <w:r w:rsidR="001F4BD4">
        <w:rPr>
          <w:lang w:val="ru-RU"/>
        </w:rPr>
        <w:t>Московской</w:t>
      </w:r>
      <w:r w:rsidR="001F4BD4" w:rsidRPr="001F4BD4">
        <w:rPr>
          <w:lang w:val="ru-RU"/>
        </w:rPr>
        <w:t xml:space="preserve">, </w:t>
      </w:r>
      <w:r w:rsidR="001F4BD4">
        <w:rPr>
          <w:lang w:val="ru-RU"/>
        </w:rPr>
        <w:t>Ростовской</w:t>
      </w:r>
      <w:r w:rsidR="001F4BD4" w:rsidRPr="001F4BD4">
        <w:rPr>
          <w:lang w:val="ru-RU"/>
        </w:rPr>
        <w:t xml:space="preserve"> </w:t>
      </w:r>
      <w:r w:rsidR="001F4BD4">
        <w:rPr>
          <w:lang w:val="ru-RU"/>
        </w:rPr>
        <w:t>и</w:t>
      </w:r>
      <w:r w:rsidR="001F4BD4" w:rsidRPr="001F4BD4">
        <w:rPr>
          <w:lang w:val="ru-RU"/>
        </w:rPr>
        <w:t xml:space="preserve"> </w:t>
      </w:r>
      <w:r w:rsidR="001F4BD4">
        <w:rPr>
          <w:lang w:val="ru-RU"/>
        </w:rPr>
        <w:t>Рязанской</w:t>
      </w:r>
      <w:r w:rsidR="001F4BD4" w:rsidRPr="001F4BD4">
        <w:rPr>
          <w:lang w:val="ru-RU"/>
        </w:rPr>
        <w:t xml:space="preserve"> </w:t>
      </w:r>
      <w:r w:rsidR="001F4BD4">
        <w:rPr>
          <w:lang w:val="ru-RU"/>
        </w:rPr>
        <w:t>областях</w:t>
      </w:r>
      <w:r w:rsidR="001F4BD4" w:rsidRPr="001F4BD4">
        <w:rPr>
          <w:lang w:val="ru-RU"/>
        </w:rPr>
        <w:t xml:space="preserve">, </w:t>
      </w:r>
      <w:r w:rsidR="001F4BD4">
        <w:rPr>
          <w:lang w:val="ru-RU"/>
        </w:rPr>
        <w:t>республиках</w:t>
      </w:r>
      <w:r w:rsidR="001F4BD4" w:rsidRPr="001F4BD4">
        <w:rPr>
          <w:lang w:val="ru-RU"/>
        </w:rPr>
        <w:t xml:space="preserve"> </w:t>
      </w:r>
      <w:r w:rsidR="001F4BD4">
        <w:rPr>
          <w:lang w:val="ru-RU"/>
        </w:rPr>
        <w:t>Татарстан</w:t>
      </w:r>
      <w:r w:rsidR="001F4BD4" w:rsidRPr="001F4BD4">
        <w:rPr>
          <w:lang w:val="ru-RU"/>
        </w:rPr>
        <w:t xml:space="preserve"> </w:t>
      </w:r>
      <w:r w:rsidR="001F4BD4">
        <w:rPr>
          <w:lang w:val="ru-RU"/>
        </w:rPr>
        <w:t>и</w:t>
      </w:r>
      <w:r w:rsidR="001F4BD4" w:rsidRPr="001F4BD4">
        <w:rPr>
          <w:lang w:val="ru-RU"/>
        </w:rPr>
        <w:t xml:space="preserve"> </w:t>
      </w:r>
      <w:r w:rsidR="001F4BD4">
        <w:rPr>
          <w:lang w:val="ru-RU"/>
        </w:rPr>
        <w:t>Хакассия</w:t>
      </w:r>
      <w:r w:rsidR="001F4BD4" w:rsidRPr="001F4BD4">
        <w:rPr>
          <w:lang w:val="ru-RU"/>
        </w:rPr>
        <w:t>)</w:t>
      </w:r>
      <w:r w:rsidR="000824C5" w:rsidRPr="001F4BD4">
        <w:rPr>
          <w:lang w:val="ru-RU"/>
        </w:rPr>
        <w:t>,</w:t>
      </w:r>
      <w:r w:rsidR="002C50E1" w:rsidRPr="001F4BD4">
        <w:rPr>
          <w:lang w:val="ru-RU"/>
        </w:rPr>
        <w:t xml:space="preserve"> </w:t>
      </w:r>
      <w:r w:rsidR="00A44E9E">
        <w:rPr>
          <w:lang w:val="ru-RU"/>
        </w:rPr>
        <w:t xml:space="preserve">в которых сотрудники оперативно-розыскных отделов и прочие сотрудники милиции были признаны виновными по статье </w:t>
      </w:r>
      <w:r w:rsidR="00D71765" w:rsidRPr="001F4BD4">
        <w:rPr>
          <w:lang w:val="ru-RU"/>
        </w:rPr>
        <w:t xml:space="preserve">286 </w:t>
      </w:r>
      <w:r w:rsidR="00A44E9E">
        <w:rPr>
          <w:lang w:val="ru-RU"/>
        </w:rPr>
        <w:t>УК РФ в преступлениях, которые могут быть расценены ка</w:t>
      </w:r>
      <w:r w:rsidR="00AB3A6C">
        <w:rPr>
          <w:lang w:val="ru-RU"/>
        </w:rPr>
        <w:t>к нарушение статьи 3 Конвенции.</w:t>
      </w:r>
      <w:proofErr w:type="gramEnd"/>
      <w:r w:rsidR="00AB3A6C">
        <w:rPr>
          <w:lang w:val="ru-RU"/>
        </w:rPr>
        <w:t xml:space="preserve"> Также</w:t>
      </w:r>
      <w:r w:rsidR="00AB3A6C" w:rsidRPr="00AB3A6C">
        <w:rPr>
          <w:lang w:val="ru-RU"/>
        </w:rPr>
        <w:t xml:space="preserve"> </w:t>
      </w:r>
      <w:r w:rsidR="00AB3A6C">
        <w:rPr>
          <w:lang w:val="ru-RU"/>
        </w:rPr>
        <w:t>власти</w:t>
      </w:r>
      <w:r w:rsidR="00AB3A6C" w:rsidRPr="00AB3A6C">
        <w:rPr>
          <w:lang w:val="ru-RU"/>
        </w:rPr>
        <w:t xml:space="preserve"> </w:t>
      </w:r>
      <w:r w:rsidR="00AB3A6C">
        <w:rPr>
          <w:lang w:val="ru-RU"/>
        </w:rPr>
        <w:t>заявили</w:t>
      </w:r>
      <w:r w:rsidR="00AB3A6C" w:rsidRPr="00AB3A6C">
        <w:rPr>
          <w:lang w:val="ru-RU"/>
        </w:rPr>
        <w:t xml:space="preserve">, </w:t>
      </w:r>
      <w:r w:rsidR="00AB3A6C">
        <w:rPr>
          <w:lang w:val="ru-RU"/>
        </w:rPr>
        <w:t>что</w:t>
      </w:r>
      <w:r w:rsidR="00AB3A6C" w:rsidRPr="00AB3A6C">
        <w:rPr>
          <w:lang w:val="ru-RU"/>
        </w:rPr>
        <w:t xml:space="preserve"> </w:t>
      </w:r>
      <w:r w:rsidR="00AB3A6C">
        <w:rPr>
          <w:lang w:val="ru-RU"/>
        </w:rPr>
        <w:t>действия</w:t>
      </w:r>
      <w:r w:rsidR="00AB3A6C" w:rsidRPr="00AB3A6C">
        <w:rPr>
          <w:lang w:val="ru-RU"/>
        </w:rPr>
        <w:t xml:space="preserve"> </w:t>
      </w:r>
      <w:r w:rsidR="00AB3A6C">
        <w:rPr>
          <w:lang w:val="ru-RU"/>
        </w:rPr>
        <w:t>и</w:t>
      </w:r>
      <w:r w:rsidR="00AB3A6C" w:rsidRPr="00AB3A6C">
        <w:rPr>
          <w:lang w:val="ru-RU"/>
        </w:rPr>
        <w:t xml:space="preserve"> </w:t>
      </w:r>
      <w:r w:rsidR="00AB3A6C">
        <w:rPr>
          <w:lang w:val="ru-RU"/>
        </w:rPr>
        <w:t>решения</w:t>
      </w:r>
      <w:r w:rsidR="00AB3A6C" w:rsidRPr="00AB3A6C">
        <w:rPr>
          <w:lang w:val="ru-RU"/>
        </w:rPr>
        <w:t xml:space="preserve"> </w:t>
      </w:r>
      <w:r w:rsidR="00AB3A6C">
        <w:rPr>
          <w:lang w:val="ru-RU"/>
        </w:rPr>
        <w:t>следственных</w:t>
      </w:r>
      <w:r w:rsidR="00AB3A6C" w:rsidRPr="00AB3A6C">
        <w:rPr>
          <w:lang w:val="ru-RU"/>
        </w:rPr>
        <w:t xml:space="preserve"> </w:t>
      </w:r>
      <w:r w:rsidR="00AB3A6C">
        <w:rPr>
          <w:lang w:val="ru-RU"/>
        </w:rPr>
        <w:t>органов</w:t>
      </w:r>
      <w:r w:rsidR="00AB3A6C" w:rsidRPr="00AB3A6C">
        <w:rPr>
          <w:lang w:val="ru-RU"/>
        </w:rPr>
        <w:t xml:space="preserve">, </w:t>
      </w:r>
      <w:r w:rsidR="00AB3A6C">
        <w:rPr>
          <w:lang w:val="ru-RU"/>
        </w:rPr>
        <w:t>в</w:t>
      </w:r>
      <w:r w:rsidR="00AB3A6C" w:rsidRPr="00AB3A6C">
        <w:rPr>
          <w:lang w:val="ru-RU"/>
        </w:rPr>
        <w:t xml:space="preserve"> </w:t>
      </w:r>
      <w:r w:rsidR="00AB3A6C">
        <w:rPr>
          <w:lang w:val="ru-RU"/>
        </w:rPr>
        <w:t>частности</w:t>
      </w:r>
      <w:r w:rsidR="00AB3A6C" w:rsidRPr="00AB3A6C">
        <w:rPr>
          <w:lang w:val="ru-RU"/>
        </w:rPr>
        <w:t xml:space="preserve">, </w:t>
      </w:r>
      <w:r w:rsidR="00AB3A6C">
        <w:rPr>
          <w:lang w:val="ru-RU"/>
        </w:rPr>
        <w:t>постановления об отказе в возбуждении уголовного дела, могут быть обжалованы в суд в порядке статьи</w:t>
      </w:r>
      <w:r w:rsidR="00456779" w:rsidRPr="00AB3A6C">
        <w:rPr>
          <w:lang w:val="ru-RU"/>
        </w:rPr>
        <w:t xml:space="preserve"> 125 </w:t>
      </w:r>
      <w:r w:rsidR="00AB3A6C">
        <w:rPr>
          <w:lang w:val="ru-RU"/>
        </w:rPr>
        <w:t>УПК РФ</w:t>
      </w:r>
      <w:r w:rsidR="00456779" w:rsidRPr="00AB3A6C">
        <w:rPr>
          <w:lang w:val="ru-RU"/>
        </w:rPr>
        <w:t>.</w:t>
      </w:r>
      <w:r w:rsidR="000824C5" w:rsidRPr="00AB3A6C">
        <w:rPr>
          <w:lang w:val="ru-RU"/>
        </w:rPr>
        <w:t xml:space="preserve"> </w:t>
      </w:r>
    </w:p>
    <w:p w:rsidR="00456779" w:rsidRPr="00C575C0" w:rsidRDefault="00664391" w:rsidP="001A5829">
      <w:pPr>
        <w:pStyle w:val="ECHRPara"/>
        <w:rPr>
          <w:lang w:val="ru-RU"/>
        </w:rPr>
      </w:pPr>
      <w:r>
        <w:rPr>
          <w:lang w:val="ru-RU"/>
        </w:rPr>
        <w:t>И</w:t>
      </w:r>
      <w:r w:rsidRPr="00664391">
        <w:rPr>
          <w:lang w:val="ru-RU"/>
        </w:rPr>
        <w:t xml:space="preserve"> </w:t>
      </w:r>
      <w:r>
        <w:rPr>
          <w:lang w:val="ru-RU"/>
        </w:rPr>
        <w:t>наконец</w:t>
      </w:r>
      <w:r w:rsidRPr="00664391">
        <w:rPr>
          <w:lang w:val="ru-RU"/>
        </w:rPr>
        <w:t xml:space="preserve">, </w:t>
      </w:r>
      <w:r>
        <w:rPr>
          <w:lang w:val="ru-RU"/>
        </w:rPr>
        <w:t>также</w:t>
      </w:r>
      <w:r w:rsidRPr="00664391">
        <w:rPr>
          <w:lang w:val="ru-RU"/>
        </w:rPr>
        <w:t xml:space="preserve"> </w:t>
      </w:r>
      <w:r>
        <w:rPr>
          <w:lang w:val="ru-RU"/>
        </w:rPr>
        <w:t>существуют</w:t>
      </w:r>
      <w:r w:rsidRPr="00664391">
        <w:rPr>
          <w:lang w:val="ru-RU"/>
        </w:rPr>
        <w:t xml:space="preserve"> </w:t>
      </w:r>
      <w:r>
        <w:rPr>
          <w:lang w:val="ru-RU"/>
        </w:rPr>
        <w:t>гражданские</w:t>
      </w:r>
      <w:r w:rsidRPr="00664391">
        <w:rPr>
          <w:lang w:val="ru-RU"/>
        </w:rPr>
        <w:t xml:space="preserve"> </w:t>
      </w:r>
      <w:r>
        <w:rPr>
          <w:lang w:val="ru-RU"/>
        </w:rPr>
        <w:t>средства</w:t>
      </w:r>
      <w:r w:rsidRPr="00664391">
        <w:rPr>
          <w:lang w:val="ru-RU"/>
        </w:rPr>
        <w:t xml:space="preserve"> </w:t>
      </w:r>
      <w:r>
        <w:rPr>
          <w:lang w:val="ru-RU"/>
        </w:rPr>
        <w:t>правовой</w:t>
      </w:r>
      <w:r w:rsidRPr="00664391">
        <w:rPr>
          <w:lang w:val="ru-RU"/>
        </w:rPr>
        <w:t xml:space="preserve"> </w:t>
      </w:r>
      <w:r>
        <w:rPr>
          <w:lang w:val="ru-RU"/>
        </w:rPr>
        <w:t>защиты</w:t>
      </w:r>
      <w:r w:rsidRPr="00664391">
        <w:rPr>
          <w:lang w:val="ru-RU"/>
        </w:rPr>
        <w:t xml:space="preserve">, </w:t>
      </w:r>
      <w:r>
        <w:rPr>
          <w:lang w:val="ru-RU"/>
        </w:rPr>
        <w:t>которые</w:t>
      </w:r>
      <w:r w:rsidRPr="00664391">
        <w:rPr>
          <w:lang w:val="ru-RU"/>
        </w:rPr>
        <w:t xml:space="preserve"> </w:t>
      </w:r>
      <w:r>
        <w:rPr>
          <w:lang w:val="ru-RU"/>
        </w:rPr>
        <w:t>позволяют</w:t>
      </w:r>
      <w:r w:rsidRPr="00664391">
        <w:rPr>
          <w:lang w:val="ru-RU"/>
        </w:rPr>
        <w:t xml:space="preserve"> </w:t>
      </w:r>
      <w:r>
        <w:rPr>
          <w:lang w:val="ru-RU"/>
        </w:rPr>
        <w:t xml:space="preserve">обжаловать действия и решения государственных органов и требовать компенсации причиненного </w:t>
      </w:r>
      <w:r w:rsidR="005E025E">
        <w:rPr>
          <w:lang w:val="ru-RU"/>
        </w:rPr>
        <w:t>ущерба</w:t>
      </w:r>
      <w:r>
        <w:rPr>
          <w:lang w:val="ru-RU"/>
        </w:rPr>
        <w:t xml:space="preserve">. </w:t>
      </w:r>
      <w:r w:rsidR="00CF4924" w:rsidRPr="00664391">
        <w:rPr>
          <w:lang w:val="ru-RU"/>
        </w:rPr>
        <w:t xml:space="preserve"> </w:t>
      </w:r>
    </w:p>
    <w:p w:rsidR="00181E1A" w:rsidRPr="00F43D80" w:rsidRDefault="00347181" w:rsidP="00181E1A">
      <w:pPr>
        <w:pStyle w:val="ECHRPara"/>
        <w:rPr>
          <w:lang w:val="ru-RU"/>
        </w:rPr>
      </w:pPr>
      <w:r>
        <w:fldChar w:fldCharType="begin"/>
      </w:r>
      <w:r w:rsidRPr="008E2749">
        <w:rPr>
          <w:lang w:val="ru-RU"/>
        </w:rPr>
        <w:instrText xml:space="preserve"> </w:instrText>
      </w:r>
      <w:r>
        <w:instrText>SEQ</w:instrText>
      </w:r>
      <w:r w:rsidRPr="008E2749">
        <w:rPr>
          <w:lang w:val="ru-RU"/>
        </w:rPr>
        <w:instrText xml:space="preserve"> </w:instrText>
      </w:r>
      <w:r>
        <w:instrText>level</w:instrText>
      </w:r>
      <w:r w:rsidRPr="008E2749">
        <w:rPr>
          <w:lang w:val="ru-RU"/>
        </w:rPr>
        <w:instrText>0 \*</w:instrText>
      </w:r>
      <w:r>
        <w:instrText>arabic</w:instrText>
      </w:r>
      <w:r w:rsidRPr="008E2749">
        <w:rPr>
          <w:lang w:val="ru-RU"/>
        </w:rPr>
        <w:instrText xml:space="preserve"> </w:instrText>
      </w:r>
      <w:r>
        <w:fldChar w:fldCharType="separate"/>
      </w:r>
      <w:r w:rsidR="00AA44F3" w:rsidRPr="008E2749">
        <w:rPr>
          <w:noProof/>
          <w:lang w:val="ru-RU"/>
        </w:rPr>
        <w:t>107</w:t>
      </w:r>
      <w:r>
        <w:rPr>
          <w:noProof/>
        </w:rPr>
        <w:fldChar w:fldCharType="end"/>
      </w:r>
      <w:r w:rsidR="001C26B7" w:rsidRPr="008E2749">
        <w:rPr>
          <w:lang w:val="ru-RU"/>
        </w:rPr>
        <w:t>.</w:t>
      </w:r>
      <w:r w:rsidR="001C26B7">
        <w:t>  </w:t>
      </w:r>
      <w:r w:rsidR="00A517E8">
        <w:rPr>
          <w:lang w:val="ru-RU"/>
        </w:rPr>
        <w:t>Заявитель</w:t>
      </w:r>
      <w:r w:rsidR="00A517E8" w:rsidRPr="00A517E8">
        <w:rPr>
          <w:lang w:val="ru-RU"/>
        </w:rPr>
        <w:t xml:space="preserve"> </w:t>
      </w:r>
      <w:r w:rsidR="00A517E8">
        <w:rPr>
          <w:lang w:val="ru-RU"/>
        </w:rPr>
        <w:t>утверждает, что государство-ответчик должно было официально признать, что он подвергся пыткам. Он не согласен с утверждением правительства  о наличии эффективных сре</w:t>
      </w:r>
      <w:proofErr w:type="gramStart"/>
      <w:r w:rsidR="00A517E8">
        <w:rPr>
          <w:lang w:val="ru-RU"/>
        </w:rPr>
        <w:t>дств пр</w:t>
      </w:r>
      <w:proofErr w:type="gramEnd"/>
      <w:r w:rsidR="00A517E8">
        <w:rPr>
          <w:lang w:val="ru-RU"/>
        </w:rPr>
        <w:t>авовой защиты для жертв жестокого обращения со стороны сотрудников правоохранительных органов.</w:t>
      </w:r>
      <w:r w:rsidR="005E025E">
        <w:rPr>
          <w:lang w:val="ru-RU"/>
        </w:rPr>
        <w:t xml:space="preserve"> </w:t>
      </w:r>
      <w:r w:rsidR="00A517E8">
        <w:rPr>
          <w:lang w:val="ru-RU"/>
        </w:rPr>
        <w:t>Эффективному</w:t>
      </w:r>
      <w:r w:rsidR="00A517E8" w:rsidRPr="00A517E8">
        <w:rPr>
          <w:lang w:val="ru-RU"/>
        </w:rPr>
        <w:t xml:space="preserve"> </w:t>
      </w:r>
      <w:r w:rsidR="00A517E8">
        <w:rPr>
          <w:lang w:val="ru-RU"/>
        </w:rPr>
        <w:t>расследованию</w:t>
      </w:r>
      <w:r w:rsidR="00A517E8" w:rsidRPr="00A517E8">
        <w:rPr>
          <w:lang w:val="ru-RU"/>
        </w:rPr>
        <w:t xml:space="preserve"> </w:t>
      </w:r>
      <w:r w:rsidR="00A517E8">
        <w:rPr>
          <w:lang w:val="ru-RU"/>
        </w:rPr>
        <w:t>случаев</w:t>
      </w:r>
      <w:r w:rsidR="00A517E8" w:rsidRPr="00A517E8">
        <w:rPr>
          <w:lang w:val="ru-RU"/>
        </w:rPr>
        <w:t xml:space="preserve"> </w:t>
      </w:r>
      <w:r w:rsidR="00A517E8">
        <w:rPr>
          <w:lang w:val="ru-RU"/>
        </w:rPr>
        <w:t>пыток</w:t>
      </w:r>
      <w:r w:rsidR="00A517E8" w:rsidRPr="00A517E8">
        <w:rPr>
          <w:lang w:val="ru-RU"/>
        </w:rPr>
        <w:t xml:space="preserve"> </w:t>
      </w:r>
      <w:r w:rsidR="00A517E8">
        <w:rPr>
          <w:lang w:val="ru-RU"/>
        </w:rPr>
        <w:t>в</w:t>
      </w:r>
      <w:r w:rsidR="00A517E8" w:rsidRPr="00A517E8">
        <w:rPr>
          <w:lang w:val="ru-RU"/>
        </w:rPr>
        <w:t xml:space="preserve"> </w:t>
      </w:r>
      <w:r w:rsidR="00A517E8">
        <w:rPr>
          <w:lang w:val="ru-RU"/>
        </w:rPr>
        <w:t>милиции</w:t>
      </w:r>
      <w:r w:rsidR="00A517E8" w:rsidRPr="00A517E8">
        <w:rPr>
          <w:lang w:val="ru-RU"/>
        </w:rPr>
        <w:t xml:space="preserve"> </w:t>
      </w:r>
      <w:r w:rsidR="00A517E8">
        <w:rPr>
          <w:lang w:val="ru-RU"/>
        </w:rPr>
        <w:t>и</w:t>
      </w:r>
      <w:r w:rsidR="00A517E8" w:rsidRPr="00A517E8">
        <w:rPr>
          <w:lang w:val="ru-RU"/>
        </w:rPr>
        <w:t xml:space="preserve"> </w:t>
      </w:r>
      <w:r w:rsidR="00A517E8">
        <w:rPr>
          <w:lang w:val="ru-RU"/>
        </w:rPr>
        <w:t>наказанию</w:t>
      </w:r>
      <w:r w:rsidR="00A517E8" w:rsidRPr="00A517E8">
        <w:rPr>
          <w:lang w:val="ru-RU"/>
        </w:rPr>
        <w:t xml:space="preserve"> </w:t>
      </w:r>
      <w:r w:rsidR="00A517E8">
        <w:rPr>
          <w:lang w:val="ru-RU"/>
        </w:rPr>
        <w:t>виновных</w:t>
      </w:r>
      <w:r w:rsidR="00A517E8" w:rsidRPr="00A517E8">
        <w:rPr>
          <w:lang w:val="ru-RU"/>
        </w:rPr>
        <w:t xml:space="preserve"> </w:t>
      </w:r>
      <w:r w:rsidR="00A517E8">
        <w:rPr>
          <w:lang w:val="ru-RU"/>
        </w:rPr>
        <w:t>препятствуют</w:t>
      </w:r>
      <w:r w:rsidR="00A517E8" w:rsidRPr="00A517E8">
        <w:rPr>
          <w:lang w:val="ru-RU"/>
        </w:rPr>
        <w:t xml:space="preserve"> </w:t>
      </w:r>
      <w:r w:rsidR="00A517E8">
        <w:rPr>
          <w:lang w:val="ru-RU"/>
        </w:rPr>
        <w:t>системные</w:t>
      </w:r>
      <w:r w:rsidR="00A517E8" w:rsidRPr="00A517E8">
        <w:rPr>
          <w:lang w:val="ru-RU"/>
        </w:rPr>
        <w:t xml:space="preserve"> </w:t>
      </w:r>
      <w:r w:rsidR="00A517E8">
        <w:rPr>
          <w:lang w:val="ru-RU"/>
        </w:rPr>
        <w:t>проблемы</w:t>
      </w:r>
      <w:r w:rsidR="00181E1A" w:rsidRPr="00A517E8">
        <w:rPr>
          <w:lang w:val="ru-RU"/>
        </w:rPr>
        <w:t xml:space="preserve">. </w:t>
      </w:r>
      <w:r w:rsidR="00A517E8">
        <w:rPr>
          <w:lang w:val="ru-RU"/>
        </w:rPr>
        <w:t>Эти</w:t>
      </w:r>
      <w:r w:rsidR="00A517E8" w:rsidRPr="00A517E8">
        <w:rPr>
          <w:lang w:val="ru-RU"/>
        </w:rPr>
        <w:t xml:space="preserve"> </w:t>
      </w:r>
      <w:r w:rsidR="00A517E8">
        <w:rPr>
          <w:lang w:val="ru-RU"/>
        </w:rPr>
        <w:t>системные</w:t>
      </w:r>
      <w:r w:rsidR="00A517E8" w:rsidRPr="00A517E8">
        <w:rPr>
          <w:lang w:val="ru-RU"/>
        </w:rPr>
        <w:t xml:space="preserve"> </w:t>
      </w:r>
      <w:r w:rsidR="00A517E8">
        <w:rPr>
          <w:lang w:val="ru-RU"/>
        </w:rPr>
        <w:t>проблемы</w:t>
      </w:r>
      <w:r w:rsidR="00A517E8" w:rsidRPr="00A517E8">
        <w:rPr>
          <w:lang w:val="ru-RU"/>
        </w:rPr>
        <w:t xml:space="preserve"> </w:t>
      </w:r>
      <w:r w:rsidR="00A517E8">
        <w:rPr>
          <w:lang w:val="ru-RU"/>
        </w:rPr>
        <w:t>были</w:t>
      </w:r>
      <w:r w:rsidR="00A517E8" w:rsidRPr="00A517E8">
        <w:rPr>
          <w:lang w:val="ru-RU"/>
        </w:rPr>
        <w:t xml:space="preserve"> </w:t>
      </w:r>
      <w:r w:rsidR="00A517E8">
        <w:rPr>
          <w:lang w:val="ru-RU"/>
        </w:rPr>
        <w:t>проанализированы</w:t>
      </w:r>
      <w:r w:rsidR="00A517E8" w:rsidRPr="00A517E8">
        <w:rPr>
          <w:lang w:val="ru-RU"/>
        </w:rPr>
        <w:t xml:space="preserve"> </w:t>
      </w:r>
      <w:r w:rsidR="00A517E8">
        <w:rPr>
          <w:lang w:val="ru-RU"/>
        </w:rPr>
        <w:t>в</w:t>
      </w:r>
      <w:r w:rsidR="00A517E8" w:rsidRPr="00A517E8">
        <w:rPr>
          <w:lang w:val="ru-RU"/>
        </w:rPr>
        <w:t xml:space="preserve"> </w:t>
      </w:r>
      <w:r w:rsidR="00A517E8">
        <w:rPr>
          <w:lang w:val="ru-RU"/>
        </w:rPr>
        <w:t>меморандуме</w:t>
      </w:r>
      <w:r w:rsidR="00A517E8" w:rsidRPr="00A517E8">
        <w:rPr>
          <w:lang w:val="ru-RU"/>
        </w:rPr>
        <w:t xml:space="preserve">, </w:t>
      </w:r>
      <w:r w:rsidR="00A517E8">
        <w:rPr>
          <w:lang w:val="ru-RU"/>
        </w:rPr>
        <w:t>подготовленном</w:t>
      </w:r>
      <w:r w:rsidR="00A517E8" w:rsidRPr="00A517E8">
        <w:rPr>
          <w:lang w:val="ru-RU"/>
        </w:rPr>
        <w:t xml:space="preserve"> </w:t>
      </w:r>
      <w:r w:rsidR="00A517E8">
        <w:rPr>
          <w:lang w:val="ru-RU"/>
        </w:rPr>
        <w:t>группой</w:t>
      </w:r>
      <w:r w:rsidR="00A517E8" w:rsidRPr="00A517E8">
        <w:rPr>
          <w:lang w:val="ru-RU"/>
        </w:rPr>
        <w:t xml:space="preserve"> </w:t>
      </w:r>
      <w:r w:rsidR="00A517E8">
        <w:rPr>
          <w:lang w:val="ru-RU"/>
        </w:rPr>
        <w:t>российских</w:t>
      </w:r>
      <w:r w:rsidR="00A517E8" w:rsidRPr="00A517E8">
        <w:rPr>
          <w:lang w:val="ru-RU"/>
        </w:rPr>
        <w:t xml:space="preserve"> </w:t>
      </w:r>
      <w:r w:rsidR="00A517E8">
        <w:rPr>
          <w:lang w:val="ru-RU"/>
        </w:rPr>
        <w:t>правозащитных</w:t>
      </w:r>
      <w:r w:rsidR="00A517E8" w:rsidRPr="00A517E8">
        <w:rPr>
          <w:lang w:val="ru-RU"/>
        </w:rPr>
        <w:t xml:space="preserve"> </w:t>
      </w:r>
      <w:r w:rsidR="00A517E8">
        <w:rPr>
          <w:lang w:val="ru-RU"/>
        </w:rPr>
        <w:t>НКО</w:t>
      </w:r>
      <w:r w:rsidR="00A517E8" w:rsidRPr="00A517E8">
        <w:rPr>
          <w:lang w:val="ru-RU"/>
        </w:rPr>
        <w:t xml:space="preserve">, </w:t>
      </w:r>
      <w:r w:rsidR="00A517E8">
        <w:rPr>
          <w:lang w:val="ru-RU"/>
        </w:rPr>
        <w:t>включая</w:t>
      </w:r>
      <w:r w:rsidR="00A517E8" w:rsidRPr="00A517E8">
        <w:rPr>
          <w:lang w:val="ru-RU"/>
        </w:rPr>
        <w:t xml:space="preserve"> </w:t>
      </w:r>
      <w:r w:rsidR="00A517E8">
        <w:rPr>
          <w:lang w:val="ru-RU"/>
        </w:rPr>
        <w:t>МРОО</w:t>
      </w:r>
      <w:r w:rsidR="00A517E8" w:rsidRPr="00A517E8">
        <w:rPr>
          <w:lang w:val="ru-RU"/>
        </w:rPr>
        <w:t xml:space="preserve"> «</w:t>
      </w:r>
      <w:r w:rsidR="00A517E8">
        <w:rPr>
          <w:lang w:val="ru-RU"/>
        </w:rPr>
        <w:t>Комитет</w:t>
      </w:r>
      <w:r w:rsidR="00A517E8" w:rsidRPr="00A517E8">
        <w:rPr>
          <w:lang w:val="ru-RU"/>
        </w:rPr>
        <w:t xml:space="preserve"> </w:t>
      </w:r>
      <w:r w:rsidR="00A517E8">
        <w:rPr>
          <w:lang w:val="ru-RU"/>
        </w:rPr>
        <w:t>против</w:t>
      </w:r>
      <w:r w:rsidR="00A517E8" w:rsidRPr="00A517E8">
        <w:rPr>
          <w:lang w:val="ru-RU"/>
        </w:rPr>
        <w:t xml:space="preserve"> </w:t>
      </w:r>
      <w:r w:rsidR="00A517E8">
        <w:rPr>
          <w:lang w:val="ru-RU"/>
        </w:rPr>
        <w:t>пыток</w:t>
      </w:r>
      <w:r w:rsidR="00A517E8" w:rsidRPr="00A517E8">
        <w:rPr>
          <w:lang w:val="ru-RU"/>
        </w:rPr>
        <w:t xml:space="preserve">», </w:t>
      </w:r>
      <w:r w:rsidR="002E0DE4">
        <w:rPr>
          <w:lang w:val="ru-RU"/>
        </w:rPr>
        <w:t>представителя</w:t>
      </w:r>
      <w:r w:rsidR="00A517E8" w:rsidRPr="00A517E8">
        <w:rPr>
          <w:lang w:val="ru-RU"/>
        </w:rPr>
        <w:t xml:space="preserve"> </w:t>
      </w:r>
      <w:r w:rsidR="00A517E8">
        <w:rPr>
          <w:lang w:val="ru-RU"/>
        </w:rPr>
        <w:t>заявителя</w:t>
      </w:r>
      <w:r w:rsidR="00A517E8" w:rsidRPr="00A517E8">
        <w:rPr>
          <w:lang w:val="ru-RU"/>
        </w:rPr>
        <w:t xml:space="preserve">, </w:t>
      </w:r>
      <w:r w:rsidR="00A517E8">
        <w:rPr>
          <w:lang w:val="ru-RU"/>
        </w:rPr>
        <w:t xml:space="preserve">который был подан в Комитет министров Совета Европы </w:t>
      </w:r>
      <w:r w:rsidR="00181E1A" w:rsidRPr="00A517E8">
        <w:rPr>
          <w:lang w:val="ru-RU"/>
        </w:rPr>
        <w:t>(</w:t>
      </w:r>
      <w:r w:rsidR="00314B4A">
        <w:rPr>
          <w:bCs/>
          <w:iCs/>
        </w:rPr>
        <w:t>DD</w:t>
      </w:r>
      <w:r w:rsidR="00314B4A" w:rsidRPr="00A517E8">
        <w:rPr>
          <w:bCs/>
          <w:iCs/>
          <w:lang w:val="ru-RU"/>
        </w:rPr>
        <w:t>(2010)385</w:t>
      </w:r>
      <w:r w:rsidR="00181E1A" w:rsidRPr="00A517E8">
        <w:rPr>
          <w:lang w:val="ru-RU"/>
        </w:rPr>
        <w:t xml:space="preserve">). </w:t>
      </w:r>
      <w:r w:rsidR="00A517E8">
        <w:rPr>
          <w:lang w:val="ru-RU"/>
        </w:rPr>
        <w:t>В</w:t>
      </w:r>
      <w:r w:rsidR="00A517E8" w:rsidRPr="003C1AE7">
        <w:rPr>
          <w:lang w:val="ru-RU"/>
        </w:rPr>
        <w:t xml:space="preserve"> </w:t>
      </w:r>
      <w:r w:rsidR="00A517E8">
        <w:rPr>
          <w:lang w:val="ru-RU"/>
        </w:rPr>
        <w:t>частности</w:t>
      </w:r>
      <w:r w:rsidR="00A517E8" w:rsidRPr="003C1AE7">
        <w:rPr>
          <w:lang w:val="ru-RU"/>
        </w:rPr>
        <w:t xml:space="preserve">, </w:t>
      </w:r>
      <w:r w:rsidR="003C1AE7">
        <w:rPr>
          <w:lang w:val="ru-RU"/>
        </w:rPr>
        <w:t>в меморандуме отмечалось, что существует распространенная практика подмены полноценного расследования по уголовному делу предварительными проверками в порядке статьи 144 УПК РФ. Такая практика является препятствием на пути своевременного и тщательного расследования дел о пытках. Короткий</w:t>
      </w:r>
      <w:r w:rsidR="003C1AE7" w:rsidRPr="003C1AE7">
        <w:rPr>
          <w:lang w:val="ru-RU"/>
        </w:rPr>
        <w:t xml:space="preserve"> </w:t>
      </w:r>
      <w:r w:rsidR="003C1AE7">
        <w:rPr>
          <w:lang w:val="ru-RU"/>
        </w:rPr>
        <w:t>срок</w:t>
      </w:r>
      <w:r w:rsidR="003C1AE7" w:rsidRPr="003C1AE7">
        <w:rPr>
          <w:lang w:val="ru-RU"/>
        </w:rPr>
        <w:t xml:space="preserve"> </w:t>
      </w:r>
      <w:r w:rsidR="003C1AE7">
        <w:rPr>
          <w:lang w:val="ru-RU"/>
        </w:rPr>
        <w:t>проверки</w:t>
      </w:r>
      <w:r w:rsidR="003C1AE7" w:rsidRPr="003C1AE7">
        <w:rPr>
          <w:lang w:val="ru-RU"/>
        </w:rPr>
        <w:t xml:space="preserve">, </w:t>
      </w:r>
      <w:r w:rsidR="003C1AE7">
        <w:rPr>
          <w:lang w:val="ru-RU"/>
        </w:rPr>
        <w:t>а</w:t>
      </w:r>
      <w:r w:rsidR="003C1AE7" w:rsidRPr="003C1AE7">
        <w:rPr>
          <w:lang w:val="ru-RU"/>
        </w:rPr>
        <w:t xml:space="preserve"> </w:t>
      </w:r>
      <w:r w:rsidR="003C1AE7">
        <w:rPr>
          <w:lang w:val="ru-RU"/>
        </w:rPr>
        <w:t xml:space="preserve">также ограниченные полномочия следователя не позволяют ему установить обстоятельства произошедшего. </w:t>
      </w:r>
      <w:r w:rsidR="00F43D80">
        <w:rPr>
          <w:lang w:val="ru-RU"/>
        </w:rPr>
        <w:t>Однако</w:t>
      </w:r>
      <w:r w:rsidR="00F43D80" w:rsidRPr="00F43D80">
        <w:rPr>
          <w:lang w:val="ru-RU"/>
        </w:rPr>
        <w:t xml:space="preserve"> </w:t>
      </w:r>
      <w:r w:rsidR="00F43D80">
        <w:rPr>
          <w:lang w:val="ru-RU"/>
        </w:rPr>
        <w:t>перспектива</w:t>
      </w:r>
      <w:r w:rsidR="00F43D80" w:rsidRPr="00F43D80">
        <w:rPr>
          <w:lang w:val="ru-RU"/>
        </w:rPr>
        <w:t xml:space="preserve"> «</w:t>
      </w:r>
      <w:r w:rsidR="00F43D80">
        <w:rPr>
          <w:lang w:val="ru-RU"/>
        </w:rPr>
        <w:t>неудачного</w:t>
      </w:r>
      <w:r w:rsidR="00F43D80" w:rsidRPr="00F43D80">
        <w:rPr>
          <w:lang w:val="ru-RU"/>
        </w:rPr>
        <w:t xml:space="preserve">» </w:t>
      </w:r>
      <w:r w:rsidR="00F43D80">
        <w:rPr>
          <w:lang w:val="ru-RU"/>
        </w:rPr>
        <w:t>расследования</w:t>
      </w:r>
      <w:r w:rsidR="00F43D80" w:rsidRPr="00F43D80">
        <w:rPr>
          <w:lang w:val="ru-RU"/>
        </w:rPr>
        <w:t xml:space="preserve">, </w:t>
      </w:r>
      <w:r w:rsidR="00F43D80">
        <w:rPr>
          <w:lang w:val="ru-RU"/>
        </w:rPr>
        <w:t>которое</w:t>
      </w:r>
      <w:r w:rsidR="00F43D80" w:rsidRPr="00F43D80">
        <w:rPr>
          <w:lang w:val="ru-RU"/>
        </w:rPr>
        <w:t xml:space="preserve"> </w:t>
      </w:r>
      <w:r w:rsidR="00F43D80">
        <w:rPr>
          <w:lang w:val="ru-RU"/>
        </w:rPr>
        <w:t>не</w:t>
      </w:r>
      <w:r w:rsidR="00F43D80" w:rsidRPr="00F43D80">
        <w:rPr>
          <w:lang w:val="ru-RU"/>
        </w:rPr>
        <w:t xml:space="preserve"> </w:t>
      </w:r>
      <w:r w:rsidR="00F43D80">
        <w:rPr>
          <w:lang w:val="ru-RU"/>
        </w:rPr>
        <w:t>завершается предъявлением обвинения предполагаемым преступникам, что расценивается руководством следственного органа как непрофессионализм, заставляет следователей уклоняться от возбуждения уголовных дел. Этот</w:t>
      </w:r>
      <w:r w:rsidR="00F43D80" w:rsidRPr="00F43D80">
        <w:rPr>
          <w:lang w:val="ru-RU"/>
        </w:rPr>
        <w:t xml:space="preserve"> </w:t>
      </w:r>
      <w:r w:rsidR="00F43D80">
        <w:rPr>
          <w:lang w:val="ru-RU"/>
        </w:rPr>
        <w:t>цикл</w:t>
      </w:r>
      <w:r w:rsidR="0052709F">
        <w:rPr>
          <w:lang w:val="ru-RU"/>
        </w:rPr>
        <w:t xml:space="preserve"> - вынесение</w:t>
      </w:r>
      <w:r w:rsidR="00F43D80" w:rsidRPr="00F43D80">
        <w:rPr>
          <w:lang w:val="ru-RU"/>
        </w:rPr>
        <w:t xml:space="preserve"> «</w:t>
      </w:r>
      <w:r w:rsidR="00F43D80">
        <w:rPr>
          <w:lang w:val="ru-RU"/>
        </w:rPr>
        <w:t>слаб</w:t>
      </w:r>
      <w:r w:rsidR="0052709F">
        <w:rPr>
          <w:lang w:val="ru-RU"/>
        </w:rPr>
        <w:t>ого</w:t>
      </w:r>
      <w:r w:rsidR="00F43D80" w:rsidRPr="00F43D80">
        <w:rPr>
          <w:lang w:val="ru-RU"/>
        </w:rPr>
        <w:t xml:space="preserve">» </w:t>
      </w:r>
      <w:r w:rsidR="0052709F">
        <w:rPr>
          <w:lang w:val="ru-RU"/>
        </w:rPr>
        <w:t>постановления об о</w:t>
      </w:r>
      <w:r w:rsidR="00F43D80">
        <w:rPr>
          <w:lang w:val="ru-RU"/>
        </w:rPr>
        <w:t>тказ</w:t>
      </w:r>
      <w:r w:rsidR="0052709F">
        <w:rPr>
          <w:lang w:val="ru-RU"/>
        </w:rPr>
        <w:t>е</w:t>
      </w:r>
      <w:r w:rsidR="00F43D80" w:rsidRPr="00F43D80">
        <w:rPr>
          <w:lang w:val="ru-RU"/>
        </w:rPr>
        <w:t xml:space="preserve"> </w:t>
      </w:r>
      <w:r w:rsidR="00F43D80">
        <w:rPr>
          <w:lang w:val="ru-RU"/>
        </w:rPr>
        <w:t>в</w:t>
      </w:r>
      <w:r w:rsidR="00F43D80" w:rsidRPr="00F43D80">
        <w:rPr>
          <w:lang w:val="ru-RU"/>
        </w:rPr>
        <w:t xml:space="preserve"> </w:t>
      </w:r>
      <w:r w:rsidR="00F43D80">
        <w:rPr>
          <w:lang w:val="ru-RU"/>
        </w:rPr>
        <w:t>возбуждении</w:t>
      </w:r>
      <w:r w:rsidR="00F43D80" w:rsidRPr="00F43D80">
        <w:rPr>
          <w:lang w:val="ru-RU"/>
        </w:rPr>
        <w:t xml:space="preserve"> </w:t>
      </w:r>
      <w:r w:rsidR="00F43D80">
        <w:rPr>
          <w:lang w:val="ru-RU"/>
        </w:rPr>
        <w:t>уголовного</w:t>
      </w:r>
      <w:r w:rsidR="00F43D80" w:rsidRPr="00F43D80">
        <w:rPr>
          <w:lang w:val="ru-RU"/>
        </w:rPr>
        <w:t xml:space="preserve"> </w:t>
      </w:r>
      <w:r w:rsidR="00F43D80">
        <w:rPr>
          <w:lang w:val="ru-RU"/>
        </w:rPr>
        <w:t>дела</w:t>
      </w:r>
      <w:r w:rsidR="00F84163" w:rsidRPr="00F43D80">
        <w:rPr>
          <w:lang w:val="ru-RU"/>
        </w:rPr>
        <w:t>,</w:t>
      </w:r>
      <w:r w:rsidR="00F43D80" w:rsidRPr="00F43D80">
        <w:rPr>
          <w:lang w:val="ru-RU"/>
        </w:rPr>
        <w:t xml:space="preserve"> </w:t>
      </w:r>
      <w:r w:rsidR="0052709F">
        <w:rPr>
          <w:lang w:val="ru-RU"/>
        </w:rPr>
        <w:t>его</w:t>
      </w:r>
      <w:r w:rsidR="00F43D80" w:rsidRPr="00F43D80">
        <w:rPr>
          <w:lang w:val="ru-RU"/>
        </w:rPr>
        <w:t xml:space="preserve"> </w:t>
      </w:r>
      <w:r w:rsidR="00F43D80">
        <w:rPr>
          <w:lang w:val="ru-RU"/>
        </w:rPr>
        <w:t>отмен</w:t>
      </w:r>
      <w:r w:rsidR="0052709F">
        <w:rPr>
          <w:lang w:val="ru-RU"/>
        </w:rPr>
        <w:t>а</w:t>
      </w:r>
      <w:r w:rsidR="00F43D80" w:rsidRPr="00F43D80">
        <w:rPr>
          <w:lang w:val="ru-RU"/>
        </w:rPr>
        <w:t xml:space="preserve">, </w:t>
      </w:r>
      <w:r w:rsidR="00F43D80">
        <w:rPr>
          <w:lang w:val="ru-RU"/>
        </w:rPr>
        <w:t>последующ</w:t>
      </w:r>
      <w:r w:rsidR="0052709F">
        <w:rPr>
          <w:lang w:val="ru-RU"/>
        </w:rPr>
        <w:t>ая</w:t>
      </w:r>
      <w:r w:rsidR="00F43D80" w:rsidRPr="00F43D80">
        <w:rPr>
          <w:lang w:val="ru-RU"/>
        </w:rPr>
        <w:t xml:space="preserve"> </w:t>
      </w:r>
      <w:r w:rsidR="00F43D80">
        <w:rPr>
          <w:lang w:val="ru-RU"/>
        </w:rPr>
        <w:t>дополнительн</w:t>
      </w:r>
      <w:r w:rsidR="0052709F">
        <w:rPr>
          <w:lang w:val="ru-RU"/>
        </w:rPr>
        <w:t>ая</w:t>
      </w:r>
      <w:r w:rsidR="00F43D80">
        <w:rPr>
          <w:lang w:val="ru-RU"/>
        </w:rPr>
        <w:t xml:space="preserve"> проверк</w:t>
      </w:r>
      <w:r w:rsidR="0052709F">
        <w:rPr>
          <w:lang w:val="ru-RU"/>
        </w:rPr>
        <w:t xml:space="preserve">а - </w:t>
      </w:r>
      <w:r w:rsidR="00F43D80">
        <w:rPr>
          <w:lang w:val="ru-RU"/>
        </w:rPr>
        <w:t xml:space="preserve">может повторяться бессчётное количество раз </w:t>
      </w:r>
      <w:r w:rsidR="00F84163" w:rsidRPr="00F43D80">
        <w:rPr>
          <w:lang w:val="ru-RU"/>
        </w:rPr>
        <w:t xml:space="preserve"> </w:t>
      </w:r>
      <w:r w:rsidR="00F43D80">
        <w:rPr>
          <w:lang w:val="ru-RU"/>
        </w:rPr>
        <w:t>и растянуться на годы</w:t>
      </w:r>
      <w:r w:rsidR="00F84163" w:rsidRPr="00F43D80">
        <w:rPr>
          <w:lang w:val="ru-RU"/>
        </w:rPr>
        <w:t>.</w:t>
      </w:r>
    </w:p>
    <w:p w:rsidR="00C83D02" w:rsidRPr="0052709F" w:rsidRDefault="00715501" w:rsidP="00C83D02">
      <w:pPr>
        <w:pStyle w:val="ECHRHeading2"/>
        <w:rPr>
          <w:lang w:val="ru-RU"/>
        </w:rPr>
      </w:pPr>
      <w:r w:rsidRPr="006E4402">
        <w:t>A</w:t>
      </w:r>
      <w:r w:rsidR="00C83D02" w:rsidRPr="00055F45">
        <w:rPr>
          <w:lang w:val="ru-RU"/>
        </w:rPr>
        <w:t>.</w:t>
      </w:r>
      <w:proofErr w:type="gramStart"/>
      <w:r w:rsidR="00C83D02" w:rsidRPr="006E4402">
        <w:t>  </w:t>
      </w:r>
      <w:r w:rsidR="0052709F">
        <w:rPr>
          <w:lang w:val="ru-RU"/>
        </w:rPr>
        <w:t>Приемлемость</w:t>
      </w:r>
      <w:proofErr w:type="gramEnd"/>
    </w:p>
    <w:p w:rsidR="003B096B" w:rsidRPr="00F32842" w:rsidRDefault="00347181" w:rsidP="003B096B">
      <w:pPr>
        <w:pStyle w:val="ECHRPara"/>
        <w:rPr>
          <w:lang w:val="ru-RU"/>
        </w:rPr>
      </w:pPr>
      <w:r>
        <w:fldChar w:fldCharType="begin"/>
      </w:r>
      <w:r w:rsidRPr="008E2749">
        <w:rPr>
          <w:lang w:val="ru-RU"/>
        </w:rPr>
        <w:instrText xml:space="preserve"> </w:instrText>
      </w:r>
      <w:r>
        <w:instrText>SEQ</w:instrText>
      </w:r>
      <w:r w:rsidRPr="008E2749">
        <w:rPr>
          <w:lang w:val="ru-RU"/>
        </w:rPr>
        <w:instrText xml:space="preserve"> </w:instrText>
      </w:r>
      <w:r>
        <w:instrText>level</w:instrText>
      </w:r>
      <w:r w:rsidRPr="008E2749">
        <w:rPr>
          <w:lang w:val="ru-RU"/>
        </w:rPr>
        <w:instrText>0 \*</w:instrText>
      </w:r>
      <w:r>
        <w:instrText>arabic</w:instrText>
      </w:r>
      <w:r w:rsidRPr="008E2749">
        <w:rPr>
          <w:lang w:val="ru-RU"/>
        </w:rPr>
        <w:instrText xml:space="preserve"> </w:instrText>
      </w:r>
      <w:r>
        <w:fldChar w:fldCharType="separate"/>
      </w:r>
      <w:proofErr w:type="gramStart"/>
      <w:r w:rsidR="00AA44F3" w:rsidRPr="008E2749">
        <w:rPr>
          <w:noProof/>
          <w:lang w:val="ru-RU"/>
        </w:rPr>
        <w:t>108</w:t>
      </w:r>
      <w:r>
        <w:rPr>
          <w:noProof/>
        </w:rPr>
        <w:fldChar w:fldCharType="end"/>
      </w:r>
      <w:r w:rsidR="00826A37" w:rsidRPr="008E2749">
        <w:rPr>
          <w:lang w:val="ru-RU"/>
        </w:rPr>
        <w:t>.</w:t>
      </w:r>
      <w:r w:rsidR="00826A37">
        <w:t>  </w:t>
      </w:r>
      <w:r w:rsidR="00345B2D">
        <w:rPr>
          <w:lang w:val="ru-RU"/>
        </w:rPr>
        <w:t>Суд</w:t>
      </w:r>
      <w:r w:rsidR="00345B2D" w:rsidRPr="00193E93">
        <w:rPr>
          <w:lang w:val="ru-RU"/>
        </w:rPr>
        <w:t xml:space="preserve"> </w:t>
      </w:r>
      <w:r w:rsidR="00345B2D">
        <w:rPr>
          <w:lang w:val="ru-RU"/>
        </w:rPr>
        <w:t>отмечает</w:t>
      </w:r>
      <w:r w:rsidR="00345B2D" w:rsidRPr="00193E93">
        <w:rPr>
          <w:lang w:val="ru-RU"/>
        </w:rPr>
        <w:t>,</w:t>
      </w:r>
      <w:r w:rsidR="00193E93" w:rsidRPr="00193E93">
        <w:rPr>
          <w:lang w:val="ru-RU"/>
        </w:rPr>
        <w:t xml:space="preserve"> </w:t>
      </w:r>
      <w:r w:rsidR="00193E93">
        <w:rPr>
          <w:lang w:val="ru-RU"/>
        </w:rPr>
        <w:t>что</w:t>
      </w:r>
      <w:r w:rsidR="00193E93" w:rsidRPr="00193E93">
        <w:rPr>
          <w:lang w:val="ru-RU"/>
        </w:rPr>
        <w:t xml:space="preserve"> </w:t>
      </w:r>
      <w:r w:rsidR="00193E93">
        <w:rPr>
          <w:lang w:val="ru-RU"/>
        </w:rPr>
        <w:t>признани</w:t>
      </w:r>
      <w:r w:rsidR="00B92069">
        <w:rPr>
          <w:lang w:val="ru-RU"/>
        </w:rPr>
        <w:t>я</w:t>
      </w:r>
      <w:r w:rsidR="00193E93" w:rsidRPr="00193E93">
        <w:rPr>
          <w:lang w:val="ru-RU"/>
        </w:rPr>
        <w:t xml:space="preserve"> </w:t>
      </w:r>
      <w:r w:rsidR="00193E93">
        <w:rPr>
          <w:lang w:val="ru-RU"/>
        </w:rPr>
        <w:t>нарушения</w:t>
      </w:r>
      <w:r w:rsidR="00193E93" w:rsidRPr="00193E93">
        <w:rPr>
          <w:lang w:val="ru-RU"/>
        </w:rPr>
        <w:t xml:space="preserve"> </w:t>
      </w:r>
      <w:r w:rsidR="00193E93">
        <w:rPr>
          <w:lang w:val="ru-RU"/>
        </w:rPr>
        <w:t>статьи</w:t>
      </w:r>
      <w:r w:rsidR="00193E93" w:rsidRPr="00193E93">
        <w:rPr>
          <w:lang w:val="ru-RU"/>
        </w:rPr>
        <w:t xml:space="preserve"> 3 </w:t>
      </w:r>
      <w:r w:rsidR="00193E93">
        <w:rPr>
          <w:lang w:val="ru-RU"/>
        </w:rPr>
        <w:t>Конвенции</w:t>
      </w:r>
      <w:r w:rsidR="00193E93" w:rsidRPr="00193E93">
        <w:rPr>
          <w:lang w:val="ru-RU"/>
        </w:rPr>
        <w:t xml:space="preserve"> </w:t>
      </w:r>
      <w:r w:rsidR="00B92069">
        <w:rPr>
          <w:lang w:val="ru-RU"/>
        </w:rPr>
        <w:t>г</w:t>
      </w:r>
      <w:r w:rsidR="00193E93">
        <w:rPr>
          <w:lang w:val="ru-RU"/>
        </w:rPr>
        <w:t>осударством</w:t>
      </w:r>
      <w:r w:rsidR="00193E93" w:rsidRPr="00193E93">
        <w:rPr>
          <w:lang w:val="ru-RU"/>
        </w:rPr>
        <w:t>-</w:t>
      </w:r>
      <w:r w:rsidR="00193E93">
        <w:rPr>
          <w:lang w:val="ru-RU"/>
        </w:rPr>
        <w:t>ответчиком</w:t>
      </w:r>
      <w:r w:rsidR="00193E93" w:rsidRPr="00193E93">
        <w:rPr>
          <w:lang w:val="ru-RU"/>
        </w:rPr>
        <w:t xml:space="preserve"> </w:t>
      </w:r>
      <w:r w:rsidR="00193E93">
        <w:rPr>
          <w:lang w:val="ru-RU"/>
        </w:rPr>
        <w:t>в</w:t>
      </w:r>
      <w:r w:rsidR="00193E93" w:rsidRPr="00193E93">
        <w:rPr>
          <w:lang w:val="ru-RU"/>
        </w:rPr>
        <w:t xml:space="preserve"> </w:t>
      </w:r>
      <w:r w:rsidR="00193E93">
        <w:rPr>
          <w:lang w:val="ru-RU"/>
        </w:rPr>
        <w:t>данном</w:t>
      </w:r>
      <w:r w:rsidR="00193E93" w:rsidRPr="00193E93">
        <w:rPr>
          <w:lang w:val="ru-RU"/>
        </w:rPr>
        <w:t xml:space="preserve"> </w:t>
      </w:r>
      <w:r w:rsidR="00193E93">
        <w:rPr>
          <w:lang w:val="ru-RU"/>
        </w:rPr>
        <w:t>деле</w:t>
      </w:r>
      <w:r w:rsidR="00193E93" w:rsidRPr="00193E93">
        <w:rPr>
          <w:lang w:val="ru-RU"/>
        </w:rPr>
        <w:t xml:space="preserve"> </w:t>
      </w:r>
      <w:r w:rsidR="00193E93">
        <w:rPr>
          <w:lang w:val="ru-RU"/>
        </w:rPr>
        <w:t>без</w:t>
      </w:r>
      <w:r w:rsidR="00193E93" w:rsidRPr="00193E93">
        <w:rPr>
          <w:lang w:val="ru-RU"/>
        </w:rPr>
        <w:t xml:space="preserve"> </w:t>
      </w:r>
      <w:r w:rsidR="00193E93">
        <w:rPr>
          <w:lang w:val="ru-RU"/>
        </w:rPr>
        <w:t>принятия</w:t>
      </w:r>
      <w:r w:rsidR="00193E93" w:rsidRPr="00193E93">
        <w:rPr>
          <w:lang w:val="ru-RU"/>
        </w:rPr>
        <w:t xml:space="preserve"> </w:t>
      </w:r>
      <w:r w:rsidR="00193E93">
        <w:rPr>
          <w:lang w:val="ru-RU"/>
        </w:rPr>
        <w:t>надлежащих</w:t>
      </w:r>
      <w:r w:rsidR="00193E93" w:rsidRPr="00193E93">
        <w:rPr>
          <w:lang w:val="ru-RU"/>
        </w:rPr>
        <w:t xml:space="preserve"> </w:t>
      </w:r>
      <w:r w:rsidR="00193E93">
        <w:rPr>
          <w:lang w:val="ru-RU"/>
        </w:rPr>
        <w:t>и</w:t>
      </w:r>
      <w:r w:rsidR="00193E93" w:rsidRPr="00193E93">
        <w:rPr>
          <w:lang w:val="ru-RU"/>
        </w:rPr>
        <w:t xml:space="preserve"> </w:t>
      </w:r>
      <w:r w:rsidR="00193E93">
        <w:rPr>
          <w:lang w:val="ru-RU"/>
        </w:rPr>
        <w:lastRenderedPageBreak/>
        <w:t>достаточных</w:t>
      </w:r>
      <w:r w:rsidR="00193E93" w:rsidRPr="00193E93">
        <w:rPr>
          <w:lang w:val="ru-RU"/>
        </w:rPr>
        <w:t xml:space="preserve"> </w:t>
      </w:r>
      <w:r w:rsidR="00193E93">
        <w:rPr>
          <w:lang w:val="ru-RU"/>
        </w:rPr>
        <w:t>мер</w:t>
      </w:r>
      <w:r w:rsidR="00193E93" w:rsidRPr="00193E93">
        <w:rPr>
          <w:lang w:val="ru-RU"/>
        </w:rPr>
        <w:t xml:space="preserve"> </w:t>
      </w:r>
      <w:r w:rsidR="00193E93">
        <w:rPr>
          <w:lang w:val="ru-RU"/>
        </w:rPr>
        <w:t>по</w:t>
      </w:r>
      <w:r w:rsidR="00193E93" w:rsidRPr="00193E93">
        <w:rPr>
          <w:lang w:val="ru-RU"/>
        </w:rPr>
        <w:t xml:space="preserve"> </w:t>
      </w:r>
      <w:r w:rsidR="00193E93">
        <w:rPr>
          <w:lang w:val="ru-RU"/>
        </w:rPr>
        <w:t>восстановлению</w:t>
      </w:r>
      <w:r w:rsidR="00193E93" w:rsidRPr="00193E93">
        <w:rPr>
          <w:lang w:val="ru-RU"/>
        </w:rPr>
        <w:t xml:space="preserve"> </w:t>
      </w:r>
      <w:r w:rsidR="00193E93">
        <w:rPr>
          <w:lang w:val="ru-RU"/>
        </w:rPr>
        <w:t>прав</w:t>
      </w:r>
      <w:r w:rsidR="00193E93" w:rsidRPr="00193E93">
        <w:rPr>
          <w:lang w:val="ru-RU"/>
        </w:rPr>
        <w:t xml:space="preserve"> </w:t>
      </w:r>
      <w:r w:rsidR="00193E93">
        <w:rPr>
          <w:lang w:val="ru-RU"/>
        </w:rPr>
        <w:t>заявителя недостаточно</w:t>
      </w:r>
      <w:r w:rsidR="00193E93" w:rsidRPr="00193E93">
        <w:rPr>
          <w:lang w:val="ru-RU"/>
        </w:rPr>
        <w:t xml:space="preserve"> </w:t>
      </w:r>
      <w:r w:rsidR="00193E93">
        <w:rPr>
          <w:lang w:val="ru-RU"/>
        </w:rPr>
        <w:t>для</w:t>
      </w:r>
      <w:r w:rsidR="00193E93" w:rsidRPr="00193E93">
        <w:rPr>
          <w:lang w:val="ru-RU"/>
        </w:rPr>
        <w:t xml:space="preserve"> </w:t>
      </w:r>
      <w:r w:rsidR="00193E93">
        <w:rPr>
          <w:lang w:val="ru-RU"/>
        </w:rPr>
        <w:t>того</w:t>
      </w:r>
      <w:r w:rsidR="00193E93" w:rsidRPr="00193E93">
        <w:rPr>
          <w:lang w:val="ru-RU"/>
        </w:rPr>
        <w:t xml:space="preserve">, </w:t>
      </w:r>
      <w:r w:rsidR="00193E93">
        <w:rPr>
          <w:lang w:val="ru-RU"/>
        </w:rPr>
        <w:t>чтобы</w:t>
      </w:r>
      <w:r w:rsidR="00193E93" w:rsidRPr="00193E93">
        <w:rPr>
          <w:lang w:val="ru-RU"/>
        </w:rPr>
        <w:t xml:space="preserve"> </w:t>
      </w:r>
      <w:r w:rsidR="00193E93">
        <w:rPr>
          <w:lang w:val="ru-RU"/>
        </w:rPr>
        <w:t>заявитель</w:t>
      </w:r>
      <w:r w:rsidR="00193E93" w:rsidRPr="00193E93">
        <w:rPr>
          <w:lang w:val="ru-RU"/>
        </w:rPr>
        <w:t xml:space="preserve">  </w:t>
      </w:r>
      <w:r w:rsidR="00193E93">
        <w:rPr>
          <w:lang w:val="ru-RU"/>
        </w:rPr>
        <w:t>лишился</w:t>
      </w:r>
      <w:r w:rsidR="00193E93" w:rsidRPr="00193E93">
        <w:rPr>
          <w:lang w:val="ru-RU"/>
        </w:rPr>
        <w:t xml:space="preserve"> </w:t>
      </w:r>
      <w:r w:rsidR="00193E93">
        <w:rPr>
          <w:lang w:val="ru-RU"/>
        </w:rPr>
        <w:t>статуса</w:t>
      </w:r>
      <w:r w:rsidR="00193E93" w:rsidRPr="00193E93">
        <w:rPr>
          <w:lang w:val="ru-RU"/>
        </w:rPr>
        <w:t xml:space="preserve"> </w:t>
      </w:r>
      <w:r w:rsidR="00193E93">
        <w:rPr>
          <w:lang w:val="ru-RU"/>
        </w:rPr>
        <w:t>жертвы</w:t>
      </w:r>
      <w:r w:rsidR="00193E93" w:rsidRPr="00193E93">
        <w:rPr>
          <w:lang w:val="ru-RU"/>
        </w:rPr>
        <w:t xml:space="preserve"> </w:t>
      </w:r>
      <w:r w:rsidR="00193E93">
        <w:rPr>
          <w:lang w:val="ru-RU"/>
        </w:rPr>
        <w:t>для целей статьи</w:t>
      </w:r>
      <w:r w:rsidR="00193E93" w:rsidRPr="00193E93">
        <w:rPr>
          <w:lang w:val="ru-RU"/>
        </w:rPr>
        <w:t xml:space="preserve"> 34</w:t>
      </w:r>
      <w:r w:rsidR="007D6040" w:rsidRPr="00193E93">
        <w:rPr>
          <w:lang w:val="ru-RU"/>
        </w:rPr>
        <w:t xml:space="preserve"> </w:t>
      </w:r>
      <w:r w:rsidR="00193E93">
        <w:rPr>
          <w:lang w:val="ru-RU"/>
        </w:rPr>
        <w:t>Конвенции</w:t>
      </w:r>
      <w:r w:rsidR="007D6040" w:rsidRPr="00193E93">
        <w:rPr>
          <w:lang w:val="ru-RU"/>
        </w:rPr>
        <w:t xml:space="preserve"> (</w:t>
      </w:r>
      <w:r w:rsidR="00193E93">
        <w:rPr>
          <w:lang w:val="ru-RU"/>
        </w:rPr>
        <w:t>см., например</w:t>
      </w:r>
      <w:r w:rsidR="007D6040" w:rsidRPr="00193E93">
        <w:rPr>
          <w:lang w:val="ru-RU"/>
        </w:rPr>
        <w:t xml:space="preserve">, </w:t>
      </w:r>
      <w:r w:rsidR="007D6040" w:rsidRPr="007D6040">
        <w:rPr>
          <w:i/>
        </w:rPr>
        <w:t>G</w:t>
      </w:r>
      <w:r w:rsidR="007D6040" w:rsidRPr="00193E93">
        <w:rPr>
          <w:i/>
          <w:lang w:val="ru-RU"/>
        </w:rPr>
        <w:t>ä</w:t>
      </w:r>
      <w:proofErr w:type="spellStart"/>
      <w:r w:rsidR="007D6040" w:rsidRPr="007D6040">
        <w:rPr>
          <w:i/>
        </w:rPr>
        <w:t>fgen</w:t>
      </w:r>
      <w:proofErr w:type="spellEnd"/>
      <w:r w:rsidR="007D6040" w:rsidRPr="00193E93">
        <w:rPr>
          <w:i/>
          <w:lang w:val="ru-RU"/>
        </w:rPr>
        <w:t xml:space="preserve"> </w:t>
      </w:r>
      <w:r w:rsidR="007D6040" w:rsidRPr="007D6040">
        <w:rPr>
          <w:i/>
        </w:rPr>
        <w:t>v</w:t>
      </w:r>
      <w:r w:rsidR="007D6040" w:rsidRPr="00193E93">
        <w:rPr>
          <w:i/>
          <w:lang w:val="ru-RU"/>
        </w:rPr>
        <w:t>.</w:t>
      </w:r>
      <w:proofErr w:type="gramEnd"/>
      <w:r w:rsidR="007D6040" w:rsidRPr="00193E93">
        <w:rPr>
          <w:i/>
          <w:lang w:val="ru-RU"/>
        </w:rPr>
        <w:t xml:space="preserve"> </w:t>
      </w:r>
      <w:proofErr w:type="gramStart"/>
      <w:r w:rsidR="007D6040" w:rsidRPr="007D6040">
        <w:rPr>
          <w:i/>
        </w:rPr>
        <w:t>Germany</w:t>
      </w:r>
      <w:r w:rsidR="007D6040" w:rsidRPr="00193E93">
        <w:rPr>
          <w:i/>
          <w:lang w:val="ru-RU"/>
        </w:rPr>
        <w:t xml:space="preserve"> </w:t>
      </w:r>
      <w:r w:rsidR="007D6040" w:rsidRPr="00193E93">
        <w:rPr>
          <w:lang w:val="ru-RU"/>
        </w:rPr>
        <w:t>[</w:t>
      </w:r>
      <w:r w:rsidR="007D6040" w:rsidRPr="007D6040">
        <w:t>GC</w:t>
      </w:r>
      <w:r w:rsidR="007D6040" w:rsidRPr="00193E93">
        <w:rPr>
          <w:lang w:val="ru-RU"/>
        </w:rPr>
        <w:t>],</w:t>
      </w:r>
      <w:r w:rsidR="00193E93">
        <w:rPr>
          <w:lang w:val="ru-RU"/>
        </w:rPr>
        <w:t xml:space="preserve"> №</w:t>
      </w:r>
      <w:r w:rsidR="007D6040" w:rsidRPr="007D6040">
        <w:t> </w:t>
      </w:r>
      <w:r w:rsidR="007D6040" w:rsidRPr="00193E93">
        <w:rPr>
          <w:lang w:val="ru-RU"/>
        </w:rPr>
        <w:t xml:space="preserve">22978/05, §§ 115-116, </w:t>
      </w:r>
      <w:r w:rsidR="007D6040" w:rsidRPr="007D6040">
        <w:t>ECHR</w:t>
      </w:r>
      <w:r w:rsidR="007D6040" w:rsidRPr="00193E93">
        <w:rPr>
          <w:lang w:val="ru-RU"/>
        </w:rPr>
        <w:t xml:space="preserve"> 2010).</w:t>
      </w:r>
      <w:proofErr w:type="gramEnd"/>
      <w:r w:rsidR="007D6040" w:rsidRPr="00193E93">
        <w:rPr>
          <w:lang w:val="ru-RU"/>
        </w:rPr>
        <w:t xml:space="preserve"> </w:t>
      </w:r>
      <w:r w:rsidR="00193E93">
        <w:rPr>
          <w:lang w:val="ru-RU"/>
        </w:rPr>
        <w:t>Следовательно</w:t>
      </w:r>
      <w:r w:rsidR="00193E93" w:rsidRPr="00193E93">
        <w:rPr>
          <w:lang w:val="ru-RU"/>
        </w:rPr>
        <w:t xml:space="preserve">, </w:t>
      </w:r>
      <w:r w:rsidR="00193E93">
        <w:rPr>
          <w:lang w:val="ru-RU"/>
        </w:rPr>
        <w:t>данная</w:t>
      </w:r>
      <w:r w:rsidR="00193E93" w:rsidRPr="00193E93">
        <w:rPr>
          <w:lang w:val="ru-RU"/>
        </w:rPr>
        <w:t xml:space="preserve"> </w:t>
      </w:r>
      <w:r w:rsidR="00193E93">
        <w:rPr>
          <w:lang w:val="ru-RU"/>
        </w:rPr>
        <w:t>жалоба</w:t>
      </w:r>
      <w:r w:rsidR="00193E93" w:rsidRPr="00193E93">
        <w:rPr>
          <w:lang w:val="ru-RU"/>
        </w:rPr>
        <w:t xml:space="preserve"> </w:t>
      </w:r>
      <w:r w:rsidR="00193E93">
        <w:rPr>
          <w:lang w:val="ru-RU"/>
        </w:rPr>
        <w:t>не</w:t>
      </w:r>
      <w:r w:rsidR="00193E93" w:rsidRPr="00193E93">
        <w:rPr>
          <w:lang w:val="ru-RU"/>
        </w:rPr>
        <w:t xml:space="preserve"> </w:t>
      </w:r>
      <w:r w:rsidR="00193E93">
        <w:rPr>
          <w:lang w:val="ru-RU"/>
        </w:rPr>
        <w:t>является</w:t>
      </w:r>
      <w:r w:rsidR="00193E93" w:rsidRPr="00193E93">
        <w:rPr>
          <w:lang w:val="ru-RU"/>
        </w:rPr>
        <w:t xml:space="preserve"> </w:t>
      </w:r>
      <w:r w:rsidR="00193E93">
        <w:rPr>
          <w:lang w:val="ru-RU"/>
        </w:rPr>
        <w:t>несовместимой</w:t>
      </w:r>
      <w:r w:rsidR="00193E93" w:rsidRPr="00193E93">
        <w:rPr>
          <w:lang w:val="ru-RU"/>
        </w:rPr>
        <w:t xml:space="preserve"> </w:t>
      </w:r>
      <w:proofErr w:type="spellStart"/>
      <w:r w:rsidR="007D6040" w:rsidRPr="007D6040">
        <w:rPr>
          <w:i/>
        </w:rPr>
        <w:t>ratione</w:t>
      </w:r>
      <w:proofErr w:type="spellEnd"/>
      <w:r w:rsidR="007D6040" w:rsidRPr="00193E93">
        <w:rPr>
          <w:i/>
          <w:lang w:val="ru-RU"/>
        </w:rPr>
        <w:t xml:space="preserve"> </w:t>
      </w:r>
      <w:r w:rsidR="007D6040" w:rsidRPr="007D6040">
        <w:rPr>
          <w:i/>
        </w:rPr>
        <w:t>personae</w:t>
      </w:r>
      <w:r w:rsidR="007D6040" w:rsidRPr="00193E93">
        <w:rPr>
          <w:lang w:val="ru-RU"/>
        </w:rPr>
        <w:t xml:space="preserve"> </w:t>
      </w:r>
      <w:r w:rsidR="00193E93" w:rsidRPr="00193E93">
        <w:rPr>
          <w:lang w:val="ru-RU"/>
        </w:rPr>
        <w:t xml:space="preserve">с положениями настоящей Конвенции </w:t>
      </w:r>
      <w:r w:rsidR="00193E93">
        <w:rPr>
          <w:lang w:val="ru-RU"/>
        </w:rPr>
        <w:t>в значении статьи</w:t>
      </w:r>
      <w:r w:rsidR="007D6040" w:rsidRPr="00193E93">
        <w:rPr>
          <w:lang w:val="ru-RU"/>
        </w:rPr>
        <w:t xml:space="preserve"> 35</w:t>
      </w:r>
      <w:r w:rsidR="007D6040" w:rsidRPr="007D6040">
        <w:t> </w:t>
      </w:r>
      <w:r w:rsidR="007D6040" w:rsidRPr="00193E93">
        <w:rPr>
          <w:lang w:val="ru-RU"/>
        </w:rPr>
        <w:t>§</w:t>
      </w:r>
      <w:r w:rsidR="007D6040" w:rsidRPr="007D6040">
        <w:t> </w:t>
      </w:r>
      <w:r w:rsidR="007D6040" w:rsidRPr="00193E93">
        <w:rPr>
          <w:lang w:val="ru-RU"/>
        </w:rPr>
        <w:t>3 (</w:t>
      </w:r>
      <w:r w:rsidR="007D6040" w:rsidRPr="007D6040">
        <w:t>a</w:t>
      </w:r>
      <w:r w:rsidR="007D6040" w:rsidRPr="00193E93">
        <w:rPr>
          <w:lang w:val="ru-RU"/>
        </w:rPr>
        <w:t xml:space="preserve">) </w:t>
      </w:r>
      <w:r w:rsidR="00193E93">
        <w:rPr>
          <w:lang w:val="ru-RU"/>
        </w:rPr>
        <w:t>Конвенции</w:t>
      </w:r>
      <w:r w:rsidR="007D6040" w:rsidRPr="00193E93">
        <w:rPr>
          <w:lang w:val="ru-RU"/>
        </w:rPr>
        <w:t xml:space="preserve">. </w:t>
      </w:r>
      <w:r w:rsidR="00F32842">
        <w:rPr>
          <w:lang w:val="ru-RU"/>
        </w:rPr>
        <w:t>Суд</w:t>
      </w:r>
      <w:r w:rsidR="00F32842" w:rsidRPr="00F32842">
        <w:rPr>
          <w:lang w:val="ru-RU"/>
        </w:rPr>
        <w:t xml:space="preserve"> </w:t>
      </w:r>
      <w:r w:rsidR="00F32842">
        <w:rPr>
          <w:lang w:val="ru-RU"/>
        </w:rPr>
        <w:t>также</w:t>
      </w:r>
      <w:r w:rsidR="00F32842" w:rsidRPr="00F32842">
        <w:rPr>
          <w:lang w:val="ru-RU"/>
        </w:rPr>
        <w:t xml:space="preserve"> </w:t>
      </w:r>
      <w:r w:rsidR="00F32842">
        <w:rPr>
          <w:lang w:val="ru-RU"/>
        </w:rPr>
        <w:t>считает</w:t>
      </w:r>
      <w:r w:rsidR="00F32842" w:rsidRPr="00F32842">
        <w:rPr>
          <w:lang w:val="ru-RU"/>
        </w:rPr>
        <w:t xml:space="preserve">, </w:t>
      </w:r>
      <w:r w:rsidR="00F32842">
        <w:rPr>
          <w:lang w:val="ru-RU"/>
        </w:rPr>
        <w:t>что</w:t>
      </w:r>
      <w:r w:rsidR="00F32842" w:rsidRPr="00F32842">
        <w:rPr>
          <w:lang w:val="ru-RU"/>
        </w:rPr>
        <w:t xml:space="preserve"> </w:t>
      </w:r>
      <w:r w:rsidR="00F32842">
        <w:rPr>
          <w:lang w:val="ru-RU"/>
        </w:rPr>
        <w:t>данная</w:t>
      </w:r>
      <w:r w:rsidR="00F32842" w:rsidRPr="00F32842">
        <w:rPr>
          <w:lang w:val="ru-RU"/>
        </w:rPr>
        <w:t xml:space="preserve"> </w:t>
      </w:r>
      <w:r w:rsidR="00F32842">
        <w:rPr>
          <w:lang w:val="ru-RU"/>
        </w:rPr>
        <w:t>жалоба</w:t>
      </w:r>
      <w:r w:rsidR="00F32842" w:rsidRPr="00F32842">
        <w:rPr>
          <w:lang w:val="ru-RU"/>
        </w:rPr>
        <w:t xml:space="preserve"> </w:t>
      </w:r>
      <w:r w:rsidR="00F32842">
        <w:rPr>
          <w:lang w:val="ru-RU"/>
        </w:rPr>
        <w:t>не</w:t>
      </w:r>
      <w:r w:rsidR="00F32842" w:rsidRPr="00F32842">
        <w:rPr>
          <w:lang w:val="ru-RU"/>
        </w:rPr>
        <w:t xml:space="preserve"> </w:t>
      </w:r>
      <w:proofErr w:type="gramStart"/>
      <w:r w:rsidR="00F32842">
        <w:rPr>
          <w:lang w:val="ru-RU"/>
        </w:rPr>
        <w:t>является</w:t>
      </w:r>
      <w:proofErr w:type="gramEnd"/>
      <w:r w:rsidR="00F32842" w:rsidRPr="00F32842">
        <w:rPr>
          <w:lang w:val="ru-RU"/>
        </w:rPr>
        <w:t xml:space="preserve"> </w:t>
      </w:r>
      <w:r w:rsidR="00F32842">
        <w:rPr>
          <w:lang w:val="ru-RU"/>
        </w:rPr>
        <w:t>очевидно</w:t>
      </w:r>
      <w:r w:rsidR="00F32842" w:rsidRPr="00F32842">
        <w:rPr>
          <w:lang w:val="ru-RU"/>
        </w:rPr>
        <w:t xml:space="preserve"> </w:t>
      </w:r>
      <w:r w:rsidR="00F32842">
        <w:rPr>
          <w:lang w:val="ru-RU"/>
        </w:rPr>
        <w:t>необоснованной</w:t>
      </w:r>
      <w:r w:rsidR="00F32842" w:rsidRPr="00F32842">
        <w:rPr>
          <w:lang w:val="ru-RU"/>
        </w:rPr>
        <w:t xml:space="preserve"> </w:t>
      </w:r>
      <w:r w:rsidR="00F32842">
        <w:rPr>
          <w:lang w:val="ru-RU"/>
        </w:rPr>
        <w:t xml:space="preserve">или неприемлемой по каким-либо другим причинам. Таким образом, ее следует признать приемлемой. </w:t>
      </w:r>
    </w:p>
    <w:p w:rsidR="003B096B" w:rsidRPr="00F32842" w:rsidRDefault="00715501" w:rsidP="00715501">
      <w:pPr>
        <w:pStyle w:val="ECHRHeading2"/>
        <w:rPr>
          <w:lang w:val="ru-RU"/>
        </w:rPr>
      </w:pPr>
      <w:r w:rsidRPr="006E4402">
        <w:t>B</w:t>
      </w:r>
      <w:r w:rsidR="003B096B" w:rsidRPr="00C575C0">
        <w:rPr>
          <w:lang w:val="ru-RU"/>
        </w:rPr>
        <w:t>.</w:t>
      </w:r>
      <w:proofErr w:type="gramStart"/>
      <w:r w:rsidR="003B096B" w:rsidRPr="006E4402">
        <w:t>  </w:t>
      </w:r>
      <w:r w:rsidR="00F32842">
        <w:rPr>
          <w:lang w:val="ru-RU"/>
        </w:rPr>
        <w:t>Существо</w:t>
      </w:r>
      <w:proofErr w:type="gramEnd"/>
      <w:r w:rsidR="00F32842">
        <w:rPr>
          <w:lang w:val="ru-RU"/>
        </w:rPr>
        <w:t xml:space="preserve"> дела</w:t>
      </w:r>
    </w:p>
    <w:p w:rsidR="002E21F5" w:rsidRPr="00F32842" w:rsidRDefault="00715501" w:rsidP="00715501">
      <w:pPr>
        <w:pStyle w:val="ECHRHeading3"/>
        <w:rPr>
          <w:lang w:val="ru-RU"/>
        </w:rPr>
      </w:pPr>
      <w:r w:rsidRPr="00C575C0">
        <w:rPr>
          <w:lang w:val="ru-RU"/>
        </w:rPr>
        <w:t>1.</w:t>
      </w:r>
      <w:r w:rsidRPr="006E4402">
        <w:t>  </w:t>
      </w:r>
      <w:r w:rsidR="00DB289F">
        <w:rPr>
          <w:lang w:val="ru-RU"/>
        </w:rPr>
        <w:t>П</w:t>
      </w:r>
      <w:r w:rsidR="00F32842">
        <w:rPr>
          <w:lang w:val="ru-RU"/>
        </w:rPr>
        <w:t>редполагаемое жестокое обращение в отношении заявителя</w:t>
      </w:r>
    </w:p>
    <w:p w:rsidR="003B5E29" w:rsidRPr="00055F45" w:rsidRDefault="003B5E29" w:rsidP="003B5E29">
      <w:pPr>
        <w:pStyle w:val="ECHRHeading4"/>
        <w:rPr>
          <w:lang w:val="ru-RU"/>
        </w:rPr>
      </w:pPr>
      <w:r w:rsidRPr="00055F45">
        <w:rPr>
          <w:lang w:val="ru-RU"/>
        </w:rPr>
        <w:t>(</w:t>
      </w:r>
      <w:r>
        <w:t>a</w:t>
      </w:r>
      <w:r w:rsidRPr="00055F45">
        <w:rPr>
          <w:lang w:val="ru-RU"/>
        </w:rPr>
        <w:t>)</w:t>
      </w:r>
      <w:r>
        <w:t>  </w:t>
      </w:r>
      <w:r w:rsidR="00F32842">
        <w:rPr>
          <w:lang w:val="ru-RU"/>
        </w:rPr>
        <w:t>Общие</w:t>
      </w:r>
      <w:r w:rsidR="00F32842" w:rsidRPr="00055F45">
        <w:rPr>
          <w:lang w:val="ru-RU"/>
        </w:rPr>
        <w:t xml:space="preserve"> </w:t>
      </w:r>
      <w:r w:rsidR="00F32842">
        <w:rPr>
          <w:lang w:val="ru-RU"/>
        </w:rPr>
        <w:t>принципы</w:t>
      </w:r>
    </w:p>
    <w:p w:rsidR="00D84B2E" w:rsidRPr="006E4402" w:rsidRDefault="00347181" w:rsidP="000774A5">
      <w:pPr>
        <w:pStyle w:val="ECHRPara"/>
        <w:rPr>
          <w:lang w:val="it-IT"/>
        </w:rPr>
      </w:pPr>
      <w:r>
        <w:fldChar w:fldCharType="begin"/>
      </w:r>
      <w:r w:rsidRPr="008E2749">
        <w:rPr>
          <w:lang w:val="ru-RU"/>
        </w:rPr>
        <w:instrText xml:space="preserve"> </w:instrText>
      </w:r>
      <w:r>
        <w:instrText>SEQ</w:instrText>
      </w:r>
      <w:r w:rsidRPr="008E2749">
        <w:rPr>
          <w:lang w:val="ru-RU"/>
        </w:rPr>
        <w:instrText xml:space="preserve"> </w:instrText>
      </w:r>
      <w:r>
        <w:instrText>level</w:instrText>
      </w:r>
      <w:r w:rsidRPr="008E2749">
        <w:rPr>
          <w:lang w:val="ru-RU"/>
        </w:rPr>
        <w:instrText>0 \*</w:instrText>
      </w:r>
      <w:r>
        <w:instrText>arabic</w:instrText>
      </w:r>
      <w:r w:rsidRPr="008E2749">
        <w:rPr>
          <w:lang w:val="ru-RU"/>
        </w:rPr>
        <w:instrText xml:space="preserve"> </w:instrText>
      </w:r>
      <w:r>
        <w:fldChar w:fldCharType="separate"/>
      </w:r>
      <w:r w:rsidR="00AA44F3" w:rsidRPr="008E2749">
        <w:rPr>
          <w:noProof/>
          <w:lang w:val="ru-RU"/>
        </w:rPr>
        <w:t>109</w:t>
      </w:r>
      <w:r>
        <w:rPr>
          <w:noProof/>
        </w:rPr>
        <w:fldChar w:fldCharType="end"/>
      </w:r>
      <w:r w:rsidR="003069BB" w:rsidRPr="008E2749">
        <w:rPr>
          <w:lang w:val="ru-RU"/>
        </w:rPr>
        <w:t>.</w:t>
      </w:r>
      <w:r w:rsidR="003069BB" w:rsidRPr="006E4402">
        <w:t>  </w:t>
      </w:r>
      <w:r w:rsidR="006E6C3D">
        <w:rPr>
          <w:lang w:val="ru-RU"/>
        </w:rPr>
        <w:t>Суд</w:t>
      </w:r>
      <w:r w:rsidR="006E6C3D" w:rsidRPr="006E6C3D">
        <w:rPr>
          <w:lang w:val="ru-RU"/>
        </w:rPr>
        <w:t xml:space="preserve"> </w:t>
      </w:r>
      <w:r w:rsidR="006E6C3D">
        <w:rPr>
          <w:lang w:val="ru-RU"/>
        </w:rPr>
        <w:t>подчеркивает</w:t>
      </w:r>
      <w:r w:rsidR="006E6C3D" w:rsidRPr="006E6C3D">
        <w:rPr>
          <w:lang w:val="ru-RU"/>
        </w:rPr>
        <w:t xml:space="preserve">, </w:t>
      </w:r>
      <w:r w:rsidR="006E6C3D">
        <w:rPr>
          <w:lang w:val="ru-RU"/>
        </w:rPr>
        <w:t>что</w:t>
      </w:r>
      <w:r w:rsidR="006E6C3D" w:rsidRPr="006E6C3D">
        <w:rPr>
          <w:lang w:val="ru-RU"/>
        </w:rPr>
        <w:t xml:space="preserve"> </w:t>
      </w:r>
      <w:r w:rsidR="006E6C3D">
        <w:rPr>
          <w:lang w:val="ru-RU"/>
        </w:rPr>
        <w:t>статья</w:t>
      </w:r>
      <w:r w:rsidR="006E6C3D" w:rsidRPr="006E6C3D">
        <w:rPr>
          <w:lang w:val="ru-RU"/>
        </w:rPr>
        <w:t xml:space="preserve"> 3 </w:t>
      </w:r>
      <w:r w:rsidR="006E6C3D">
        <w:rPr>
          <w:lang w:val="ru-RU"/>
        </w:rPr>
        <w:t>Конвенции</w:t>
      </w:r>
      <w:r w:rsidR="006E6C3D" w:rsidRPr="006E6C3D">
        <w:rPr>
          <w:lang w:val="ru-RU"/>
        </w:rPr>
        <w:t xml:space="preserve"> </w:t>
      </w:r>
      <w:r w:rsidR="006E6C3D">
        <w:rPr>
          <w:lang w:val="ru-RU"/>
        </w:rPr>
        <w:t xml:space="preserve">защищает одну из фундаментальных ценностей демократического общества. </w:t>
      </w:r>
      <w:proofErr w:type="gramStart"/>
      <w:r w:rsidR="006E6C3D">
        <w:rPr>
          <w:lang w:val="ru-RU"/>
        </w:rPr>
        <w:t xml:space="preserve">Она налагает абсолютный запрет на пытки, бесчеловечное или унижающее достоинство обращение или наказание вне зависимости от обстоятельств или поведения жертвы </w:t>
      </w:r>
      <w:r w:rsidR="00D84B2E" w:rsidRPr="006E6C3D">
        <w:rPr>
          <w:lang w:val="ru-RU"/>
        </w:rPr>
        <w:t>(</w:t>
      </w:r>
      <w:r w:rsidR="006E6C3D">
        <w:rPr>
          <w:lang w:val="ru-RU"/>
        </w:rPr>
        <w:t>см.</w:t>
      </w:r>
      <w:r w:rsidR="00D84B2E" w:rsidRPr="006E6C3D">
        <w:rPr>
          <w:lang w:val="ru-RU"/>
        </w:rPr>
        <w:t xml:space="preserve"> </w:t>
      </w:r>
      <w:r w:rsidR="000774A5" w:rsidRPr="006E4402">
        <w:rPr>
          <w:i/>
          <w:lang w:val="it-IT"/>
        </w:rPr>
        <w:t>Kudła v.</w:t>
      </w:r>
      <w:proofErr w:type="gramEnd"/>
      <w:r w:rsidR="00C81C6D">
        <w:rPr>
          <w:i/>
          <w:lang w:val="it-IT"/>
        </w:rPr>
        <w:t> </w:t>
      </w:r>
      <w:r w:rsidR="000774A5" w:rsidRPr="006E4402">
        <w:rPr>
          <w:i/>
          <w:lang w:val="it-IT"/>
        </w:rPr>
        <w:t xml:space="preserve">Poland </w:t>
      </w:r>
      <w:r w:rsidR="000774A5" w:rsidRPr="006E4402">
        <w:rPr>
          <w:lang w:val="it-IT"/>
        </w:rPr>
        <w:t>[GC],</w:t>
      </w:r>
      <w:r w:rsidR="006E6C3D">
        <w:rPr>
          <w:lang w:val="ru-RU"/>
        </w:rPr>
        <w:t xml:space="preserve"> №</w:t>
      </w:r>
      <w:r w:rsidR="000774A5" w:rsidRPr="006E4402">
        <w:rPr>
          <w:lang w:val="it-IT"/>
        </w:rPr>
        <w:t xml:space="preserve"> 30210/96, § 90, ECHR 2000</w:t>
      </w:r>
      <w:r w:rsidR="000774A5" w:rsidRPr="006E4402">
        <w:rPr>
          <w:lang w:val="it-IT"/>
        </w:rPr>
        <w:noBreakHyphen/>
        <w:t>XI).</w:t>
      </w:r>
    </w:p>
    <w:p w:rsidR="00D84B2E" w:rsidRPr="00055F45" w:rsidRDefault="00347181" w:rsidP="00C575C0">
      <w:pPr>
        <w:pStyle w:val="ECHRPara"/>
        <w:tabs>
          <w:tab w:val="left" w:pos="6312"/>
        </w:tabs>
        <w:rPr>
          <w:lang w:val="ru-RU"/>
        </w:rPr>
      </w:pPr>
      <w:r>
        <w:fldChar w:fldCharType="begin"/>
      </w:r>
      <w:r w:rsidRPr="00C575C0">
        <w:rPr>
          <w:lang w:val="ru-RU"/>
        </w:rPr>
        <w:instrText xml:space="preserve"> </w:instrText>
      </w:r>
      <w:r>
        <w:instrText>SEQ</w:instrText>
      </w:r>
      <w:r w:rsidRPr="00C575C0">
        <w:rPr>
          <w:lang w:val="ru-RU"/>
        </w:rPr>
        <w:instrText xml:space="preserve"> </w:instrText>
      </w:r>
      <w:r>
        <w:instrText>level</w:instrText>
      </w:r>
      <w:r w:rsidRPr="00C575C0">
        <w:rPr>
          <w:lang w:val="ru-RU"/>
        </w:rPr>
        <w:instrText>0 \*</w:instrText>
      </w:r>
      <w:r>
        <w:instrText>arabic</w:instrText>
      </w:r>
      <w:r w:rsidRPr="00C575C0">
        <w:rPr>
          <w:lang w:val="ru-RU"/>
        </w:rPr>
        <w:instrText xml:space="preserve"> </w:instrText>
      </w:r>
      <w:r>
        <w:fldChar w:fldCharType="separate"/>
      </w:r>
      <w:r w:rsidR="00AA44F3" w:rsidRPr="00C575C0">
        <w:rPr>
          <w:noProof/>
          <w:lang w:val="ru-RU"/>
        </w:rPr>
        <w:t>110</w:t>
      </w:r>
      <w:r>
        <w:rPr>
          <w:noProof/>
        </w:rPr>
        <w:fldChar w:fldCharType="end"/>
      </w:r>
      <w:r w:rsidR="000774A5" w:rsidRPr="00C575C0">
        <w:rPr>
          <w:lang w:val="ru-RU"/>
        </w:rPr>
        <w:t>.</w:t>
      </w:r>
      <w:r w:rsidR="000774A5" w:rsidRPr="006E4402">
        <w:t>  </w:t>
      </w:r>
      <w:r w:rsidR="00171BAB">
        <w:rPr>
          <w:lang w:val="ru-RU"/>
        </w:rPr>
        <w:t>Для</w:t>
      </w:r>
      <w:r w:rsidR="00171BAB" w:rsidRPr="00E233A0">
        <w:rPr>
          <w:lang w:val="ru-RU"/>
        </w:rPr>
        <w:t xml:space="preserve"> </w:t>
      </w:r>
      <w:r w:rsidR="00171BAB">
        <w:rPr>
          <w:lang w:val="ru-RU"/>
        </w:rPr>
        <w:t>того</w:t>
      </w:r>
      <w:r w:rsidR="00171BAB" w:rsidRPr="00E233A0">
        <w:rPr>
          <w:lang w:val="ru-RU"/>
        </w:rPr>
        <w:t xml:space="preserve"> </w:t>
      </w:r>
      <w:r w:rsidR="00171BAB">
        <w:rPr>
          <w:lang w:val="ru-RU"/>
        </w:rPr>
        <w:t>чтобы</w:t>
      </w:r>
      <w:r w:rsidR="00171BAB" w:rsidRPr="00E233A0">
        <w:rPr>
          <w:lang w:val="ru-RU"/>
        </w:rPr>
        <w:t xml:space="preserve"> </w:t>
      </w:r>
      <w:r w:rsidR="00171BAB">
        <w:rPr>
          <w:lang w:val="ru-RU"/>
        </w:rPr>
        <w:t>обращение</w:t>
      </w:r>
      <w:r w:rsidR="00171BAB" w:rsidRPr="00E233A0">
        <w:rPr>
          <w:lang w:val="ru-RU"/>
        </w:rPr>
        <w:t xml:space="preserve"> </w:t>
      </w:r>
      <w:r w:rsidR="00E233A0">
        <w:rPr>
          <w:lang w:val="ru-RU"/>
        </w:rPr>
        <w:t>рассматривалось в рамках статьи 3 Конвенции, оно</w:t>
      </w:r>
      <w:r w:rsidR="00E233A0" w:rsidRPr="00E233A0">
        <w:rPr>
          <w:lang w:val="ru-RU"/>
        </w:rPr>
        <w:t xml:space="preserve"> </w:t>
      </w:r>
      <w:r w:rsidR="00E233A0">
        <w:rPr>
          <w:lang w:val="ru-RU"/>
        </w:rPr>
        <w:t>должно</w:t>
      </w:r>
      <w:r w:rsidR="00E233A0" w:rsidRPr="00E233A0">
        <w:rPr>
          <w:lang w:val="ru-RU"/>
        </w:rPr>
        <w:t xml:space="preserve"> </w:t>
      </w:r>
      <w:r w:rsidR="00E233A0">
        <w:rPr>
          <w:lang w:val="ru-RU"/>
        </w:rPr>
        <w:t>достигнуть</w:t>
      </w:r>
      <w:r w:rsidR="00E233A0" w:rsidRPr="00E233A0">
        <w:rPr>
          <w:lang w:val="ru-RU"/>
        </w:rPr>
        <w:t xml:space="preserve"> </w:t>
      </w:r>
      <w:r w:rsidR="00E233A0">
        <w:rPr>
          <w:lang w:val="ru-RU"/>
        </w:rPr>
        <w:t>минимального</w:t>
      </w:r>
      <w:r w:rsidR="00E233A0" w:rsidRPr="00E233A0">
        <w:rPr>
          <w:lang w:val="ru-RU"/>
        </w:rPr>
        <w:t xml:space="preserve"> </w:t>
      </w:r>
      <w:r w:rsidR="00E233A0">
        <w:rPr>
          <w:lang w:val="ru-RU"/>
        </w:rPr>
        <w:t>уровня</w:t>
      </w:r>
      <w:r w:rsidR="00E233A0" w:rsidRPr="00E233A0">
        <w:rPr>
          <w:lang w:val="ru-RU"/>
        </w:rPr>
        <w:t xml:space="preserve"> </w:t>
      </w:r>
      <w:r w:rsidR="00E233A0">
        <w:rPr>
          <w:lang w:val="ru-RU"/>
        </w:rPr>
        <w:t>жестокости</w:t>
      </w:r>
      <w:r w:rsidR="00E233A0" w:rsidRPr="00E233A0">
        <w:rPr>
          <w:lang w:val="ru-RU"/>
        </w:rPr>
        <w:t>.</w:t>
      </w:r>
      <w:r w:rsidR="00E233A0">
        <w:rPr>
          <w:lang w:val="ru-RU"/>
        </w:rPr>
        <w:t xml:space="preserve"> </w:t>
      </w:r>
      <w:r w:rsidR="00D84B2E" w:rsidRPr="00E233A0">
        <w:rPr>
          <w:lang w:val="ru-RU"/>
        </w:rPr>
        <w:t xml:space="preserve"> </w:t>
      </w:r>
      <w:r w:rsidR="00AC136A">
        <w:rPr>
          <w:lang w:val="ru-RU"/>
        </w:rPr>
        <w:t>Оценка</w:t>
      </w:r>
      <w:r w:rsidR="00AC136A" w:rsidRPr="00AC136A">
        <w:rPr>
          <w:lang w:val="ru-RU"/>
        </w:rPr>
        <w:t xml:space="preserve"> </w:t>
      </w:r>
      <w:r w:rsidR="00AC136A">
        <w:rPr>
          <w:lang w:val="ru-RU"/>
        </w:rPr>
        <w:t>минимального</w:t>
      </w:r>
      <w:r w:rsidR="00AC136A" w:rsidRPr="00AC136A">
        <w:rPr>
          <w:lang w:val="ru-RU"/>
        </w:rPr>
        <w:t xml:space="preserve"> </w:t>
      </w:r>
      <w:r w:rsidR="00AC136A">
        <w:rPr>
          <w:lang w:val="ru-RU"/>
        </w:rPr>
        <w:t>уровня</w:t>
      </w:r>
      <w:r w:rsidR="00AC136A" w:rsidRPr="00AC136A">
        <w:rPr>
          <w:lang w:val="ru-RU"/>
        </w:rPr>
        <w:t xml:space="preserve"> </w:t>
      </w:r>
      <w:r w:rsidR="00AC136A">
        <w:rPr>
          <w:lang w:val="ru-RU"/>
        </w:rPr>
        <w:t>жестокости</w:t>
      </w:r>
      <w:r w:rsidR="00AC136A" w:rsidRPr="00AC136A">
        <w:rPr>
          <w:lang w:val="ru-RU"/>
        </w:rPr>
        <w:t xml:space="preserve">, </w:t>
      </w:r>
      <w:r w:rsidR="00AC136A">
        <w:rPr>
          <w:lang w:val="ru-RU"/>
        </w:rPr>
        <w:t>в</w:t>
      </w:r>
      <w:r w:rsidR="00AC136A" w:rsidRPr="00AC136A">
        <w:rPr>
          <w:lang w:val="ru-RU"/>
        </w:rPr>
        <w:t xml:space="preserve"> </w:t>
      </w:r>
      <w:r w:rsidR="00AC136A">
        <w:rPr>
          <w:lang w:val="ru-RU"/>
        </w:rPr>
        <w:t>силу</w:t>
      </w:r>
      <w:r w:rsidR="00AC136A" w:rsidRPr="00AC136A">
        <w:rPr>
          <w:lang w:val="ru-RU"/>
        </w:rPr>
        <w:t xml:space="preserve"> </w:t>
      </w:r>
      <w:r w:rsidR="00AC136A">
        <w:rPr>
          <w:lang w:val="ru-RU"/>
        </w:rPr>
        <w:t>природы</w:t>
      </w:r>
      <w:r w:rsidR="00AC136A" w:rsidRPr="00AC136A">
        <w:rPr>
          <w:lang w:val="ru-RU"/>
        </w:rPr>
        <w:t xml:space="preserve"> </w:t>
      </w:r>
      <w:r w:rsidR="00AC136A">
        <w:rPr>
          <w:lang w:val="ru-RU"/>
        </w:rPr>
        <w:t>вещей</w:t>
      </w:r>
      <w:r w:rsidR="00AC136A" w:rsidRPr="00AC136A">
        <w:rPr>
          <w:lang w:val="ru-RU"/>
        </w:rPr>
        <w:t xml:space="preserve">, </w:t>
      </w:r>
      <w:r w:rsidR="00AC136A">
        <w:rPr>
          <w:lang w:val="ru-RU"/>
        </w:rPr>
        <w:t>относительна</w:t>
      </w:r>
      <w:r w:rsidR="00AC136A" w:rsidRPr="00AC136A">
        <w:rPr>
          <w:lang w:val="ru-RU"/>
        </w:rPr>
        <w:t xml:space="preserve"> </w:t>
      </w:r>
      <w:r w:rsidR="00AC136A">
        <w:rPr>
          <w:lang w:val="ru-RU"/>
        </w:rPr>
        <w:t>и</w:t>
      </w:r>
      <w:r w:rsidR="00AC136A" w:rsidRPr="00AC136A">
        <w:rPr>
          <w:lang w:val="ru-RU"/>
        </w:rPr>
        <w:t xml:space="preserve"> </w:t>
      </w:r>
      <w:r w:rsidR="00AC136A">
        <w:rPr>
          <w:lang w:val="ru-RU"/>
        </w:rPr>
        <w:t>зависит</w:t>
      </w:r>
      <w:r w:rsidR="00AC136A" w:rsidRPr="00AC136A">
        <w:rPr>
          <w:lang w:val="ru-RU"/>
        </w:rPr>
        <w:t xml:space="preserve">  </w:t>
      </w:r>
      <w:r w:rsidR="00AC136A">
        <w:rPr>
          <w:lang w:val="ru-RU"/>
        </w:rPr>
        <w:t>от</w:t>
      </w:r>
      <w:r w:rsidR="00AC136A" w:rsidRPr="00AC136A">
        <w:rPr>
          <w:lang w:val="ru-RU"/>
        </w:rPr>
        <w:t xml:space="preserve"> </w:t>
      </w:r>
      <w:r w:rsidR="00AC136A">
        <w:rPr>
          <w:lang w:val="ru-RU"/>
        </w:rPr>
        <w:t>всех</w:t>
      </w:r>
      <w:r w:rsidR="00AC136A" w:rsidRPr="00AC136A">
        <w:rPr>
          <w:lang w:val="ru-RU"/>
        </w:rPr>
        <w:t xml:space="preserve"> </w:t>
      </w:r>
      <w:r w:rsidR="00AC136A">
        <w:rPr>
          <w:lang w:val="ru-RU"/>
        </w:rPr>
        <w:t>обстоятельств</w:t>
      </w:r>
      <w:r w:rsidR="00AC136A" w:rsidRPr="00AC136A">
        <w:rPr>
          <w:lang w:val="ru-RU"/>
        </w:rPr>
        <w:t xml:space="preserve"> </w:t>
      </w:r>
      <w:r w:rsidR="00AC136A">
        <w:rPr>
          <w:lang w:val="ru-RU"/>
        </w:rPr>
        <w:t>дела</w:t>
      </w:r>
      <w:r w:rsidR="00AC136A" w:rsidRPr="00AC136A">
        <w:rPr>
          <w:lang w:val="ru-RU"/>
        </w:rPr>
        <w:t xml:space="preserve">, </w:t>
      </w:r>
      <w:r w:rsidR="00AC136A">
        <w:rPr>
          <w:lang w:val="ru-RU"/>
        </w:rPr>
        <w:t>таких</w:t>
      </w:r>
      <w:r w:rsidR="00AC136A" w:rsidRPr="00AC136A">
        <w:rPr>
          <w:lang w:val="ru-RU"/>
        </w:rPr>
        <w:t xml:space="preserve"> </w:t>
      </w:r>
      <w:r w:rsidR="00AC136A">
        <w:rPr>
          <w:lang w:val="ru-RU"/>
        </w:rPr>
        <w:t>как</w:t>
      </w:r>
      <w:r w:rsidR="00AC136A" w:rsidRPr="00AC136A">
        <w:rPr>
          <w:lang w:val="ru-RU"/>
        </w:rPr>
        <w:t xml:space="preserve"> </w:t>
      </w:r>
      <w:r w:rsidR="00AC136A">
        <w:rPr>
          <w:lang w:val="ru-RU"/>
        </w:rPr>
        <w:t>длительность</w:t>
      </w:r>
      <w:r w:rsidR="00AC136A" w:rsidRPr="00AC136A">
        <w:rPr>
          <w:lang w:val="ru-RU"/>
        </w:rPr>
        <w:t xml:space="preserve"> </w:t>
      </w:r>
      <w:r w:rsidR="00AC136A">
        <w:rPr>
          <w:lang w:val="ru-RU"/>
        </w:rPr>
        <w:t>жестокого обращения</w:t>
      </w:r>
      <w:r w:rsidR="00AC136A" w:rsidRPr="00AC136A">
        <w:rPr>
          <w:lang w:val="ru-RU"/>
        </w:rPr>
        <w:t xml:space="preserve">, </w:t>
      </w:r>
      <w:r w:rsidR="00AC136A">
        <w:rPr>
          <w:lang w:val="ru-RU"/>
        </w:rPr>
        <w:t xml:space="preserve">его физические и моральные последствия и в некоторых случаях от пола, возраста и состояния здоровья жертвы </w:t>
      </w:r>
      <w:r w:rsidR="00D84B2E" w:rsidRPr="00AC136A">
        <w:rPr>
          <w:lang w:val="ru-RU"/>
        </w:rPr>
        <w:t>(</w:t>
      </w:r>
      <w:r w:rsidR="00AC136A">
        <w:rPr>
          <w:lang w:val="ru-RU"/>
        </w:rPr>
        <w:t>см.</w:t>
      </w:r>
      <w:r w:rsidR="00D84B2E" w:rsidRPr="00AC136A">
        <w:rPr>
          <w:lang w:val="ru-RU"/>
        </w:rPr>
        <w:t xml:space="preserve"> </w:t>
      </w:r>
      <w:bookmarkStart w:id="4" w:name="File10"/>
      <w:r w:rsidR="00D84B2E" w:rsidRPr="006E4402">
        <w:rPr>
          <w:i/>
        </w:rPr>
        <w:t>Ireland</w:t>
      </w:r>
      <w:bookmarkEnd w:id="4"/>
      <w:r w:rsidR="00C81C6D" w:rsidRPr="00055F45">
        <w:rPr>
          <w:i/>
          <w:lang w:val="ru-RU"/>
        </w:rPr>
        <w:t xml:space="preserve"> </w:t>
      </w:r>
      <w:r w:rsidR="00C81C6D">
        <w:rPr>
          <w:i/>
        </w:rPr>
        <w:t>v</w:t>
      </w:r>
      <w:r w:rsidR="00C81C6D" w:rsidRPr="00055F45">
        <w:rPr>
          <w:i/>
          <w:lang w:val="ru-RU"/>
        </w:rPr>
        <w:t>.</w:t>
      </w:r>
      <w:r w:rsidR="00C81C6D">
        <w:rPr>
          <w:i/>
        </w:rPr>
        <w:t> </w:t>
      </w:r>
      <w:r w:rsidR="00D84B2E" w:rsidRPr="006E4402">
        <w:rPr>
          <w:i/>
        </w:rPr>
        <w:t>the</w:t>
      </w:r>
      <w:r w:rsidR="00D84B2E" w:rsidRPr="00055F45">
        <w:rPr>
          <w:i/>
          <w:lang w:val="ru-RU"/>
        </w:rPr>
        <w:t xml:space="preserve"> </w:t>
      </w:r>
      <w:r w:rsidR="00D84B2E" w:rsidRPr="006E4402">
        <w:rPr>
          <w:i/>
        </w:rPr>
        <w:t>United</w:t>
      </w:r>
      <w:r w:rsidR="00D84B2E" w:rsidRPr="00055F45">
        <w:rPr>
          <w:i/>
          <w:lang w:val="ru-RU"/>
        </w:rPr>
        <w:t xml:space="preserve"> </w:t>
      </w:r>
      <w:r w:rsidR="00D84B2E" w:rsidRPr="006E4402">
        <w:rPr>
          <w:i/>
        </w:rPr>
        <w:t>Kingdom</w:t>
      </w:r>
      <w:r w:rsidR="00D84B2E" w:rsidRPr="00055F45">
        <w:rPr>
          <w:lang w:val="ru-RU"/>
        </w:rPr>
        <w:t xml:space="preserve">, 18 </w:t>
      </w:r>
      <w:r w:rsidR="00AC136A">
        <w:rPr>
          <w:lang w:val="ru-RU"/>
        </w:rPr>
        <w:t>января</w:t>
      </w:r>
      <w:r w:rsidR="00D84B2E" w:rsidRPr="00055F45">
        <w:rPr>
          <w:lang w:val="ru-RU"/>
        </w:rPr>
        <w:t xml:space="preserve"> 1978</w:t>
      </w:r>
      <w:r w:rsidR="00AC136A" w:rsidRPr="00055F45">
        <w:rPr>
          <w:lang w:val="ru-RU"/>
        </w:rPr>
        <w:t xml:space="preserve"> </w:t>
      </w:r>
      <w:r w:rsidR="00AC136A">
        <w:rPr>
          <w:lang w:val="ru-RU"/>
        </w:rPr>
        <w:t>г</w:t>
      </w:r>
      <w:r w:rsidR="00AC136A" w:rsidRPr="00055F45">
        <w:rPr>
          <w:lang w:val="ru-RU"/>
        </w:rPr>
        <w:t>.</w:t>
      </w:r>
      <w:r w:rsidR="00D84B2E" w:rsidRPr="00055F45">
        <w:rPr>
          <w:lang w:val="ru-RU"/>
        </w:rPr>
        <w:t xml:space="preserve">, § 162, </w:t>
      </w:r>
      <w:r w:rsidR="00AC136A">
        <w:rPr>
          <w:lang w:val="ru-RU"/>
        </w:rPr>
        <w:t>Серия</w:t>
      </w:r>
      <w:r w:rsidR="00D84B2E" w:rsidRPr="00055F45">
        <w:rPr>
          <w:lang w:val="ru-RU"/>
        </w:rPr>
        <w:t xml:space="preserve"> </w:t>
      </w:r>
      <w:r w:rsidR="00D84B2E" w:rsidRPr="006E4402">
        <w:t>A</w:t>
      </w:r>
      <w:r w:rsidR="00AC136A">
        <w:rPr>
          <w:lang w:val="ru-RU"/>
        </w:rPr>
        <w:t xml:space="preserve"> №</w:t>
      </w:r>
      <w:r w:rsidR="00D84B2E" w:rsidRPr="00055F45">
        <w:rPr>
          <w:lang w:val="ru-RU"/>
        </w:rPr>
        <w:t xml:space="preserve"> 25).</w:t>
      </w:r>
    </w:p>
    <w:p w:rsidR="00913FBE" w:rsidRPr="00E90C00" w:rsidRDefault="00347181" w:rsidP="00913FBE">
      <w:pPr>
        <w:pStyle w:val="ECHRPara"/>
        <w:tabs>
          <w:tab w:val="left" w:pos="6312"/>
        </w:tabs>
        <w:rPr>
          <w:lang w:val="ru-RU"/>
        </w:rPr>
      </w:pPr>
      <w:r>
        <w:fldChar w:fldCharType="begin"/>
      </w:r>
      <w:r w:rsidRPr="0076768A">
        <w:rPr>
          <w:lang w:val="ru-RU"/>
        </w:rPr>
        <w:instrText xml:space="preserve"> </w:instrText>
      </w:r>
      <w:r>
        <w:instrText>SEQ</w:instrText>
      </w:r>
      <w:r w:rsidRPr="0076768A">
        <w:rPr>
          <w:lang w:val="ru-RU"/>
        </w:rPr>
        <w:instrText xml:space="preserve"> </w:instrText>
      </w:r>
      <w:r>
        <w:instrText>level</w:instrText>
      </w:r>
      <w:r w:rsidRPr="0076768A">
        <w:rPr>
          <w:lang w:val="ru-RU"/>
        </w:rPr>
        <w:instrText>0 \*</w:instrText>
      </w:r>
      <w:r>
        <w:instrText>arabic</w:instrText>
      </w:r>
      <w:r w:rsidRPr="0076768A">
        <w:rPr>
          <w:lang w:val="ru-RU"/>
        </w:rPr>
        <w:instrText xml:space="preserve"> </w:instrText>
      </w:r>
      <w:r>
        <w:fldChar w:fldCharType="separate"/>
      </w:r>
      <w:r w:rsidR="00AA44F3" w:rsidRPr="0076768A">
        <w:rPr>
          <w:noProof/>
          <w:lang w:val="ru-RU"/>
        </w:rPr>
        <w:t>111</w:t>
      </w:r>
      <w:r>
        <w:rPr>
          <w:noProof/>
        </w:rPr>
        <w:fldChar w:fldCharType="end"/>
      </w:r>
      <w:r w:rsidR="00913FBE" w:rsidRPr="0076768A">
        <w:rPr>
          <w:lang w:val="ru-RU"/>
        </w:rPr>
        <w:t>.</w:t>
      </w:r>
      <w:r w:rsidR="00913FBE" w:rsidRPr="006E4402">
        <w:t>  </w:t>
      </w:r>
      <w:r w:rsidR="0076768A">
        <w:rPr>
          <w:lang w:val="ru-RU"/>
        </w:rPr>
        <w:t>При появлении жалобы по статье 3 Конвенции суд должен рассмотреть ее с особой тщательностью. Однако</w:t>
      </w:r>
      <w:r w:rsidR="0076768A" w:rsidRPr="00C575C0">
        <w:rPr>
          <w:lang w:val="ru-RU"/>
        </w:rPr>
        <w:t xml:space="preserve"> </w:t>
      </w:r>
      <w:r w:rsidR="00795E27">
        <w:rPr>
          <w:lang w:val="ru-RU"/>
        </w:rPr>
        <w:t>в</w:t>
      </w:r>
      <w:r w:rsidR="00795E27" w:rsidRPr="00C575C0">
        <w:rPr>
          <w:lang w:val="ru-RU"/>
        </w:rPr>
        <w:t xml:space="preserve"> </w:t>
      </w:r>
      <w:r w:rsidR="00795E27">
        <w:rPr>
          <w:lang w:val="ru-RU"/>
        </w:rPr>
        <w:t>случаях</w:t>
      </w:r>
      <w:r w:rsidR="00795E27" w:rsidRPr="00C575C0">
        <w:rPr>
          <w:lang w:val="ru-RU"/>
        </w:rPr>
        <w:t xml:space="preserve">, </w:t>
      </w:r>
      <w:r w:rsidR="00795E27">
        <w:rPr>
          <w:lang w:val="ru-RU"/>
        </w:rPr>
        <w:t>когда</w:t>
      </w:r>
      <w:r w:rsidR="00795E27" w:rsidRPr="00C575C0">
        <w:rPr>
          <w:lang w:val="ru-RU"/>
        </w:rPr>
        <w:t xml:space="preserve"> </w:t>
      </w:r>
      <w:r w:rsidR="00795E27">
        <w:rPr>
          <w:lang w:val="ru-RU"/>
        </w:rPr>
        <w:t>жалоба</w:t>
      </w:r>
      <w:r w:rsidR="00795E27" w:rsidRPr="00C575C0">
        <w:rPr>
          <w:lang w:val="ru-RU"/>
        </w:rPr>
        <w:t xml:space="preserve"> </w:t>
      </w:r>
      <w:r w:rsidR="00795E27">
        <w:rPr>
          <w:lang w:val="ru-RU"/>
        </w:rPr>
        <w:t>уже</w:t>
      </w:r>
      <w:r w:rsidR="00795E27" w:rsidRPr="00C575C0">
        <w:rPr>
          <w:lang w:val="ru-RU"/>
        </w:rPr>
        <w:t xml:space="preserve"> </w:t>
      </w:r>
      <w:r w:rsidR="00795E27">
        <w:rPr>
          <w:lang w:val="ru-RU"/>
        </w:rPr>
        <w:t>рассматривалась</w:t>
      </w:r>
      <w:r w:rsidR="00795E27" w:rsidRPr="00C575C0">
        <w:rPr>
          <w:lang w:val="ru-RU"/>
        </w:rPr>
        <w:t xml:space="preserve"> </w:t>
      </w:r>
      <w:r w:rsidR="00795E27">
        <w:rPr>
          <w:lang w:val="ru-RU"/>
        </w:rPr>
        <w:t>национальными</w:t>
      </w:r>
      <w:r w:rsidR="00795E27" w:rsidRPr="00C575C0">
        <w:rPr>
          <w:lang w:val="ru-RU"/>
        </w:rPr>
        <w:t xml:space="preserve"> </w:t>
      </w:r>
      <w:r w:rsidR="00795E27">
        <w:rPr>
          <w:lang w:val="ru-RU"/>
        </w:rPr>
        <w:t>судебными</w:t>
      </w:r>
      <w:r w:rsidR="00795E27" w:rsidRPr="00C575C0">
        <w:rPr>
          <w:lang w:val="ru-RU"/>
        </w:rPr>
        <w:t xml:space="preserve"> </w:t>
      </w:r>
      <w:r w:rsidR="00795E27">
        <w:rPr>
          <w:lang w:val="ru-RU"/>
        </w:rPr>
        <w:t>органами</w:t>
      </w:r>
      <w:r w:rsidR="00795E27" w:rsidRPr="00C575C0">
        <w:rPr>
          <w:lang w:val="ru-RU"/>
        </w:rPr>
        <w:t xml:space="preserve">,  </w:t>
      </w:r>
      <w:r w:rsidR="00913FBE" w:rsidRPr="00C575C0">
        <w:rPr>
          <w:lang w:val="ru-RU"/>
        </w:rPr>
        <w:t xml:space="preserve"> </w:t>
      </w:r>
      <w:r w:rsidR="00795E27">
        <w:rPr>
          <w:lang w:val="ru-RU"/>
        </w:rPr>
        <w:t>Суд</w:t>
      </w:r>
      <w:r w:rsidR="00795E27" w:rsidRPr="00C575C0">
        <w:rPr>
          <w:lang w:val="ru-RU"/>
        </w:rPr>
        <w:t xml:space="preserve"> </w:t>
      </w:r>
      <w:r w:rsidR="00795E27">
        <w:rPr>
          <w:lang w:val="ru-RU"/>
        </w:rPr>
        <w:t>не</w:t>
      </w:r>
      <w:r w:rsidR="00795E27" w:rsidRPr="00C575C0">
        <w:rPr>
          <w:lang w:val="ru-RU"/>
        </w:rPr>
        <w:t xml:space="preserve"> </w:t>
      </w:r>
      <w:r w:rsidR="00795E27">
        <w:rPr>
          <w:lang w:val="ru-RU"/>
        </w:rPr>
        <w:t>ставит</w:t>
      </w:r>
      <w:r w:rsidR="00795E27" w:rsidRPr="00C575C0">
        <w:rPr>
          <w:lang w:val="ru-RU"/>
        </w:rPr>
        <w:t xml:space="preserve"> </w:t>
      </w:r>
      <w:r w:rsidR="00795E27">
        <w:rPr>
          <w:lang w:val="ru-RU"/>
        </w:rPr>
        <w:t>своей</w:t>
      </w:r>
      <w:r w:rsidR="00795E27" w:rsidRPr="00C575C0">
        <w:rPr>
          <w:lang w:val="ru-RU"/>
        </w:rPr>
        <w:t xml:space="preserve"> </w:t>
      </w:r>
      <w:r w:rsidR="00795E27">
        <w:rPr>
          <w:lang w:val="ru-RU"/>
        </w:rPr>
        <w:t>задачей</w:t>
      </w:r>
      <w:r w:rsidR="00795E27" w:rsidRPr="00C575C0">
        <w:rPr>
          <w:lang w:val="ru-RU"/>
        </w:rPr>
        <w:t xml:space="preserve"> </w:t>
      </w:r>
      <w:r w:rsidR="00913FBE" w:rsidRPr="00C575C0">
        <w:rPr>
          <w:lang w:val="ru-RU"/>
        </w:rPr>
        <w:t xml:space="preserve"> </w:t>
      </w:r>
      <w:r w:rsidR="00C575C0">
        <w:rPr>
          <w:lang w:val="ru-RU"/>
        </w:rPr>
        <w:t>подменять выводы национального суда собственной оценкой фактов и, как правило, именно национальный суд  оценивает доказательства</w:t>
      </w:r>
      <w:r w:rsidR="00913FBE" w:rsidRPr="00C575C0">
        <w:rPr>
          <w:lang w:val="ru-RU"/>
        </w:rPr>
        <w:t xml:space="preserve">. </w:t>
      </w:r>
      <w:r w:rsidR="00E90C00">
        <w:rPr>
          <w:lang w:val="ru-RU"/>
        </w:rPr>
        <w:t>Х</w:t>
      </w:r>
      <w:r w:rsidR="00C575C0">
        <w:rPr>
          <w:lang w:val="ru-RU"/>
        </w:rPr>
        <w:t>отя</w:t>
      </w:r>
      <w:r w:rsidR="00C575C0" w:rsidRPr="00E90C00">
        <w:rPr>
          <w:lang w:val="ru-RU"/>
        </w:rPr>
        <w:t xml:space="preserve"> </w:t>
      </w:r>
      <w:r w:rsidR="00C575C0">
        <w:rPr>
          <w:lang w:val="ru-RU"/>
        </w:rPr>
        <w:t>ЕСПЧ</w:t>
      </w:r>
      <w:r w:rsidR="00C575C0" w:rsidRPr="00E90C00">
        <w:rPr>
          <w:lang w:val="ru-RU"/>
        </w:rPr>
        <w:t xml:space="preserve"> </w:t>
      </w:r>
      <w:r w:rsidR="00C575C0">
        <w:rPr>
          <w:lang w:val="ru-RU"/>
        </w:rPr>
        <w:t>не</w:t>
      </w:r>
      <w:r w:rsidR="00C575C0" w:rsidRPr="00E90C00">
        <w:rPr>
          <w:lang w:val="ru-RU"/>
        </w:rPr>
        <w:t xml:space="preserve"> </w:t>
      </w:r>
      <w:r w:rsidR="00C575C0">
        <w:rPr>
          <w:lang w:val="ru-RU"/>
        </w:rPr>
        <w:t>обязан</w:t>
      </w:r>
      <w:r w:rsidR="00C575C0" w:rsidRPr="00E90C00">
        <w:rPr>
          <w:lang w:val="ru-RU"/>
        </w:rPr>
        <w:t xml:space="preserve"> </w:t>
      </w:r>
      <w:r w:rsidR="00C575C0">
        <w:rPr>
          <w:lang w:val="ru-RU"/>
        </w:rPr>
        <w:t>придерживаться</w:t>
      </w:r>
      <w:r w:rsidR="00C575C0" w:rsidRPr="00E90C00">
        <w:rPr>
          <w:lang w:val="ru-RU"/>
        </w:rPr>
        <w:t xml:space="preserve"> </w:t>
      </w:r>
      <w:r w:rsidR="00C575C0">
        <w:rPr>
          <w:lang w:val="ru-RU"/>
        </w:rPr>
        <w:t>выводов</w:t>
      </w:r>
      <w:r w:rsidR="00C575C0" w:rsidRPr="00E90C00">
        <w:rPr>
          <w:lang w:val="ru-RU"/>
        </w:rPr>
        <w:t xml:space="preserve"> </w:t>
      </w:r>
      <w:r w:rsidR="00C575C0">
        <w:rPr>
          <w:lang w:val="ru-RU"/>
        </w:rPr>
        <w:t>национальных</w:t>
      </w:r>
      <w:r w:rsidR="00C575C0" w:rsidRPr="00E90C00">
        <w:rPr>
          <w:lang w:val="ru-RU"/>
        </w:rPr>
        <w:t xml:space="preserve"> </w:t>
      </w:r>
      <w:r w:rsidR="00C575C0">
        <w:rPr>
          <w:lang w:val="ru-RU"/>
        </w:rPr>
        <w:t>судов</w:t>
      </w:r>
      <w:r w:rsidR="00C575C0" w:rsidRPr="00E90C00">
        <w:rPr>
          <w:lang w:val="ru-RU"/>
        </w:rPr>
        <w:t xml:space="preserve">,  </w:t>
      </w:r>
      <w:r w:rsidR="00C575C0">
        <w:rPr>
          <w:lang w:val="ru-RU"/>
        </w:rPr>
        <w:t>в</w:t>
      </w:r>
      <w:r w:rsidR="00C575C0" w:rsidRPr="00E90C00">
        <w:rPr>
          <w:lang w:val="ru-RU"/>
        </w:rPr>
        <w:t xml:space="preserve"> </w:t>
      </w:r>
      <w:r w:rsidR="00C575C0">
        <w:rPr>
          <w:lang w:val="ru-RU"/>
        </w:rPr>
        <w:t>обычной</w:t>
      </w:r>
      <w:r w:rsidR="00C575C0" w:rsidRPr="00E90C00">
        <w:rPr>
          <w:lang w:val="ru-RU"/>
        </w:rPr>
        <w:t xml:space="preserve"> </w:t>
      </w:r>
      <w:r w:rsidR="00C575C0">
        <w:rPr>
          <w:lang w:val="ru-RU"/>
        </w:rPr>
        <w:t>ситуации</w:t>
      </w:r>
      <w:r w:rsidR="00C575C0" w:rsidRPr="00E90C00">
        <w:rPr>
          <w:lang w:val="ru-RU"/>
        </w:rPr>
        <w:t xml:space="preserve"> </w:t>
      </w:r>
      <w:r w:rsidR="00E90C00">
        <w:rPr>
          <w:lang w:val="ru-RU"/>
        </w:rPr>
        <w:t xml:space="preserve">нужны очень сильные аргументы, чтобы Суд отклонился от выводов национальных судебных органов </w:t>
      </w:r>
      <w:r w:rsidR="00913FBE" w:rsidRPr="00E90C00">
        <w:rPr>
          <w:lang w:val="ru-RU"/>
        </w:rPr>
        <w:t>(</w:t>
      </w:r>
      <w:r w:rsidR="00E90C00">
        <w:rPr>
          <w:lang w:val="ru-RU"/>
        </w:rPr>
        <w:t>см.</w:t>
      </w:r>
      <w:r w:rsidR="00913FBE" w:rsidRPr="00E90C00">
        <w:rPr>
          <w:lang w:val="ru-RU"/>
        </w:rPr>
        <w:t xml:space="preserve"> </w:t>
      </w:r>
      <w:r w:rsidR="00913FBE" w:rsidRPr="006E4402">
        <w:rPr>
          <w:i/>
        </w:rPr>
        <w:t>G</w:t>
      </w:r>
      <w:r w:rsidR="00913FBE" w:rsidRPr="00E90C00">
        <w:rPr>
          <w:i/>
          <w:lang w:val="ru-RU"/>
        </w:rPr>
        <w:t>ä</w:t>
      </w:r>
      <w:proofErr w:type="spellStart"/>
      <w:r w:rsidR="00913FBE" w:rsidRPr="006E4402">
        <w:rPr>
          <w:i/>
        </w:rPr>
        <w:t>fgen</w:t>
      </w:r>
      <w:proofErr w:type="spellEnd"/>
      <w:r w:rsidR="00C81C6D" w:rsidRPr="00E90C00">
        <w:rPr>
          <w:lang w:val="ru-RU"/>
        </w:rPr>
        <w:t xml:space="preserve">, </w:t>
      </w:r>
      <w:r w:rsidR="00E90C00">
        <w:rPr>
          <w:lang w:val="ru-RU"/>
        </w:rPr>
        <w:t>процитировано выше</w:t>
      </w:r>
      <w:r w:rsidR="00471AC2" w:rsidRPr="00E90C00">
        <w:rPr>
          <w:lang w:val="ru-RU"/>
        </w:rPr>
        <w:t>, §</w:t>
      </w:r>
      <w:r w:rsidR="00471AC2">
        <w:t> </w:t>
      </w:r>
      <w:r w:rsidR="00F27EB0" w:rsidRPr="00E90C00">
        <w:rPr>
          <w:lang w:val="ru-RU"/>
        </w:rPr>
        <w:t>93</w:t>
      </w:r>
      <w:r w:rsidR="00913FBE" w:rsidRPr="00E90C00">
        <w:rPr>
          <w:lang w:val="ru-RU"/>
        </w:rPr>
        <w:t>).</w:t>
      </w:r>
    </w:p>
    <w:p w:rsidR="001028A0" w:rsidRPr="00E90C00" w:rsidRDefault="00FD5D65" w:rsidP="00CF3214">
      <w:pPr>
        <w:pStyle w:val="ECHRPara"/>
        <w:rPr>
          <w:lang w:val="ru-RU"/>
        </w:rPr>
      </w:pPr>
      <w:r>
        <w:fldChar w:fldCharType="begin"/>
      </w:r>
      <w:r w:rsidRPr="00055F45">
        <w:rPr>
          <w:lang w:val="ru-RU"/>
        </w:rPr>
        <w:instrText xml:space="preserve"> </w:instrText>
      </w:r>
      <w:r>
        <w:instrText>SEQ</w:instrText>
      </w:r>
      <w:r w:rsidRPr="00055F45">
        <w:rPr>
          <w:lang w:val="ru-RU"/>
        </w:rPr>
        <w:instrText xml:space="preserve"> </w:instrText>
      </w:r>
      <w:r>
        <w:instrText>level</w:instrText>
      </w:r>
      <w:r w:rsidRPr="00055F45">
        <w:rPr>
          <w:lang w:val="ru-RU"/>
        </w:rPr>
        <w:instrText>0 \*</w:instrText>
      </w:r>
      <w:r>
        <w:instrText>arabic</w:instrText>
      </w:r>
      <w:r w:rsidRPr="00055F45">
        <w:rPr>
          <w:lang w:val="ru-RU"/>
        </w:rPr>
        <w:instrText xml:space="preserve"> </w:instrText>
      </w:r>
      <w:r>
        <w:fldChar w:fldCharType="separate"/>
      </w:r>
      <w:r w:rsidR="00AA44F3" w:rsidRPr="00055F45">
        <w:rPr>
          <w:noProof/>
          <w:lang w:val="ru-RU"/>
        </w:rPr>
        <w:t>112</w:t>
      </w:r>
      <w:r>
        <w:rPr>
          <w:noProof/>
        </w:rPr>
        <w:fldChar w:fldCharType="end"/>
      </w:r>
      <w:r w:rsidR="00913FBE" w:rsidRPr="00055F45">
        <w:rPr>
          <w:lang w:val="ru-RU"/>
        </w:rPr>
        <w:t>.</w:t>
      </w:r>
      <w:r w:rsidR="00913FBE" w:rsidRPr="006E4402">
        <w:t>  </w:t>
      </w:r>
      <w:r w:rsidR="00E90C00">
        <w:rPr>
          <w:lang w:val="ru-RU"/>
        </w:rPr>
        <w:t>При</w:t>
      </w:r>
      <w:r w:rsidR="00E90C00" w:rsidRPr="00E90C00">
        <w:rPr>
          <w:lang w:val="ru-RU"/>
        </w:rPr>
        <w:t xml:space="preserve"> </w:t>
      </w:r>
      <w:r w:rsidR="00E90C00">
        <w:rPr>
          <w:lang w:val="ru-RU"/>
        </w:rPr>
        <w:t>оценке</w:t>
      </w:r>
      <w:r w:rsidR="00E90C00" w:rsidRPr="00E90C00">
        <w:rPr>
          <w:lang w:val="ru-RU"/>
        </w:rPr>
        <w:t xml:space="preserve"> </w:t>
      </w:r>
      <w:r w:rsidR="00E90C00">
        <w:rPr>
          <w:lang w:val="ru-RU"/>
        </w:rPr>
        <w:t>доказательств</w:t>
      </w:r>
      <w:r w:rsidR="00E90C00" w:rsidRPr="00E90C00">
        <w:rPr>
          <w:lang w:val="ru-RU"/>
        </w:rPr>
        <w:t xml:space="preserve">, </w:t>
      </w:r>
      <w:r w:rsidR="00E90C00">
        <w:rPr>
          <w:lang w:val="ru-RU"/>
        </w:rPr>
        <w:t>на</w:t>
      </w:r>
      <w:r w:rsidR="00E90C00" w:rsidRPr="00E90C00">
        <w:rPr>
          <w:lang w:val="ru-RU"/>
        </w:rPr>
        <w:t xml:space="preserve"> </w:t>
      </w:r>
      <w:r w:rsidR="00E90C00">
        <w:rPr>
          <w:lang w:val="ru-RU"/>
        </w:rPr>
        <w:t>которых</w:t>
      </w:r>
      <w:r w:rsidR="00E90C00" w:rsidRPr="00E90C00">
        <w:rPr>
          <w:lang w:val="ru-RU"/>
        </w:rPr>
        <w:t xml:space="preserve"> </w:t>
      </w:r>
      <w:r w:rsidR="00E90C00">
        <w:rPr>
          <w:lang w:val="ru-RU"/>
        </w:rPr>
        <w:t>базируется</w:t>
      </w:r>
      <w:r w:rsidR="00E90C00" w:rsidRPr="00E90C00">
        <w:rPr>
          <w:lang w:val="ru-RU"/>
        </w:rPr>
        <w:t xml:space="preserve"> </w:t>
      </w:r>
      <w:r w:rsidR="00E90C00">
        <w:rPr>
          <w:lang w:val="ru-RU"/>
        </w:rPr>
        <w:t>заключение</w:t>
      </w:r>
      <w:r w:rsidR="00E90C00" w:rsidRPr="00E90C00">
        <w:rPr>
          <w:lang w:val="ru-RU"/>
        </w:rPr>
        <w:t xml:space="preserve"> </w:t>
      </w:r>
      <w:r w:rsidR="00E90C00">
        <w:rPr>
          <w:lang w:val="ru-RU"/>
        </w:rPr>
        <w:t>о</w:t>
      </w:r>
      <w:r w:rsidR="00E90C00" w:rsidRPr="00E90C00">
        <w:rPr>
          <w:lang w:val="ru-RU"/>
        </w:rPr>
        <w:t xml:space="preserve"> </w:t>
      </w:r>
      <w:r w:rsidR="00E90C00">
        <w:rPr>
          <w:lang w:val="ru-RU"/>
        </w:rPr>
        <w:t>наличии</w:t>
      </w:r>
      <w:r w:rsidR="00E90C00" w:rsidRPr="00E90C00">
        <w:rPr>
          <w:lang w:val="ru-RU"/>
        </w:rPr>
        <w:t xml:space="preserve"> </w:t>
      </w:r>
      <w:r w:rsidR="00E90C00">
        <w:rPr>
          <w:lang w:val="ru-RU"/>
        </w:rPr>
        <w:t>или</w:t>
      </w:r>
      <w:r w:rsidR="00E90C00" w:rsidRPr="00E90C00">
        <w:rPr>
          <w:lang w:val="ru-RU"/>
        </w:rPr>
        <w:t xml:space="preserve"> </w:t>
      </w:r>
      <w:r w:rsidR="00E90C00">
        <w:rPr>
          <w:lang w:val="ru-RU"/>
        </w:rPr>
        <w:t>отсутствии</w:t>
      </w:r>
      <w:r w:rsidR="00E90C00" w:rsidRPr="00E90C00">
        <w:rPr>
          <w:lang w:val="ru-RU"/>
        </w:rPr>
        <w:t xml:space="preserve"> </w:t>
      </w:r>
      <w:r w:rsidR="00E90C00">
        <w:rPr>
          <w:lang w:val="ru-RU"/>
        </w:rPr>
        <w:t>нарушения</w:t>
      </w:r>
      <w:r w:rsidR="00E90C00" w:rsidRPr="00E90C00">
        <w:rPr>
          <w:lang w:val="ru-RU"/>
        </w:rPr>
        <w:t xml:space="preserve"> </w:t>
      </w:r>
      <w:r w:rsidR="00E90C00">
        <w:rPr>
          <w:lang w:val="ru-RU"/>
        </w:rPr>
        <w:t>статьи</w:t>
      </w:r>
      <w:r w:rsidR="00E90C00" w:rsidRPr="00E90C00">
        <w:rPr>
          <w:lang w:val="ru-RU"/>
        </w:rPr>
        <w:t xml:space="preserve"> 3 </w:t>
      </w:r>
      <w:r w:rsidR="00E90C00">
        <w:rPr>
          <w:lang w:val="ru-RU"/>
        </w:rPr>
        <w:t>Конвенции</w:t>
      </w:r>
      <w:r w:rsidR="00CF3214" w:rsidRPr="00E90C00">
        <w:rPr>
          <w:lang w:val="ru-RU"/>
        </w:rPr>
        <w:t>,</w:t>
      </w:r>
      <w:r w:rsidR="00E90C00">
        <w:rPr>
          <w:lang w:val="ru-RU"/>
        </w:rPr>
        <w:t xml:space="preserve"> ЕСПЧ применяет стандарт доказывания </w:t>
      </w:r>
      <w:r w:rsidR="00CF3214" w:rsidRPr="00E90C00">
        <w:rPr>
          <w:lang w:val="ru-RU"/>
        </w:rPr>
        <w:t xml:space="preserve"> </w:t>
      </w:r>
      <w:r w:rsidR="00E90C00">
        <w:rPr>
          <w:lang w:val="ru-RU"/>
        </w:rPr>
        <w:t xml:space="preserve">«вне разумного сомнения». </w:t>
      </w:r>
      <w:r w:rsidR="00E90C00" w:rsidRPr="00E90C00">
        <w:rPr>
          <w:lang w:val="ru-RU"/>
        </w:rPr>
        <w:t> </w:t>
      </w:r>
      <w:proofErr w:type="gramStart"/>
      <w:r w:rsidR="00E90C00" w:rsidRPr="00E90C00">
        <w:rPr>
          <w:lang w:val="ru-RU"/>
        </w:rPr>
        <w:t xml:space="preserve">Суд, однако, добавляет, что доказанность может быть основана на достаточно весомых, точных и согласованных выводах или на </w:t>
      </w:r>
      <w:r w:rsidR="00E90C00" w:rsidRPr="00E90C00">
        <w:rPr>
          <w:lang w:val="ru-RU"/>
        </w:rPr>
        <w:lastRenderedPageBreak/>
        <w:t>неопровержим</w:t>
      </w:r>
      <w:r w:rsidR="00E90C00">
        <w:rPr>
          <w:lang w:val="ru-RU"/>
        </w:rPr>
        <w:t>ой</w:t>
      </w:r>
      <w:r w:rsidR="00E90C00" w:rsidRPr="00E90C00">
        <w:rPr>
          <w:lang w:val="ru-RU"/>
        </w:rPr>
        <w:t xml:space="preserve"> презумпци</w:t>
      </w:r>
      <w:r w:rsidR="00E90C00">
        <w:rPr>
          <w:lang w:val="ru-RU"/>
        </w:rPr>
        <w:t>и</w:t>
      </w:r>
      <w:r w:rsidR="00E90C00" w:rsidRPr="00E90C00">
        <w:rPr>
          <w:lang w:val="ru-RU"/>
        </w:rPr>
        <w:t xml:space="preserve"> факта </w:t>
      </w:r>
      <w:r w:rsidR="00CF3214" w:rsidRPr="00E90C00">
        <w:rPr>
          <w:lang w:val="ru-RU"/>
        </w:rPr>
        <w:t>(</w:t>
      </w:r>
      <w:r w:rsidR="00E90C00">
        <w:rPr>
          <w:lang w:val="ru-RU"/>
        </w:rPr>
        <w:t>СМ.</w:t>
      </w:r>
      <w:r w:rsidR="00CF3214" w:rsidRPr="00E90C00">
        <w:rPr>
          <w:lang w:val="ru-RU"/>
        </w:rPr>
        <w:t xml:space="preserve"> </w:t>
      </w:r>
      <w:proofErr w:type="spellStart"/>
      <w:r w:rsidR="00C81C6D">
        <w:rPr>
          <w:i/>
        </w:rPr>
        <w:t>Jalloh</w:t>
      </w:r>
      <w:proofErr w:type="spellEnd"/>
      <w:r w:rsidR="00C81C6D" w:rsidRPr="00E90C00">
        <w:rPr>
          <w:i/>
          <w:lang w:val="ru-RU"/>
        </w:rPr>
        <w:t xml:space="preserve"> </w:t>
      </w:r>
      <w:r w:rsidR="00C81C6D">
        <w:rPr>
          <w:i/>
        </w:rPr>
        <w:t>v</w:t>
      </w:r>
      <w:r w:rsidR="00C81C6D" w:rsidRPr="00E90C00">
        <w:rPr>
          <w:i/>
          <w:lang w:val="ru-RU"/>
        </w:rPr>
        <w:t>.</w:t>
      </w:r>
      <w:proofErr w:type="gramEnd"/>
      <w:r w:rsidR="00C81C6D">
        <w:rPr>
          <w:i/>
        </w:rPr>
        <w:t> </w:t>
      </w:r>
      <w:proofErr w:type="gramStart"/>
      <w:r w:rsidR="00CF3214" w:rsidRPr="006E4402">
        <w:rPr>
          <w:i/>
        </w:rPr>
        <w:t>Germany</w:t>
      </w:r>
      <w:r w:rsidR="00CF3214" w:rsidRPr="00E90C00">
        <w:rPr>
          <w:lang w:val="ru-RU"/>
        </w:rPr>
        <w:t xml:space="preserve"> [</w:t>
      </w:r>
      <w:r w:rsidR="00CF3214" w:rsidRPr="006E4402">
        <w:t>GC</w:t>
      </w:r>
      <w:r w:rsidR="00CF3214" w:rsidRPr="00E90C00">
        <w:rPr>
          <w:lang w:val="ru-RU"/>
        </w:rPr>
        <w:t xml:space="preserve">], </w:t>
      </w:r>
      <w:r w:rsidR="00E90C00">
        <w:rPr>
          <w:lang w:val="ru-RU"/>
        </w:rPr>
        <w:t xml:space="preserve">№ </w:t>
      </w:r>
      <w:r w:rsidR="00CF3214" w:rsidRPr="00E90C00">
        <w:rPr>
          <w:lang w:val="ru-RU"/>
        </w:rPr>
        <w:t xml:space="preserve">54810/00, § 67, </w:t>
      </w:r>
      <w:r w:rsidR="00CF3214" w:rsidRPr="006E4402">
        <w:t>ECHR</w:t>
      </w:r>
      <w:r w:rsidR="00CF3214" w:rsidRPr="00E90C00">
        <w:rPr>
          <w:lang w:val="ru-RU"/>
        </w:rPr>
        <w:t xml:space="preserve"> 2006</w:t>
      </w:r>
      <w:r w:rsidR="00CF3214" w:rsidRPr="00E90C00">
        <w:rPr>
          <w:lang w:val="ru-RU"/>
        </w:rPr>
        <w:noBreakHyphen/>
      </w:r>
      <w:r w:rsidR="00CF3214" w:rsidRPr="006E4402">
        <w:t>IX</w:t>
      </w:r>
      <w:r w:rsidR="00CF3214" w:rsidRPr="00E90C00">
        <w:rPr>
          <w:lang w:val="ru-RU"/>
        </w:rPr>
        <w:t>).</w:t>
      </w:r>
      <w:proofErr w:type="gramEnd"/>
    </w:p>
    <w:p w:rsidR="00CF3214" w:rsidRPr="006E4402" w:rsidRDefault="00FD5D65" w:rsidP="00CF3214">
      <w:pPr>
        <w:pStyle w:val="ECHRPara"/>
        <w:rPr>
          <w:lang w:val="it-IT"/>
        </w:rPr>
      </w:pPr>
      <w:r>
        <w:fldChar w:fldCharType="begin"/>
      </w:r>
      <w:r w:rsidRPr="00055F45">
        <w:rPr>
          <w:lang w:val="ru-RU"/>
        </w:rPr>
        <w:instrText xml:space="preserve"> </w:instrText>
      </w:r>
      <w:r>
        <w:instrText>SEQ</w:instrText>
      </w:r>
      <w:r w:rsidRPr="00055F45">
        <w:rPr>
          <w:lang w:val="ru-RU"/>
        </w:rPr>
        <w:instrText xml:space="preserve"> </w:instrText>
      </w:r>
      <w:r>
        <w:instrText>level</w:instrText>
      </w:r>
      <w:r w:rsidRPr="00055F45">
        <w:rPr>
          <w:lang w:val="ru-RU"/>
        </w:rPr>
        <w:instrText>0 \*</w:instrText>
      </w:r>
      <w:r>
        <w:instrText>arabic</w:instrText>
      </w:r>
      <w:r w:rsidRPr="00055F45">
        <w:rPr>
          <w:lang w:val="ru-RU"/>
        </w:rPr>
        <w:instrText xml:space="preserve"> </w:instrText>
      </w:r>
      <w:r>
        <w:fldChar w:fldCharType="separate"/>
      </w:r>
      <w:r w:rsidR="00AA44F3" w:rsidRPr="00055F45">
        <w:rPr>
          <w:noProof/>
          <w:lang w:val="ru-RU"/>
        </w:rPr>
        <w:t>113</w:t>
      </w:r>
      <w:r>
        <w:rPr>
          <w:noProof/>
        </w:rPr>
        <w:fldChar w:fldCharType="end"/>
      </w:r>
      <w:r w:rsidR="00CF3214" w:rsidRPr="00055F45">
        <w:rPr>
          <w:lang w:val="ru-RU"/>
        </w:rPr>
        <w:t>.</w:t>
      </w:r>
      <w:r w:rsidR="00CF3214" w:rsidRPr="006E4402">
        <w:t>  </w:t>
      </w:r>
      <w:r w:rsidR="00520666">
        <w:rPr>
          <w:lang w:val="ru-RU"/>
        </w:rPr>
        <w:t>Если</w:t>
      </w:r>
      <w:r w:rsidR="00520666" w:rsidRPr="00055F45">
        <w:rPr>
          <w:lang w:val="ru-RU"/>
        </w:rPr>
        <w:t xml:space="preserve"> </w:t>
      </w:r>
      <w:r w:rsidR="00520666">
        <w:rPr>
          <w:lang w:val="ru-RU"/>
        </w:rPr>
        <w:t>заявитель</w:t>
      </w:r>
      <w:r w:rsidR="00520666" w:rsidRPr="00055F45">
        <w:rPr>
          <w:lang w:val="ru-RU"/>
        </w:rPr>
        <w:t xml:space="preserve"> </w:t>
      </w:r>
      <w:r w:rsidR="00520666">
        <w:rPr>
          <w:lang w:val="ru-RU"/>
        </w:rPr>
        <w:t>не</w:t>
      </w:r>
      <w:r w:rsidR="00520666" w:rsidRPr="00055F45">
        <w:rPr>
          <w:lang w:val="ru-RU"/>
        </w:rPr>
        <w:t xml:space="preserve"> </w:t>
      </w:r>
      <w:r w:rsidR="00520666">
        <w:rPr>
          <w:lang w:val="ru-RU"/>
        </w:rPr>
        <w:t>имеет</w:t>
      </w:r>
      <w:r w:rsidR="00520666" w:rsidRPr="00055F45">
        <w:rPr>
          <w:lang w:val="ru-RU"/>
        </w:rPr>
        <w:t xml:space="preserve"> </w:t>
      </w:r>
      <w:r w:rsidR="00520666">
        <w:rPr>
          <w:lang w:val="ru-RU"/>
        </w:rPr>
        <w:t>телесных</w:t>
      </w:r>
      <w:r w:rsidR="00520666" w:rsidRPr="00055F45">
        <w:rPr>
          <w:lang w:val="ru-RU"/>
        </w:rPr>
        <w:t xml:space="preserve"> </w:t>
      </w:r>
      <w:r w:rsidR="00520666">
        <w:rPr>
          <w:lang w:val="ru-RU"/>
        </w:rPr>
        <w:t>повреждений</w:t>
      </w:r>
      <w:r w:rsidR="00520666" w:rsidRPr="00055F45">
        <w:rPr>
          <w:lang w:val="ru-RU"/>
        </w:rPr>
        <w:t xml:space="preserve"> </w:t>
      </w:r>
      <w:r w:rsidR="00520666">
        <w:rPr>
          <w:lang w:val="ru-RU"/>
        </w:rPr>
        <w:t>на</w:t>
      </w:r>
      <w:r w:rsidR="00520666" w:rsidRPr="00055F45">
        <w:rPr>
          <w:lang w:val="ru-RU"/>
        </w:rPr>
        <w:t xml:space="preserve"> </w:t>
      </w:r>
      <w:r w:rsidR="00520666">
        <w:rPr>
          <w:lang w:val="ru-RU"/>
        </w:rPr>
        <w:t>момент</w:t>
      </w:r>
      <w:r w:rsidR="00520666" w:rsidRPr="00055F45">
        <w:rPr>
          <w:lang w:val="ru-RU"/>
        </w:rPr>
        <w:t xml:space="preserve"> </w:t>
      </w:r>
      <w:r w:rsidR="00520666">
        <w:rPr>
          <w:lang w:val="ru-RU"/>
        </w:rPr>
        <w:t>заключения</w:t>
      </w:r>
      <w:r w:rsidR="00520666" w:rsidRPr="00055F45">
        <w:rPr>
          <w:lang w:val="ru-RU"/>
        </w:rPr>
        <w:t xml:space="preserve"> </w:t>
      </w:r>
      <w:r w:rsidR="00520666">
        <w:rPr>
          <w:lang w:val="ru-RU"/>
        </w:rPr>
        <w:t>под</w:t>
      </w:r>
      <w:r w:rsidR="00520666" w:rsidRPr="00055F45">
        <w:rPr>
          <w:lang w:val="ru-RU"/>
        </w:rPr>
        <w:t xml:space="preserve"> </w:t>
      </w:r>
      <w:r w:rsidR="00520666">
        <w:rPr>
          <w:lang w:val="ru-RU"/>
        </w:rPr>
        <w:t>стражу</w:t>
      </w:r>
      <w:r w:rsidR="00520666" w:rsidRPr="00055F45">
        <w:rPr>
          <w:lang w:val="ru-RU"/>
        </w:rPr>
        <w:t xml:space="preserve">, </w:t>
      </w:r>
      <w:r w:rsidR="00520666">
        <w:rPr>
          <w:lang w:val="ru-RU"/>
        </w:rPr>
        <w:t>а</w:t>
      </w:r>
      <w:r w:rsidR="00520666" w:rsidRPr="00055F45">
        <w:rPr>
          <w:lang w:val="ru-RU"/>
        </w:rPr>
        <w:t xml:space="preserve"> </w:t>
      </w:r>
      <w:r w:rsidR="009E10A4">
        <w:rPr>
          <w:lang w:val="ru-RU"/>
        </w:rPr>
        <w:t>при</w:t>
      </w:r>
      <w:r w:rsidR="009E10A4" w:rsidRPr="00055F45">
        <w:rPr>
          <w:lang w:val="ru-RU"/>
        </w:rPr>
        <w:t xml:space="preserve"> </w:t>
      </w:r>
      <w:r w:rsidR="009E10A4">
        <w:rPr>
          <w:lang w:val="ru-RU"/>
        </w:rPr>
        <w:t>освобождении</w:t>
      </w:r>
      <w:r w:rsidR="009E10A4" w:rsidRPr="00055F45">
        <w:rPr>
          <w:lang w:val="ru-RU"/>
        </w:rPr>
        <w:t xml:space="preserve"> </w:t>
      </w:r>
      <w:r w:rsidR="009E10A4">
        <w:rPr>
          <w:lang w:val="ru-RU"/>
        </w:rPr>
        <w:t>у</w:t>
      </w:r>
      <w:r w:rsidR="009E10A4" w:rsidRPr="00055F45">
        <w:rPr>
          <w:lang w:val="ru-RU"/>
        </w:rPr>
        <w:t xml:space="preserve"> </w:t>
      </w:r>
      <w:r w:rsidR="009E10A4">
        <w:rPr>
          <w:lang w:val="ru-RU"/>
        </w:rPr>
        <w:t>него</w:t>
      </w:r>
      <w:r w:rsidR="009E10A4" w:rsidRPr="00055F45">
        <w:rPr>
          <w:lang w:val="ru-RU"/>
        </w:rPr>
        <w:t xml:space="preserve"> </w:t>
      </w:r>
      <w:r w:rsidR="009E10A4">
        <w:rPr>
          <w:lang w:val="ru-RU"/>
        </w:rPr>
        <w:t>обнаружены</w:t>
      </w:r>
      <w:r w:rsidR="009E10A4" w:rsidRPr="00055F45">
        <w:rPr>
          <w:lang w:val="ru-RU"/>
        </w:rPr>
        <w:t xml:space="preserve"> </w:t>
      </w:r>
      <w:r w:rsidR="009E10A4">
        <w:rPr>
          <w:lang w:val="ru-RU"/>
        </w:rPr>
        <w:t>травмы</w:t>
      </w:r>
      <w:r w:rsidR="00CF3214" w:rsidRPr="00055F45">
        <w:rPr>
          <w:lang w:val="ru-RU"/>
        </w:rPr>
        <w:t>,</w:t>
      </w:r>
      <w:r w:rsidR="009E10A4" w:rsidRPr="00055F45">
        <w:rPr>
          <w:lang w:val="ru-RU"/>
        </w:rPr>
        <w:t xml:space="preserve"> </w:t>
      </w:r>
      <w:r w:rsidR="009E10A4">
        <w:rPr>
          <w:lang w:val="ru-RU"/>
        </w:rPr>
        <w:t>государство</w:t>
      </w:r>
      <w:r w:rsidR="009E10A4" w:rsidRPr="00055F45">
        <w:rPr>
          <w:lang w:val="ru-RU"/>
        </w:rPr>
        <w:t xml:space="preserve"> </w:t>
      </w:r>
      <w:r w:rsidR="009E10A4">
        <w:rPr>
          <w:lang w:val="ru-RU"/>
        </w:rPr>
        <w:t>обязано</w:t>
      </w:r>
      <w:r w:rsidR="009E10A4" w:rsidRPr="00055F45">
        <w:rPr>
          <w:lang w:val="ru-RU"/>
        </w:rPr>
        <w:t xml:space="preserve"> </w:t>
      </w:r>
      <w:r w:rsidR="009E10A4">
        <w:rPr>
          <w:lang w:val="ru-RU"/>
        </w:rPr>
        <w:t>предоставить</w:t>
      </w:r>
      <w:r w:rsidR="009E10A4" w:rsidRPr="00055F45">
        <w:rPr>
          <w:lang w:val="ru-RU"/>
        </w:rPr>
        <w:t xml:space="preserve"> </w:t>
      </w:r>
      <w:r w:rsidR="009E10A4">
        <w:rPr>
          <w:lang w:val="ru-RU"/>
        </w:rPr>
        <w:t>убедительное</w:t>
      </w:r>
      <w:r w:rsidR="009E10A4" w:rsidRPr="00055F45">
        <w:rPr>
          <w:lang w:val="ru-RU"/>
        </w:rPr>
        <w:t xml:space="preserve"> </w:t>
      </w:r>
      <w:r w:rsidR="009E10A4">
        <w:rPr>
          <w:lang w:val="ru-RU"/>
        </w:rPr>
        <w:t>объяснение</w:t>
      </w:r>
      <w:r w:rsidR="009E10A4" w:rsidRPr="00055F45">
        <w:rPr>
          <w:lang w:val="ru-RU"/>
        </w:rPr>
        <w:t xml:space="preserve"> </w:t>
      </w:r>
      <w:r w:rsidR="009E10A4">
        <w:rPr>
          <w:lang w:val="ru-RU"/>
        </w:rPr>
        <w:t>этим</w:t>
      </w:r>
      <w:r w:rsidR="009E10A4" w:rsidRPr="00055F45">
        <w:rPr>
          <w:lang w:val="ru-RU"/>
        </w:rPr>
        <w:t xml:space="preserve"> </w:t>
      </w:r>
      <w:r w:rsidR="009E10A4">
        <w:rPr>
          <w:lang w:val="ru-RU"/>
        </w:rPr>
        <w:t>повреждениям</w:t>
      </w:r>
      <w:r w:rsidR="009E10A4" w:rsidRPr="00055F45">
        <w:rPr>
          <w:lang w:val="ru-RU"/>
        </w:rPr>
        <w:t xml:space="preserve">. </w:t>
      </w:r>
      <w:proofErr w:type="gramStart"/>
      <w:r w:rsidR="009E10A4">
        <w:rPr>
          <w:lang w:val="ru-RU"/>
        </w:rPr>
        <w:t>Если</w:t>
      </w:r>
      <w:r w:rsidR="009E10A4" w:rsidRPr="00330FBD">
        <w:rPr>
          <w:lang w:val="ru-RU"/>
        </w:rPr>
        <w:t xml:space="preserve"> </w:t>
      </w:r>
      <w:r w:rsidR="009E10A4">
        <w:rPr>
          <w:lang w:val="ru-RU"/>
        </w:rPr>
        <w:t>этого</w:t>
      </w:r>
      <w:r w:rsidR="009E10A4" w:rsidRPr="00330FBD">
        <w:rPr>
          <w:lang w:val="ru-RU"/>
        </w:rPr>
        <w:t xml:space="preserve"> </w:t>
      </w:r>
      <w:r w:rsidR="009E10A4">
        <w:rPr>
          <w:lang w:val="ru-RU"/>
        </w:rPr>
        <w:t>не</w:t>
      </w:r>
      <w:r w:rsidR="009E10A4" w:rsidRPr="00330FBD">
        <w:rPr>
          <w:lang w:val="ru-RU"/>
        </w:rPr>
        <w:t xml:space="preserve"> </w:t>
      </w:r>
      <w:r w:rsidR="009E10A4">
        <w:rPr>
          <w:lang w:val="ru-RU"/>
        </w:rPr>
        <w:t>было</w:t>
      </w:r>
      <w:r w:rsidR="009E10A4" w:rsidRPr="00330FBD">
        <w:rPr>
          <w:lang w:val="ru-RU"/>
        </w:rPr>
        <w:t xml:space="preserve"> </w:t>
      </w:r>
      <w:r w:rsidR="009E10A4">
        <w:rPr>
          <w:lang w:val="ru-RU"/>
        </w:rPr>
        <w:t>сделано</w:t>
      </w:r>
      <w:r w:rsidR="009E10A4" w:rsidRPr="00330FBD">
        <w:rPr>
          <w:lang w:val="ru-RU"/>
        </w:rPr>
        <w:t xml:space="preserve">, </w:t>
      </w:r>
      <w:r w:rsidR="00330FBD">
        <w:rPr>
          <w:lang w:val="ru-RU"/>
        </w:rPr>
        <w:t>неизбежно</w:t>
      </w:r>
      <w:r w:rsidR="00330FBD" w:rsidRPr="00330FBD">
        <w:rPr>
          <w:lang w:val="ru-RU"/>
        </w:rPr>
        <w:t xml:space="preserve"> </w:t>
      </w:r>
      <w:r w:rsidR="00330FBD">
        <w:rPr>
          <w:lang w:val="ru-RU"/>
        </w:rPr>
        <w:t>возникает</w:t>
      </w:r>
      <w:r w:rsidR="00330FBD" w:rsidRPr="00330FBD">
        <w:rPr>
          <w:lang w:val="ru-RU"/>
        </w:rPr>
        <w:t xml:space="preserve"> </w:t>
      </w:r>
      <w:r w:rsidR="00330FBD">
        <w:rPr>
          <w:lang w:val="ru-RU"/>
        </w:rPr>
        <w:t>вопрос</w:t>
      </w:r>
      <w:r w:rsidR="00330FBD" w:rsidRPr="00330FBD">
        <w:rPr>
          <w:lang w:val="ru-RU"/>
        </w:rPr>
        <w:t xml:space="preserve"> </w:t>
      </w:r>
      <w:r w:rsidR="00330FBD">
        <w:rPr>
          <w:lang w:val="ru-RU"/>
        </w:rPr>
        <w:t>о</w:t>
      </w:r>
      <w:r w:rsidR="00330FBD" w:rsidRPr="00330FBD">
        <w:rPr>
          <w:lang w:val="ru-RU"/>
        </w:rPr>
        <w:t xml:space="preserve"> </w:t>
      </w:r>
      <w:r w:rsidR="00330FBD">
        <w:rPr>
          <w:lang w:val="ru-RU"/>
        </w:rPr>
        <w:t>нарушении</w:t>
      </w:r>
      <w:r w:rsidR="00330FBD" w:rsidRPr="00330FBD">
        <w:rPr>
          <w:lang w:val="ru-RU"/>
        </w:rPr>
        <w:t xml:space="preserve"> </w:t>
      </w:r>
      <w:r w:rsidR="00330FBD">
        <w:rPr>
          <w:lang w:val="ru-RU"/>
        </w:rPr>
        <w:t>статьи</w:t>
      </w:r>
      <w:r w:rsidR="00330FBD" w:rsidRPr="00330FBD">
        <w:rPr>
          <w:lang w:val="ru-RU"/>
        </w:rPr>
        <w:t xml:space="preserve"> 3 </w:t>
      </w:r>
      <w:r w:rsidR="00330FBD">
        <w:rPr>
          <w:lang w:val="ru-RU"/>
        </w:rPr>
        <w:t>Конвенции</w:t>
      </w:r>
      <w:r w:rsidR="00330FBD" w:rsidRPr="00330FBD">
        <w:rPr>
          <w:lang w:val="ru-RU"/>
        </w:rPr>
        <w:t xml:space="preserve"> </w:t>
      </w:r>
      <w:r w:rsidR="00CF3214" w:rsidRPr="00330FBD">
        <w:rPr>
          <w:lang w:val="ru-RU"/>
        </w:rPr>
        <w:t>(</w:t>
      </w:r>
      <w:r w:rsidR="00330FBD">
        <w:rPr>
          <w:lang w:val="ru-RU"/>
        </w:rPr>
        <w:t>см.</w:t>
      </w:r>
      <w:r w:rsidR="00CF3214" w:rsidRPr="00330FBD">
        <w:rPr>
          <w:lang w:val="ru-RU"/>
        </w:rPr>
        <w:t xml:space="preserve"> </w:t>
      </w:r>
      <w:r w:rsidR="00913FBE" w:rsidRPr="006E4402">
        <w:rPr>
          <w:i/>
          <w:lang w:val="it-IT"/>
        </w:rPr>
        <w:t>Ribitsch v.</w:t>
      </w:r>
      <w:proofErr w:type="gramEnd"/>
      <w:r w:rsidR="00913FBE" w:rsidRPr="006E4402">
        <w:rPr>
          <w:i/>
          <w:lang w:val="it-IT"/>
        </w:rPr>
        <w:t xml:space="preserve"> Austria</w:t>
      </w:r>
      <w:r w:rsidR="00C81C6D">
        <w:rPr>
          <w:lang w:val="it-IT"/>
        </w:rPr>
        <w:t xml:space="preserve">, 4 </w:t>
      </w:r>
      <w:r w:rsidR="00330FBD">
        <w:rPr>
          <w:lang w:val="ru-RU"/>
        </w:rPr>
        <w:t>декабря</w:t>
      </w:r>
      <w:r w:rsidR="00C81C6D">
        <w:rPr>
          <w:lang w:val="it-IT"/>
        </w:rPr>
        <w:t xml:space="preserve"> 1995</w:t>
      </w:r>
      <w:r w:rsidR="00330FBD" w:rsidRPr="00330FBD">
        <w:t xml:space="preserve"> </w:t>
      </w:r>
      <w:r w:rsidR="00330FBD">
        <w:rPr>
          <w:lang w:val="ru-RU"/>
        </w:rPr>
        <w:t>г</w:t>
      </w:r>
      <w:r w:rsidR="00330FBD" w:rsidRPr="00330FBD">
        <w:t>.</w:t>
      </w:r>
      <w:r w:rsidR="00C81C6D">
        <w:rPr>
          <w:lang w:val="it-IT"/>
        </w:rPr>
        <w:t>, § </w:t>
      </w:r>
      <w:r w:rsidR="00913FBE" w:rsidRPr="006E4402">
        <w:rPr>
          <w:lang w:val="it-IT"/>
        </w:rPr>
        <w:t xml:space="preserve">34, </w:t>
      </w:r>
      <w:r w:rsidR="00330FBD">
        <w:rPr>
          <w:lang w:val="ru-RU"/>
        </w:rPr>
        <w:t>Серия</w:t>
      </w:r>
      <w:r w:rsidR="00330FBD">
        <w:rPr>
          <w:lang w:val="it-IT"/>
        </w:rPr>
        <w:t xml:space="preserve"> A </w:t>
      </w:r>
      <w:r w:rsidR="00330FBD" w:rsidRPr="00330FBD">
        <w:t>№</w:t>
      </w:r>
      <w:r w:rsidR="00913FBE" w:rsidRPr="006E4402">
        <w:rPr>
          <w:lang w:val="it-IT"/>
        </w:rPr>
        <w:t>36</w:t>
      </w:r>
      <w:r w:rsidR="00E86C61">
        <w:t>,</w:t>
      </w:r>
      <w:r w:rsidR="00CF3214" w:rsidRPr="006E4402">
        <w:t xml:space="preserve"> </w:t>
      </w:r>
      <w:r w:rsidR="00330FBD">
        <w:rPr>
          <w:lang w:val="ru-RU"/>
        </w:rPr>
        <w:t>и</w:t>
      </w:r>
      <w:r w:rsidR="00CF3214" w:rsidRPr="006E4402">
        <w:t xml:space="preserve"> </w:t>
      </w:r>
      <w:r w:rsidR="00CF3214" w:rsidRPr="006E4402">
        <w:rPr>
          <w:i/>
          <w:lang w:val="it-IT"/>
        </w:rPr>
        <w:t xml:space="preserve">Selmouni v. France </w:t>
      </w:r>
      <w:r w:rsidR="00C81C6D">
        <w:rPr>
          <w:lang w:val="it-IT"/>
        </w:rPr>
        <w:t>[GC],</w:t>
      </w:r>
      <w:r w:rsidR="00330FBD" w:rsidRPr="00330FBD">
        <w:t xml:space="preserve"> №</w:t>
      </w:r>
      <w:r w:rsidR="00C81C6D">
        <w:rPr>
          <w:lang w:val="it-IT"/>
        </w:rPr>
        <w:t> 25803/94, § </w:t>
      </w:r>
      <w:r w:rsidR="00CF3214" w:rsidRPr="006E4402">
        <w:rPr>
          <w:lang w:val="it-IT"/>
        </w:rPr>
        <w:t>87, ECHR 1999</w:t>
      </w:r>
      <w:r w:rsidR="00CF3214" w:rsidRPr="006E4402">
        <w:rPr>
          <w:lang w:val="it-IT"/>
        </w:rPr>
        <w:noBreakHyphen/>
        <w:t xml:space="preserve">V). </w:t>
      </w:r>
      <w:r w:rsidR="00F85270">
        <w:rPr>
          <w:lang w:val="ru-RU"/>
        </w:rPr>
        <w:t>Если</w:t>
      </w:r>
      <w:r w:rsidR="00F85270" w:rsidRPr="00987C1A">
        <w:rPr>
          <w:lang w:val="it-IT"/>
        </w:rPr>
        <w:t xml:space="preserve"> </w:t>
      </w:r>
      <w:r w:rsidR="00F85270">
        <w:rPr>
          <w:lang w:val="ru-RU"/>
        </w:rPr>
        <w:t>информация</w:t>
      </w:r>
      <w:r w:rsidR="00F85270" w:rsidRPr="00987C1A">
        <w:rPr>
          <w:lang w:val="it-IT"/>
        </w:rPr>
        <w:t xml:space="preserve"> </w:t>
      </w:r>
      <w:r w:rsidR="00F85270">
        <w:rPr>
          <w:lang w:val="ru-RU"/>
        </w:rPr>
        <w:t>о</w:t>
      </w:r>
      <w:r w:rsidR="00F85270" w:rsidRPr="00987C1A">
        <w:rPr>
          <w:lang w:val="it-IT"/>
        </w:rPr>
        <w:t xml:space="preserve"> </w:t>
      </w:r>
      <w:r w:rsidR="00F85270">
        <w:rPr>
          <w:lang w:val="ru-RU"/>
        </w:rPr>
        <w:t>рассматриваемых</w:t>
      </w:r>
      <w:r w:rsidR="00F85270" w:rsidRPr="00987C1A">
        <w:rPr>
          <w:lang w:val="it-IT"/>
        </w:rPr>
        <w:t xml:space="preserve"> </w:t>
      </w:r>
      <w:r w:rsidR="00F85270">
        <w:rPr>
          <w:lang w:val="ru-RU"/>
        </w:rPr>
        <w:t>обстоятельствах</w:t>
      </w:r>
      <w:r w:rsidR="00F85270" w:rsidRPr="00987C1A">
        <w:rPr>
          <w:lang w:val="it-IT"/>
        </w:rPr>
        <w:t xml:space="preserve"> </w:t>
      </w:r>
      <w:r w:rsidR="00F85270">
        <w:rPr>
          <w:lang w:val="ru-RU"/>
        </w:rPr>
        <w:t>целиком</w:t>
      </w:r>
      <w:r w:rsidR="00F85270" w:rsidRPr="00987C1A">
        <w:rPr>
          <w:lang w:val="it-IT"/>
        </w:rPr>
        <w:t xml:space="preserve"> </w:t>
      </w:r>
      <w:r w:rsidR="00F85270">
        <w:rPr>
          <w:lang w:val="ru-RU"/>
        </w:rPr>
        <w:t>или</w:t>
      </w:r>
      <w:r w:rsidR="00F85270" w:rsidRPr="00987C1A">
        <w:rPr>
          <w:lang w:val="it-IT"/>
        </w:rPr>
        <w:t xml:space="preserve"> </w:t>
      </w:r>
      <w:r w:rsidR="00F85270">
        <w:rPr>
          <w:lang w:val="ru-RU"/>
        </w:rPr>
        <w:t>ее</w:t>
      </w:r>
      <w:r w:rsidR="00F85270" w:rsidRPr="00987C1A">
        <w:rPr>
          <w:lang w:val="it-IT"/>
        </w:rPr>
        <w:t xml:space="preserve"> </w:t>
      </w:r>
      <w:r w:rsidR="00F85270">
        <w:rPr>
          <w:lang w:val="ru-RU"/>
        </w:rPr>
        <w:t>значительная</w:t>
      </w:r>
      <w:r w:rsidR="00F85270" w:rsidRPr="00987C1A">
        <w:rPr>
          <w:lang w:val="it-IT"/>
        </w:rPr>
        <w:t xml:space="preserve"> </w:t>
      </w:r>
      <w:r w:rsidR="00F85270">
        <w:rPr>
          <w:lang w:val="ru-RU"/>
        </w:rPr>
        <w:t>часть</w:t>
      </w:r>
      <w:r w:rsidR="00F85270" w:rsidRPr="00987C1A">
        <w:rPr>
          <w:lang w:val="it-IT"/>
        </w:rPr>
        <w:t xml:space="preserve">  </w:t>
      </w:r>
      <w:r w:rsidR="00F85270">
        <w:rPr>
          <w:lang w:val="ru-RU"/>
        </w:rPr>
        <w:t>н</w:t>
      </w:r>
      <w:r w:rsidR="00987C1A">
        <w:rPr>
          <w:lang w:val="ru-RU"/>
        </w:rPr>
        <w:t>аходи</w:t>
      </w:r>
      <w:r w:rsidR="00F85270">
        <w:rPr>
          <w:lang w:val="ru-RU"/>
        </w:rPr>
        <w:t>тся</w:t>
      </w:r>
      <w:r w:rsidR="00F85270" w:rsidRPr="00987C1A">
        <w:rPr>
          <w:lang w:val="it-IT"/>
        </w:rPr>
        <w:t xml:space="preserve"> </w:t>
      </w:r>
      <w:r w:rsidR="00F85270">
        <w:rPr>
          <w:lang w:val="ru-RU"/>
        </w:rPr>
        <w:t>в</w:t>
      </w:r>
      <w:r w:rsidR="00F85270" w:rsidRPr="00987C1A">
        <w:rPr>
          <w:lang w:val="it-IT"/>
        </w:rPr>
        <w:t xml:space="preserve"> </w:t>
      </w:r>
      <w:r w:rsidR="00F85270">
        <w:rPr>
          <w:lang w:val="ru-RU"/>
        </w:rPr>
        <w:t>ведении</w:t>
      </w:r>
      <w:r w:rsidR="00F85270" w:rsidRPr="00987C1A">
        <w:rPr>
          <w:lang w:val="it-IT"/>
        </w:rPr>
        <w:t xml:space="preserve"> </w:t>
      </w:r>
      <w:r w:rsidR="00F85270">
        <w:rPr>
          <w:lang w:val="ru-RU"/>
        </w:rPr>
        <w:t>властей</w:t>
      </w:r>
      <w:r w:rsidR="00987C1A" w:rsidRPr="00987C1A">
        <w:rPr>
          <w:lang w:val="it-IT"/>
        </w:rPr>
        <w:t xml:space="preserve">, </w:t>
      </w:r>
      <w:r w:rsidR="00987C1A">
        <w:rPr>
          <w:lang w:val="ru-RU"/>
        </w:rPr>
        <w:t>как</w:t>
      </w:r>
      <w:r w:rsidR="00987C1A" w:rsidRPr="00987C1A">
        <w:rPr>
          <w:lang w:val="it-IT"/>
        </w:rPr>
        <w:t xml:space="preserve"> </w:t>
      </w:r>
      <w:r w:rsidR="00987C1A">
        <w:rPr>
          <w:lang w:val="ru-RU"/>
        </w:rPr>
        <w:t>это</w:t>
      </w:r>
      <w:r w:rsidR="00987C1A" w:rsidRPr="00987C1A">
        <w:rPr>
          <w:lang w:val="it-IT"/>
        </w:rPr>
        <w:t xml:space="preserve"> </w:t>
      </w:r>
      <w:r w:rsidR="00987C1A">
        <w:rPr>
          <w:lang w:val="ru-RU"/>
        </w:rPr>
        <w:t>обычно</w:t>
      </w:r>
      <w:r w:rsidR="00987C1A" w:rsidRPr="00987C1A">
        <w:rPr>
          <w:lang w:val="it-IT"/>
        </w:rPr>
        <w:t xml:space="preserve"> </w:t>
      </w:r>
      <w:r w:rsidR="00987C1A">
        <w:rPr>
          <w:lang w:val="ru-RU"/>
        </w:rPr>
        <w:t>происходит</w:t>
      </w:r>
      <w:r w:rsidR="00987C1A" w:rsidRPr="00987C1A">
        <w:rPr>
          <w:lang w:val="it-IT"/>
        </w:rPr>
        <w:t xml:space="preserve"> </w:t>
      </w:r>
      <w:r w:rsidR="00987C1A">
        <w:rPr>
          <w:lang w:val="ru-RU"/>
        </w:rPr>
        <w:t>при</w:t>
      </w:r>
      <w:r w:rsidR="00987C1A" w:rsidRPr="00987C1A">
        <w:rPr>
          <w:lang w:val="it-IT"/>
        </w:rPr>
        <w:t xml:space="preserve"> </w:t>
      </w:r>
      <w:r w:rsidR="00987C1A">
        <w:rPr>
          <w:lang w:val="ru-RU"/>
        </w:rPr>
        <w:t>содержании</w:t>
      </w:r>
      <w:r w:rsidR="00987C1A" w:rsidRPr="00987C1A">
        <w:rPr>
          <w:lang w:val="it-IT"/>
        </w:rPr>
        <w:t xml:space="preserve"> </w:t>
      </w:r>
      <w:r w:rsidR="00987C1A">
        <w:rPr>
          <w:lang w:val="ru-RU"/>
        </w:rPr>
        <w:t>лица</w:t>
      </w:r>
      <w:r w:rsidR="00987C1A" w:rsidRPr="00987C1A">
        <w:rPr>
          <w:lang w:val="it-IT"/>
        </w:rPr>
        <w:t xml:space="preserve"> </w:t>
      </w:r>
      <w:r w:rsidR="00987C1A">
        <w:rPr>
          <w:lang w:val="ru-RU"/>
        </w:rPr>
        <w:t>под</w:t>
      </w:r>
      <w:r w:rsidR="00987C1A" w:rsidRPr="00987C1A">
        <w:rPr>
          <w:lang w:val="it-IT"/>
        </w:rPr>
        <w:t xml:space="preserve"> </w:t>
      </w:r>
      <w:r w:rsidR="00987C1A">
        <w:rPr>
          <w:lang w:val="ru-RU"/>
        </w:rPr>
        <w:t>стражей</w:t>
      </w:r>
      <w:r w:rsidR="00987C1A" w:rsidRPr="00987C1A">
        <w:rPr>
          <w:lang w:val="it-IT"/>
        </w:rPr>
        <w:t xml:space="preserve">, </w:t>
      </w:r>
      <w:r w:rsidR="00CC4191">
        <w:rPr>
          <w:lang w:val="ru-RU"/>
        </w:rPr>
        <w:t>в случае возникновения телесных повреждений у задержанного или его смерти возникает презумпция факта</w:t>
      </w:r>
      <w:r w:rsidR="00CF3214" w:rsidRPr="00987C1A">
        <w:rPr>
          <w:lang w:val="it-IT"/>
        </w:rPr>
        <w:t xml:space="preserve">. </w:t>
      </w:r>
      <w:proofErr w:type="gramStart"/>
      <w:r w:rsidR="00CC4191">
        <w:rPr>
          <w:lang w:val="ru-RU"/>
        </w:rPr>
        <w:t>Таким</w:t>
      </w:r>
      <w:r w:rsidR="00CC4191" w:rsidRPr="00CC4191">
        <w:rPr>
          <w:lang w:val="it-IT"/>
        </w:rPr>
        <w:t xml:space="preserve"> </w:t>
      </w:r>
      <w:r w:rsidR="00CC4191">
        <w:rPr>
          <w:lang w:val="ru-RU"/>
        </w:rPr>
        <w:t>образом</w:t>
      </w:r>
      <w:r w:rsidR="00CC4191" w:rsidRPr="00CC4191">
        <w:rPr>
          <w:lang w:val="it-IT"/>
        </w:rPr>
        <w:t xml:space="preserve">, </w:t>
      </w:r>
      <w:r w:rsidR="00CC4191">
        <w:rPr>
          <w:lang w:val="ru-RU"/>
        </w:rPr>
        <w:t>бремя</w:t>
      </w:r>
      <w:r w:rsidR="00CC4191" w:rsidRPr="00CC4191">
        <w:rPr>
          <w:lang w:val="it-IT"/>
        </w:rPr>
        <w:t xml:space="preserve"> </w:t>
      </w:r>
      <w:r w:rsidR="00CC4191">
        <w:rPr>
          <w:lang w:val="ru-RU"/>
        </w:rPr>
        <w:t>доказывания</w:t>
      </w:r>
      <w:r w:rsidR="00CC4191" w:rsidRPr="00CC4191">
        <w:rPr>
          <w:lang w:val="it-IT"/>
        </w:rPr>
        <w:t xml:space="preserve"> </w:t>
      </w:r>
      <w:r w:rsidR="00CC4191">
        <w:rPr>
          <w:lang w:val="ru-RU"/>
        </w:rPr>
        <w:t>лежит</w:t>
      </w:r>
      <w:r w:rsidR="00CC4191" w:rsidRPr="00CC4191">
        <w:rPr>
          <w:lang w:val="it-IT"/>
        </w:rPr>
        <w:t xml:space="preserve"> </w:t>
      </w:r>
      <w:r w:rsidR="00CC4191">
        <w:rPr>
          <w:lang w:val="ru-RU"/>
        </w:rPr>
        <w:t>на</w:t>
      </w:r>
      <w:r w:rsidR="00CC4191" w:rsidRPr="00CC4191">
        <w:rPr>
          <w:lang w:val="it-IT"/>
        </w:rPr>
        <w:t xml:space="preserve"> </w:t>
      </w:r>
      <w:r w:rsidR="00CC4191">
        <w:rPr>
          <w:lang w:val="ru-RU"/>
        </w:rPr>
        <w:t>государстве</w:t>
      </w:r>
      <w:r w:rsidR="00CC4191" w:rsidRPr="00CC4191">
        <w:rPr>
          <w:lang w:val="it-IT"/>
        </w:rPr>
        <w:t xml:space="preserve">, </w:t>
      </w:r>
      <w:r w:rsidR="00CC4191">
        <w:rPr>
          <w:lang w:val="ru-RU"/>
        </w:rPr>
        <w:t>и</w:t>
      </w:r>
      <w:r w:rsidR="00CC4191" w:rsidRPr="00CC4191">
        <w:rPr>
          <w:lang w:val="it-IT"/>
        </w:rPr>
        <w:t xml:space="preserve"> </w:t>
      </w:r>
      <w:r w:rsidR="00CC4191">
        <w:rPr>
          <w:lang w:val="ru-RU"/>
        </w:rPr>
        <w:t>именно</w:t>
      </w:r>
      <w:r w:rsidR="00CC4191" w:rsidRPr="00CC4191">
        <w:rPr>
          <w:lang w:val="it-IT"/>
        </w:rPr>
        <w:t xml:space="preserve"> </w:t>
      </w:r>
      <w:r w:rsidR="00CC4191">
        <w:rPr>
          <w:lang w:val="ru-RU"/>
        </w:rPr>
        <w:t>оно</w:t>
      </w:r>
      <w:r w:rsidR="00CC4191" w:rsidRPr="00CC4191">
        <w:rPr>
          <w:lang w:val="it-IT"/>
        </w:rPr>
        <w:t xml:space="preserve"> </w:t>
      </w:r>
      <w:r w:rsidR="00CC4191">
        <w:rPr>
          <w:lang w:val="ru-RU"/>
        </w:rPr>
        <w:t>должно</w:t>
      </w:r>
      <w:r w:rsidR="00CC4191" w:rsidRPr="00CC4191">
        <w:rPr>
          <w:lang w:val="it-IT"/>
        </w:rPr>
        <w:t xml:space="preserve"> </w:t>
      </w:r>
      <w:r w:rsidR="00CC4191">
        <w:rPr>
          <w:lang w:val="ru-RU"/>
        </w:rPr>
        <w:t>предоставить</w:t>
      </w:r>
      <w:r w:rsidR="00CC4191" w:rsidRPr="00CC4191">
        <w:rPr>
          <w:lang w:val="it-IT"/>
        </w:rPr>
        <w:t xml:space="preserve"> </w:t>
      </w:r>
      <w:r w:rsidR="00CC4191">
        <w:rPr>
          <w:lang w:val="ru-RU"/>
        </w:rPr>
        <w:t>убедительное</w:t>
      </w:r>
      <w:r w:rsidR="00CC4191" w:rsidRPr="00CC4191">
        <w:rPr>
          <w:lang w:val="it-IT"/>
        </w:rPr>
        <w:t xml:space="preserve"> </w:t>
      </w:r>
      <w:r w:rsidR="00CC4191">
        <w:rPr>
          <w:lang w:val="ru-RU"/>
        </w:rPr>
        <w:t>и</w:t>
      </w:r>
      <w:r w:rsidR="00CC4191" w:rsidRPr="00CC4191">
        <w:rPr>
          <w:lang w:val="it-IT"/>
        </w:rPr>
        <w:t xml:space="preserve"> </w:t>
      </w:r>
      <w:r w:rsidR="00CC4191">
        <w:rPr>
          <w:lang w:val="ru-RU"/>
        </w:rPr>
        <w:t>правдоподобное</w:t>
      </w:r>
      <w:r w:rsidR="00CC4191" w:rsidRPr="00CC4191">
        <w:rPr>
          <w:lang w:val="it-IT"/>
        </w:rPr>
        <w:t xml:space="preserve"> </w:t>
      </w:r>
      <w:r w:rsidR="00CC4191">
        <w:rPr>
          <w:lang w:val="ru-RU"/>
        </w:rPr>
        <w:t>объяснение</w:t>
      </w:r>
      <w:r w:rsidR="00370EDB">
        <w:rPr>
          <w:lang w:val="ru-RU"/>
        </w:rPr>
        <w:t xml:space="preserve"> </w:t>
      </w:r>
      <w:r w:rsidR="00CF3214" w:rsidRPr="00CC4191">
        <w:rPr>
          <w:lang w:val="it-IT"/>
        </w:rPr>
        <w:t>(</w:t>
      </w:r>
      <w:r w:rsidR="00CC4191">
        <w:rPr>
          <w:lang w:val="ru-RU"/>
        </w:rPr>
        <w:t>см.</w:t>
      </w:r>
      <w:r w:rsidR="00CF3214" w:rsidRPr="00CC4191">
        <w:rPr>
          <w:i/>
          <w:lang w:val="it-IT"/>
        </w:rPr>
        <w:t xml:space="preserve"> Salman v.</w:t>
      </w:r>
      <w:proofErr w:type="gramEnd"/>
      <w:r w:rsidR="00CF3214" w:rsidRPr="00CC4191">
        <w:rPr>
          <w:i/>
          <w:lang w:val="it-IT"/>
        </w:rPr>
        <w:t xml:space="preserve"> Turkey</w:t>
      </w:r>
      <w:r w:rsidR="00CF3214" w:rsidRPr="00CC4191">
        <w:rPr>
          <w:lang w:val="it-IT"/>
        </w:rPr>
        <w:t xml:space="preserve"> [GC],</w:t>
      </w:r>
      <w:r w:rsidR="00CC4191" w:rsidRPr="00D8160E">
        <w:rPr>
          <w:lang w:val="it-IT"/>
        </w:rPr>
        <w:t xml:space="preserve"> №</w:t>
      </w:r>
      <w:r w:rsidR="00CF3214" w:rsidRPr="00CC4191">
        <w:rPr>
          <w:lang w:val="it-IT"/>
        </w:rPr>
        <w:t> 21986/93, § 100, ECHR 2000</w:t>
      </w:r>
      <w:r w:rsidR="00CF3214" w:rsidRPr="00CC4191">
        <w:rPr>
          <w:lang w:val="it-IT"/>
        </w:rPr>
        <w:noBreakHyphen/>
        <w:t xml:space="preserve">VII; </w:t>
      </w:r>
      <w:r w:rsidR="00CC4191">
        <w:rPr>
          <w:lang w:val="ru-RU"/>
        </w:rPr>
        <w:t>также</w:t>
      </w:r>
      <w:r w:rsidR="00CF3214" w:rsidRPr="00CC4191">
        <w:rPr>
          <w:lang w:val="it-IT"/>
        </w:rPr>
        <w:t xml:space="preserve"> </w:t>
      </w:r>
      <w:r w:rsidR="00CF3214" w:rsidRPr="00CC4191">
        <w:rPr>
          <w:i/>
          <w:lang w:val="it-IT"/>
        </w:rPr>
        <w:t>Oleg Nikitin v. Russia</w:t>
      </w:r>
      <w:r w:rsidR="00CF3214" w:rsidRPr="00CC4191">
        <w:rPr>
          <w:lang w:val="it-IT"/>
        </w:rPr>
        <w:t xml:space="preserve">, </w:t>
      </w:r>
      <w:r w:rsidR="00CC4191" w:rsidRPr="00D8160E">
        <w:rPr>
          <w:lang w:val="it-IT"/>
        </w:rPr>
        <w:t>№</w:t>
      </w:r>
      <w:r w:rsidR="00CF3214" w:rsidRPr="00CC4191">
        <w:rPr>
          <w:lang w:val="it-IT"/>
        </w:rPr>
        <w:t> 36410/02, § 45, 9 </w:t>
      </w:r>
      <w:r w:rsidR="00CC4191">
        <w:rPr>
          <w:lang w:val="ru-RU"/>
        </w:rPr>
        <w:t>октября</w:t>
      </w:r>
      <w:r w:rsidR="00CF3214" w:rsidRPr="00CC4191">
        <w:rPr>
          <w:lang w:val="it-IT"/>
        </w:rPr>
        <w:t xml:space="preserve"> 2008</w:t>
      </w:r>
      <w:r w:rsidR="00CC4191" w:rsidRPr="00D8160E">
        <w:rPr>
          <w:lang w:val="it-IT"/>
        </w:rPr>
        <w:t xml:space="preserve"> </w:t>
      </w:r>
      <w:r w:rsidR="00CC4191">
        <w:rPr>
          <w:lang w:val="ru-RU"/>
        </w:rPr>
        <w:t>г</w:t>
      </w:r>
      <w:r w:rsidR="00CC4191" w:rsidRPr="00D8160E">
        <w:rPr>
          <w:lang w:val="it-IT"/>
        </w:rPr>
        <w:t>.</w:t>
      </w:r>
      <w:r w:rsidR="00CF3214" w:rsidRPr="00CC4191">
        <w:rPr>
          <w:lang w:val="it-IT"/>
        </w:rPr>
        <w:t xml:space="preserve">; </w:t>
      </w:r>
      <w:r w:rsidR="00CF3214" w:rsidRPr="00CC4191">
        <w:rPr>
          <w:i/>
          <w:lang w:val="it-IT"/>
        </w:rPr>
        <w:t>Gladyshev v. Russia</w:t>
      </w:r>
      <w:r w:rsidR="00CF3214" w:rsidRPr="00CC4191">
        <w:rPr>
          <w:lang w:val="it-IT"/>
        </w:rPr>
        <w:t xml:space="preserve">, </w:t>
      </w:r>
      <w:r w:rsidR="00CC4191" w:rsidRPr="00D8160E">
        <w:rPr>
          <w:lang w:val="it-IT"/>
        </w:rPr>
        <w:t>№</w:t>
      </w:r>
      <w:r w:rsidR="00CF3214" w:rsidRPr="00CC4191">
        <w:rPr>
          <w:lang w:val="it-IT"/>
        </w:rPr>
        <w:t> 2807/04</w:t>
      </w:r>
      <w:r w:rsidR="00C81C6D" w:rsidRPr="00CC4191">
        <w:rPr>
          <w:snapToGrid w:val="0"/>
          <w:lang w:val="it-IT"/>
        </w:rPr>
        <w:t>, § 52, 30 </w:t>
      </w:r>
      <w:r w:rsidR="00CC4191">
        <w:rPr>
          <w:snapToGrid w:val="0"/>
          <w:lang w:val="ru-RU"/>
        </w:rPr>
        <w:t>июля</w:t>
      </w:r>
      <w:r w:rsidR="00CF3214" w:rsidRPr="00CC4191">
        <w:rPr>
          <w:snapToGrid w:val="0"/>
          <w:lang w:val="it-IT"/>
        </w:rPr>
        <w:t xml:space="preserve"> 2009</w:t>
      </w:r>
      <w:r w:rsidR="00CC4191" w:rsidRPr="00D8160E">
        <w:rPr>
          <w:snapToGrid w:val="0"/>
          <w:lang w:val="it-IT"/>
        </w:rPr>
        <w:t xml:space="preserve"> </w:t>
      </w:r>
      <w:r w:rsidR="00CC4191">
        <w:rPr>
          <w:snapToGrid w:val="0"/>
          <w:lang w:val="ru-RU"/>
        </w:rPr>
        <w:t>г</w:t>
      </w:r>
      <w:r w:rsidR="00CC4191" w:rsidRPr="00D8160E">
        <w:rPr>
          <w:snapToGrid w:val="0"/>
          <w:lang w:val="it-IT"/>
        </w:rPr>
        <w:t>.</w:t>
      </w:r>
      <w:r w:rsidR="00E86C61" w:rsidRPr="00CC4191">
        <w:rPr>
          <w:snapToGrid w:val="0"/>
          <w:lang w:val="it-IT"/>
        </w:rPr>
        <w:t>;</w:t>
      </w:r>
      <w:r w:rsidR="00CF3214" w:rsidRPr="00CC4191">
        <w:rPr>
          <w:snapToGrid w:val="0"/>
          <w:lang w:val="it-IT"/>
        </w:rPr>
        <w:t xml:space="preserve"> </w:t>
      </w:r>
      <w:r w:rsidR="00CF3214" w:rsidRPr="00CC4191">
        <w:rPr>
          <w:i/>
          <w:lang w:val="it-IT"/>
        </w:rPr>
        <w:t>Alchagin v. Russia</w:t>
      </w:r>
      <w:r w:rsidR="00CF3214" w:rsidRPr="00CC4191">
        <w:rPr>
          <w:lang w:val="it-IT"/>
        </w:rPr>
        <w:t>,</w:t>
      </w:r>
      <w:r w:rsidR="00CC4191" w:rsidRPr="00D8160E">
        <w:rPr>
          <w:lang w:val="it-IT"/>
        </w:rPr>
        <w:t xml:space="preserve"> №</w:t>
      </w:r>
      <w:r w:rsidR="00CF3214" w:rsidRPr="00CC4191">
        <w:rPr>
          <w:lang w:val="it-IT"/>
        </w:rPr>
        <w:t xml:space="preserve"> 20212/05</w:t>
      </w:r>
      <w:r w:rsidR="00CF3214" w:rsidRPr="00CC4191">
        <w:rPr>
          <w:snapToGrid w:val="0"/>
          <w:szCs w:val="24"/>
          <w:lang w:val="it-IT"/>
        </w:rPr>
        <w:t>, § 53, 17 </w:t>
      </w:r>
      <w:r w:rsidR="00CC4191">
        <w:rPr>
          <w:snapToGrid w:val="0"/>
          <w:szCs w:val="24"/>
          <w:lang w:val="ru-RU"/>
        </w:rPr>
        <w:t>января</w:t>
      </w:r>
      <w:r w:rsidR="00CF3214" w:rsidRPr="00CC4191">
        <w:rPr>
          <w:snapToGrid w:val="0"/>
          <w:szCs w:val="24"/>
          <w:lang w:val="it-IT"/>
        </w:rPr>
        <w:t xml:space="preserve"> 2012</w:t>
      </w:r>
      <w:r w:rsidR="00CC4191" w:rsidRPr="00D8160E">
        <w:rPr>
          <w:snapToGrid w:val="0"/>
          <w:szCs w:val="24"/>
          <w:lang w:val="it-IT"/>
        </w:rPr>
        <w:t xml:space="preserve"> </w:t>
      </w:r>
      <w:r w:rsidR="00CC4191">
        <w:rPr>
          <w:snapToGrid w:val="0"/>
          <w:szCs w:val="24"/>
          <w:lang w:val="ru-RU"/>
        </w:rPr>
        <w:t>г</w:t>
      </w:r>
      <w:r w:rsidR="00CC4191" w:rsidRPr="00D8160E">
        <w:rPr>
          <w:snapToGrid w:val="0"/>
          <w:szCs w:val="24"/>
          <w:lang w:val="it-IT"/>
        </w:rPr>
        <w:t>.</w:t>
      </w:r>
      <w:r w:rsidR="00CF3214" w:rsidRPr="00CC4191">
        <w:rPr>
          <w:lang w:val="it-IT"/>
        </w:rPr>
        <w:t>).</w:t>
      </w:r>
    </w:p>
    <w:p w:rsidR="00D84B2E" w:rsidRPr="00A1295A" w:rsidRDefault="00FD5D65" w:rsidP="00D84B2E">
      <w:pPr>
        <w:pStyle w:val="ECHRPara"/>
        <w:rPr>
          <w:i/>
          <w:lang w:val="ru-RU"/>
        </w:rPr>
      </w:pPr>
      <w:r>
        <w:fldChar w:fldCharType="begin"/>
      </w:r>
      <w:r w:rsidRPr="00055F45">
        <w:rPr>
          <w:lang w:val="ru-RU"/>
        </w:rPr>
        <w:instrText xml:space="preserve"> </w:instrText>
      </w:r>
      <w:r>
        <w:instrText>SEQ</w:instrText>
      </w:r>
      <w:r w:rsidRPr="00055F45">
        <w:rPr>
          <w:lang w:val="ru-RU"/>
        </w:rPr>
        <w:instrText xml:space="preserve"> </w:instrText>
      </w:r>
      <w:r>
        <w:instrText>level</w:instrText>
      </w:r>
      <w:r w:rsidRPr="00055F45">
        <w:rPr>
          <w:lang w:val="ru-RU"/>
        </w:rPr>
        <w:instrText>0 \*</w:instrText>
      </w:r>
      <w:r>
        <w:instrText>arabic</w:instrText>
      </w:r>
      <w:r w:rsidRPr="00055F45">
        <w:rPr>
          <w:lang w:val="ru-RU"/>
        </w:rPr>
        <w:instrText xml:space="preserve"> </w:instrText>
      </w:r>
      <w:r>
        <w:fldChar w:fldCharType="separate"/>
      </w:r>
      <w:r w:rsidR="00AA44F3" w:rsidRPr="00055F45">
        <w:rPr>
          <w:noProof/>
          <w:lang w:val="ru-RU"/>
        </w:rPr>
        <w:t>114</w:t>
      </w:r>
      <w:r>
        <w:rPr>
          <w:noProof/>
        </w:rPr>
        <w:fldChar w:fldCharType="end"/>
      </w:r>
      <w:r w:rsidR="00D84B2E" w:rsidRPr="00055F45">
        <w:rPr>
          <w:lang w:val="ru-RU"/>
        </w:rPr>
        <w:t>.</w:t>
      </w:r>
      <w:r w:rsidR="00D84B2E" w:rsidRPr="006E4402">
        <w:t>  </w:t>
      </w:r>
      <w:r w:rsidR="001F0556">
        <w:rPr>
          <w:lang w:val="ru-RU"/>
        </w:rPr>
        <w:t>Суд</w:t>
      </w:r>
      <w:r w:rsidR="001F0556" w:rsidRPr="001F0556">
        <w:rPr>
          <w:lang w:val="ru-RU"/>
        </w:rPr>
        <w:t xml:space="preserve"> </w:t>
      </w:r>
      <w:r w:rsidR="001F0556">
        <w:rPr>
          <w:lang w:val="ru-RU"/>
        </w:rPr>
        <w:t>находит</w:t>
      </w:r>
      <w:r w:rsidR="001F0556" w:rsidRPr="001F0556">
        <w:rPr>
          <w:lang w:val="ru-RU"/>
        </w:rPr>
        <w:t xml:space="preserve"> </w:t>
      </w:r>
      <w:r w:rsidR="001F0556">
        <w:rPr>
          <w:lang w:val="ru-RU"/>
        </w:rPr>
        <w:t>обращение бесчеловечным</w:t>
      </w:r>
      <w:r w:rsidR="001F0556" w:rsidRPr="001F0556">
        <w:rPr>
          <w:lang w:val="ru-RU"/>
        </w:rPr>
        <w:t xml:space="preserve">, </w:t>
      </w:r>
      <w:r w:rsidR="001F0556">
        <w:rPr>
          <w:lang w:val="ru-RU"/>
        </w:rPr>
        <w:t>когда</w:t>
      </w:r>
      <w:r w:rsidR="001F0556" w:rsidRPr="001F0556">
        <w:rPr>
          <w:lang w:val="ru-RU"/>
        </w:rPr>
        <w:t xml:space="preserve">, </w:t>
      </w:r>
      <w:r w:rsidR="001F0556">
        <w:rPr>
          <w:lang w:val="ru-RU"/>
        </w:rPr>
        <w:t>помимо</w:t>
      </w:r>
      <w:r w:rsidR="001F0556" w:rsidRPr="001F0556">
        <w:rPr>
          <w:lang w:val="ru-RU"/>
        </w:rPr>
        <w:t xml:space="preserve"> </w:t>
      </w:r>
      <w:r w:rsidR="001F0556">
        <w:rPr>
          <w:lang w:val="ru-RU"/>
        </w:rPr>
        <w:t>прочего</w:t>
      </w:r>
      <w:r w:rsidR="001F0556" w:rsidRPr="001F0556">
        <w:rPr>
          <w:lang w:val="ru-RU"/>
        </w:rPr>
        <w:t xml:space="preserve">, </w:t>
      </w:r>
      <w:r w:rsidR="001F0556">
        <w:rPr>
          <w:lang w:val="ru-RU"/>
        </w:rPr>
        <w:t>оно</w:t>
      </w:r>
      <w:r w:rsidR="001F0556" w:rsidRPr="001F0556">
        <w:rPr>
          <w:lang w:val="ru-RU"/>
        </w:rPr>
        <w:t xml:space="preserve"> </w:t>
      </w:r>
      <w:r w:rsidR="001F0556">
        <w:rPr>
          <w:lang w:val="ru-RU"/>
        </w:rPr>
        <w:t>было</w:t>
      </w:r>
      <w:r w:rsidR="001F0556" w:rsidRPr="001F0556">
        <w:rPr>
          <w:lang w:val="ru-RU"/>
        </w:rPr>
        <w:t xml:space="preserve"> </w:t>
      </w:r>
      <w:r w:rsidR="001F0556">
        <w:rPr>
          <w:lang w:val="ru-RU"/>
        </w:rPr>
        <w:t>намеренным</w:t>
      </w:r>
      <w:r w:rsidR="001F0556" w:rsidRPr="001F0556">
        <w:rPr>
          <w:lang w:val="ru-RU"/>
        </w:rPr>
        <w:t xml:space="preserve">, </w:t>
      </w:r>
      <w:r w:rsidR="001F0556">
        <w:rPr>
          <w:lang w:val="ru-RU"/>
        </w:rPr>
        <w:t>длилось</w:t>
      </w:r>
      <w:r w:rsidR="001F0556" w:rsidRPr="001F0556">
        <w:rPr>
          <w:lang w:val="ru-RU"/>
        </w:rPr>
        <w:t xml:space="preserve"> </w:t>
      </w:r>
      <w:r w:rsidR="001F0556">
        <w:rPr>
          <w:lang w:val="ru-RU"/>
        </w:rPr>
        <w:t>непрерывно</w:t>
      </w:r>
      <w:r w:rsidR="001F0556" w:rsidRPr="001F0556">
        <w:rPr>
          <w:lang w:val="ru-RU"/>
        </w:rPr>
        <w:t xml:space="preserve"> </w:t>
      </w:r>
      <w:r w:rsidR="001F0556">
        <w:rPr>
          <w:lang w:val="ru-RU"/>
        </w:rPr>
        <w:t>в</w:t>
      </w:r>
      <w:r w:rsidR="001F0556" w:rsidRPr="001F0556">
        <w:rPr>
          <w:lang w:val="ru-RU"/>
        </w:rPr>
        <w:t xml:space="preserve"> </w:t>
      </w:r>
      <w:r w:rsidR="001F0556">
        <w:rPr>
          <w:lang w:val="ru-RU"/>
        </w:rPr>
        <w:t>течение</w:t>
      </w:r>
      <w:r w:rsidR="001F0556" w:rsidRPr="001F0556">
        <w:rPr>
          <w:lang w:val="ru-RU"/>
        </w:rPr>
        <w:t xml:space="preserve"> </w:t>
      </w:r>
      <w:r w:rsidR="001F0556">
        <w:rPr>
          <w:lang w:val="ru-RU"/>
        </w:rPr>
        <w:t>нескольких</w:t>
      </w:r>
      <w:r w:rsidR="001F0556" w:rsidRPr="001F0556">
        <w:rPr>
          <w:lang w:val="ru-RU"/>
        </w:rPr>
        <w:t xml:space="preserve"> </w:t>
      </w:r>
      <w:r w:rsidR="001F0556">
        <w:rPr>
          <w:lang w:val="ru-RU"/>
        </w:rPr>
        <w:t>часов</w:t>
      </w:r>
      <w:r w:rsidR="001F0556" w:rsidRPr="001F0556">
        <w:rPr>
          <w:lang w:val="ru-RU"/>
        </w:rPr>
        <w:t xml:space="preserve"> </w:t>
      </w:r>
      <w:r w:rsidR="001F0556">
        <w:rPr>
          <w:lang w:val="ru-RU"/>
        </w:rPr>
        <w:t>и</w:t>
      </w:r>
      <w:r w:rsidR="001F0556" w:rsidRPr="001F0556">
        <w:rPr>
          <w:lang w:val="ru-RU"/>
        </w:rPr>
        <w:t xml:space="preserve"> </w:t>
      </w:r>
      <w:r w:rsidR="001F0556">
        <w:rPr>
          <w:lang w:val="ru-RU"/>
        </w:rPr>
        <w:t>причинило</w:t>
      </w:r>
      <w:r w:rsidR="001F0556" w:rsidRPr="001F0556">
        <w:rPr>
          <w:lang w:val="ru-RU"/>
        </w:rPr>
        <w:t xml:space="preserve"> </w:t>
      </w:r>
      <w:r w:rsidR="001F0556">
        <w:rPr>
          <w:lang w:val="ru-RU"/>
        </w:rPr>
        <w:t>физические или нравственные страдания. Обращение</w:t>
      </w:r>
      <w:r w:rsidR="001F0556" w:rsidRPr="00A1295A">
        <w:rPr>
          <w:lang w:val="ru-RU"/>
        </w:rPr>
        <w:t xml:space="preserve"> </w:t>
      </w:r>
      <w:r w:rsidR="001F0556">
        <w:rPr>
          <w:lang w:val="ru-RU"/>
        </w:rPr>
        <w:t>считается</w:t>
      </w:r>
      <w:r w:rsidR="001F0556" w:rsidRPr="00A1295A">
        <w:rPr>
          <w:lang w:val="ru-RU"/>
        </w:rPr>
        <w:t xml:space="preserve"> </w:t>
      </w:r>
      <w:r w:rsidR="001F0556">
        <w:rPr>
          <w:lang w:val="ru-RU"/>
        </w:rPr>
        <w:t>унижающим</w:t>
      </w:r>
      <w:r w:rsidR="001F0556" w:rsidRPr="00A1295A">
        <w:rPr>
          <w:lang w:val="ru-RU"/>
        </w:rPr>
        <w:t xml:space="preserve"> </w:t>
      </w:r>
      <w:r w:rsidR="001F0556">
        <w:rPr>
          <w:lang w:val="ru-RU"/>
        </w:rPr>
        <w:t>достоинство</w:t>
      </w:r>
      <w:r w:rsidR="001F0556" w:rsidRPr="00A1295A">
        <w:rPr>
          <w:lang w:val="ru-RU"/>
        </w:rPr>
        <w:t xml:space="preserve">, </w:t>
      </w:r>
      <w:r w:rsidR="001F0556">
        <w:rPr>
          <w:lang w:val="ru-RU"/>
        </w:rPr>
        <w:t>если</w:t>
      </w:r>
      <w:r w:rsidR="001F0556" w:rsidRPr="00A1295A">
        <w:rPr>
          <w:lang w:val="ru-RU"/>
        </w:rPr>
        <w:t xml:space="preserve"> </w:t>
      </w:r>
      <w:r w:rsidR="001F0556">
        <w:rPr>
          <w:lang w:val="ru-RU"/>
        </w:rPr>
        <w:t>оно</w:t>
      </w:r>
      <w:r w:rsidR="001F0556" w:rsidRPr="00A1295A">
        <w:rPr>
          <w:lang w:val="ru-RU"/>
        </w:rPr>
        <w:t xml:space="preserve"> </w:t>
      </w:r>
      <w:r w:rsidR="001F0556">
        <w:rPr>
          <w:lang w:val="ru-RU"/>
        </w:rPr>
        <w:t>вызывает</w:t>
      </w:r>
      <w:r w:rsidR="001F0556" w:rsidRPr="00A1295A">
        <w:rPr>
          <w:lang w:val="ru-RU"/>
        </w:rPr>
        <w:t xml:space="preserve"> </w:t>
      </w:r>
      <w:r w:rsidR="001F0556">
        <w:rPr>
          <w:lang w:val="ru-RU"/>
        </w:rPr>
        <w:t>у</w:t>
      </w:r>
      <w:r w:rsidR="001F0556" w:rsidRPr="00A1295A">
        <w:rPr>
          <w:lang w:val="ru-RU"/>
        </w:rPr>
        <w:t xml:space="preserve"> </w:t>
      </w:r>
      <w:r w:rsidR="001F0556">
        <w:rPr>
          <w:lang w:val="ru-RU"/>
        </w:rPr>
        <w:t>жертвы</w:t>
      </w:r>
      <w:r w:rsidR="001F0556" w:rsidRPr="00A1295A">
        <w:rPr>
          <w:lang w:val="ru-RU"/>
        </w:rPr>
        <w:t xml:space="preserve"> </w:t>
      </w:r>
      <w:r w:rsidR="001F0556">
        <w:rPr>
          <w:lang w:val="ru-RU"/>
        </w:rPr>
        <w:t>чу</w:t>
      </w:r>
      <w:proofErr w:type="gramStart"/>
      <w:r w:rsidR="001F0556">
        <w:rPr>
          <w:lang w:val="ru-RU"/>
        </w:rPr>
        <w:t>вств</w:t>
      </w:r>
      <w:r w:rsidR="001F0556" w:rsidRPr="00A1295A">
        <w:rPr>
          <w:lang w:val="ru-RU"/>
        </w:rPr>
        <w:t xml:space="preserve"> </w:t>
      </w:r>
      <w:r w:rsidR="001F0556">
        <w:rPr>
          <w:lang w:val="ru-RU"/>
        </w:rPr>
        <w:t>стр</w:t>
      </w:r>
      <w:proofErr w:type="gramEnd"/>
      <w:r w:rsidR="001F0556">
        <w:rPr>
          <w:lang w:val="ru-RU"/>
        </w:rPr>
        <w:t>аха</w:t>
      </w:r>
      <w:r w:rsidR="001F0556" w:rsidRPr="00A1295A">
        <w:rPr>
          <w:lang w:val="ru-RU"/>
        </w:rPr>
        <w:t xml:space="preserve">, </w:t>
      </w:r>
      <w:r w:rsidR="00A1295A">
        <w:rPr>
          <w:lang w:val="ru-RU"/>
        </w:rPr>
        <w:t>душевные</w:t>
      </w:r>
      <w:r w:rsidR="00A1295A" w:rsidRPr="00A1295A">
        <w:rPr>
          <w:lang w:val="ru-RU"/>
        </w:rPr>
        <w:t xml:space="preserve"> </w:t>
      </w:r>
      <w:r w:rsidR="00A1295A">
        <w:rPr>
          <w:lang w:val="ru-RU"/>
        </w:rPr>
        <w:t>муки</w:t>
      </w:r>
      <w:r w:rsidR="00A1295A" w:rsidRPr="00A1295A">
        <w:rPr>
          <w:lang w:val="ru-RU"/>
        </w:rPr>
        <w:t xml:space="preserve"> </w:t>
      </w:r>
      <w:r w:rsidR="00A1295A">
        <w:rPr>
          <w:lang w:val="ru-RU"/>
        </w:rPr>
        <w:t>или</w:t>
      </w:r>
      <w:r w:rsidR="00A1295A" w:rsidRPr="00A1295A">
        <w:rPr>
          <w:lang w:val="ru-RU"/>
        </w:rPr>
        <w:t xml:space="preserve"> </w:t>
      </w:r>
      <w:r w:rsidR="00A1295A">
        <w:rPr>
          <w:lang w:val="ru-RU"/>
        </w:rPr>
        <w:t>в</w:t>
      </w:r>
      <w:r w:rsidR="00A1295A" w:rsidRPr="00A1295A">
        <w:rPr>
          <w:lang w:val="ru-RU"/>
        </w:rPr>
        <w:t xml:space="preserve"> </w:t>
      </w:r>
      <w:r w:rsidR="00A1295A">
        <w:rPr>
          <w:lang w:val="ru-RU"/>
        </w:rPr>
        <w:t>значительной</w:t>
      </w:r>
      <w:r w:rsidR="00A1295A" w:rsidRPr="00A1295A">
        <w:rPr>
          <w:lang w:val="ru-RU"/>
        </w:rPr>
        <w:t xml:space="preserve"> </w:t>
      </w:r>
      <w:r w:rsidR="00A1295A">
        <w:rPr>
          <w:lang w:val="ru-RU"/>
        </w:rPr>
        <w:t>степени</w:t>
      </w:r>
      <w:r w:rsidR="00A1295A" w:rsidRPr="00A1295A">
        <w:rPr>
          <w:lang w:val="ru-RU"/>
        </w:rPr>
        <w:t xml:space="preserve"> </w:t>
      </w:r>
      <w:r w:rsidR="00A1295A">
        <w:rPr>
          <w:lang w:val="ru-RU"/>
        </w:rPr>
        <w:t>унижает</w:t>
      </w:r>
      <w:r w:rsidR="00A1295A" w:rsidRPr="00A1295A">
        <w:rPr>
          <w:lang w:val="ru-RU"/>
        </w:rPr>
        <w:t xml:space="preserve"> </w:t>
      </w:r>
      <w:r w:rsidR="00A1295A">
        <w:rPr>
          <w:lang w:val="ru-RU"/>
        </w:rPr>
        <w:t>ее</w:t>
      </w:r>
      <w:r w:rsidR="00A1295A" w:rsidRPr="00A1295A">
        <w:rPr>
          <w:lang w:val="ru-RU"/>
        </w:rPr>
        <w:t xml:space="preserve"> </w:t>
      </w:r>
      <w:r w:rsidR="00A1295A">
        <w:rPr>
          <w:lang w:val="ru-RU"/>
        </w:rPr>
        <w:t>перед</w:t>
      </w:r>
      <w:r w:rsidR="00A1295A" w:rsidRPr="00A1295A">
        <w:rPr>
          <w:lang w:val="ru-RU"/>
        </w:rPr>
        <w:t xml:space="preserve"> </w:t>
      </w:r>
      <w:r w:rsidR="00A1295A">
        <w:rPr>
          <w:lang w:val="ru-RU"/>
        </w:rPr>
        <w:t>лицом</w:t>
      </w:r>
      <w:r w:rsidR="00A1295A" w:rsidRPr="00A1295A">
        <w:rPr>
          <w:lang w:val="ru-RU"/>
        </w:rPr>
        <w:t xml:space="preserve"> </w:t>
      </w:r>
      <w:r w:rsidR="00A1295A">
        <w:rPr>
          <w:lang w:val="ru-RU"/>
        </w:rPr>
        <w:t>других</w:t>
      </w:r>
      <w:r w:rsidR="00A1295A" w:rsidRPr="00A1295A">
        <w:rPr>
          <w:lang w:val="ru-RU"/>
        </w:rPr>
        <w:t xml:space="preserve">, </w:t>
      </w:r>
      <w:r w:rsidR="00A1295A">
        <w:rPr>
          <w:lang w:val="ru-RU"/>
        </w:rPr>
        <w:t>нацелено</w:t>
      </w:r>
      <w:r w:rsidR="00A1295A" w:rsidRPr="00A1295A">
        <w:rPr>
          <w:lang w:val="ru-RU"/>
        </w:rPr>
        <w:t xml:space="preserve"> </w:t>
      </w:r>
      <w:r w:rsidR="00A1295A">
        <w:rPr>
          <w:lang w:val="ru-RU"/>
        </w:rPr>
        <w:t>на</w:t>
      </w:r>
      <w:r w:rsidR="00A1295A" w:rsidRPr="00A1295A">
        <w:rPr>
          <w:lang w:val="ru-RU"/>
        </w:rPr>
        <w:t xml:space="preserve"> </w:t>
      </w:r>
      <w:r w:rsidR="00A1295A">
        <w:rPr>
          <w:lang w:val="ru-RU"/>
        </w:rPr>
        <w:t>то</w:t>
      </w:r>
      <w:r w:rsidR="00A1295A" w:rsidRPr="00A1295A">
        <w:rPr>
          <w:lang w:val="ru-RU"/>
        </w:rPr>
        <w:t xml:space="preserve">, </w:t>
      </w:r>
      <w:r w:rsidR="00A1295A">
        <w:rPr>
          <w:lang w:val="ru-RU"/>
        </w:rPr>
        <w:t>чтобы</w:t>
      </w:r>
      <w:r w:rsidR="00A1295A" w:rsidRPr="00A1295A">
        <w:rPr>
          <w:lang w:val="ru-RU"/>
        </w:rPr>
        <w:t xml:space="preserve"> </w:t>
      </w:r>
      <w:r w:rsidR="00A1295A">
        <w:rPr>
          <w:lang w:val="ru-RU"/>
        </w:rPr>
        <w:t>сломить</w:t>
      </w:r>
      <w:r w:rsidR="00A1295A" w:rsidRPr="00A1295A">
        <w:rPr>
          <w:lang w:val="ru-RU"/>
        </w:rPr>
        <w:t xml:space="preserve"> </w:t>
      </w:r>
      <w:r w:rsidR="00A1295A">
        <w:rPr>
          <w:lang w:val="ru-RU"/>
        </w:rPr>
        <w:t>физическое</w:t>
      </w:r>
      <w:r w:rsidR="00A1295A" w:rsidRPr="00A1295A">
        <w:rPr>
          <w:lang w:val="ru-RU"/>
        </w:rPr>
        <w:t xml:space="preserve"> </w:t>
      </w:r>
      <w:r w:rsidR="00A1295A">
        <w:rPr>
          <w:lang w:val="ru-RU"/>
        </w:rPr>
        <w:t>или</w:t>
      </w:r>
      <w:r w:rsidR="00A1295A" w:rsidRPr="00A1295A">
        <w:rPr>
          <w:lang w:val="ru-RU"/>
        </w:rPr>
        <w:t xml:space="preserve"> </w:t>
      </w:r>
      <w:r w:rsidR="00A1295A">
        <w:rPr>
          <w:lang w:val="ru-RU"/>
        </w:rPr>
        <w:t>психологическое</w:t>
      </w:r>
      <w:r w:rsidR="00A1295A" w:rsidRPr="00A1295A">
        <w:rPr>
          <w:lang w:val="ru-RU"/>
        </w:rPr>
        <w:t xml:space="preserve"> </w:t>
      </w:r>
      <w:r w:rsidR="00A1295A">
        <w:rPr>
          <w:lang w:val="ru-RU"/>
        </w:rPr>
        <w:t>сопротивление</w:t>
      </w:r>
      <w:r w:rsidR="00A1295A" w:rsidRPr="00A1295A">
        <w:rPr>
          <w:lang w:val="ru-RU"/>
        </w:rPr>
        <w:t xml:space="preserve"> </w:t>
      </w:r>
      <w:r w:rsidR="00A1295A">
        <w:rPr>
          <w:lang w:val="ru-RU"/>
        </w:rPr>
        <w:t>и</w:t>
      </w:r>
      <w:r w:rsidR="00A1295A" w:rsidRPr="00A1295A">
        <w:rPr>
          <w:lang w:val="ru-RU"/>
        </w:rPr>
        <w:t>ли же вынуждает жертву действовать против своей воли или совести</w:t>
      </w:r>
      <w:r w:rsidR="00D84B2E" w:rsidRPr="00A1295A">
        <w:rPr>
          <w:lang w:val="ru-RU"/>
        </w:rPr>
        <w:t xml:space="preserve"> (</w:t>
      </w:r>
      <w:r w:rsidR="00A1295A">
        <w:rPr>
          <w:lang w:val="ru-RU"/>
        </w:rPr>
        <w:t>см.</w:t>
      </w:r>
      <w:r w:rsidR="00D84B2E" w:rsidRPr="00A1295A">
        <w:rPr>
          <w:lang w:val="ru-RU"/>
        </w:rPr>
        <w:t xml:space="preserve"> </w:t>
      </w:r>
      <w:r w:rsidR="00D84B2E" w:rsidRPr="006E4402">
        <w:rPr>
          <w:i/>
        </w:rPr>
        <w:t>G</w:t>
      </w:r>
      <w:r w:rsidR="00D84B2E" w:rsidRPr="00A1295A">
        <w:rPr>
          <w:i/>
          <w:lang w:val="ru-RU"/>
        </w:rPr>
        <w:t>ä</w:t>
      </w:r>
      <w:proofErr w:type="spellStart"/>
      <w:r w:rsidR="00D84B2E" w:rsidRPr="006E4402">
        <w:rPr>
          <w:i/>
        </w:rPr>
        <w:t>fgen</w:t>
      </w:r>
      <w:proofErr w:type="spellEnd"/>
      <w:r w:rsidR="00D84B2E" w:rsidRPr="00A1295A">
        <w:rPr>
          <w:lang w:val="ru-RU"/>
        </w:rPr>
        <w:t xml:space="preserve">, </w:t>
      </w:r>
      <w:r w:rsidR="00A1295A">
        <w:rPr>
          <w:lang w:val="ru-RU"/>
        </w:rPr>
        <w:t>процитировано выше</w:t>
      </w:r>
      <w:r w:rsidR="00913FBE" w:rsidRPr="00A1295A">
        <w:rPr>
          <w:lang w:val="ru-RU"/>
        </w:rPr>
        <w:t xml:space="preserve">, </w:t>
      </w:r>
      <w:r w:rsidR="00D84B2E" w:rsidRPr="00A1295A">
        <w:rPr>
          <w:lang w:val="ru-RU"/>
        </w:rPr>
        <w:t>§ 89).</w:t>
      </w:r>
    </w:p>
    <w:p w:rsidR="00D84B2E" w:rsidRPr="00055F45" w:rsidRDefault="00FD5D65" w:rsidP="00D84B2E">
      <w:pPr>
        <w:pStyle w:val="ECHRPara"/>
        <w:tabs>
          <w:tab w:val="left" w:pos="6312"/>
        </w:tabs>
        <w:rPr>
          <w:lang w:val="ru-RU"/>
        </w:rPr>
      </w:pPr>
      <w:r>
        <w:fldChar w:fldCharType="begin"/>
      </w:r>
      <w:r w:rsidRPr="00055F45">
        <w:rPr>
          <w:lang w:val="ru-RU"/>
        </w:rPr>
        <w:instrText xml:space="preserve"> </w:instrText>
      </w:r>
      <w:r>
        <w:instrText>SEQ</w:instrText>
      </w:r>
      <w:r w:rsidRPr="00055F45">
        <w:rPr>
          <w:lang w:val="ru-RU"/>
        </w:rPr>
        <w:instrText xml:space="preserve"> </w:instrText>
      </w:r>
      <w:r>
        <w:instrText>level</w:instrText>
      </w:r>
      <w:r w:rsidRPr="00055F45">
        <w:rPr>
          <w:lang w:val="ru-RU"/>
        </w:rPr>
        <w:instrText>0 \*</w:instrText>
      </w:r>
      <w:r>
        <w:instrText>arabic</w:instrText>
      </w:r>
      <w:r w:rsidRPr="00055F45">
        <w:rPr>
          <w:lang w:val="ru-RU"/>
        </w:rPr>
        <w:instrText xml:space="preserve"> </w:instrText>
      </w:r>
      <w:r>
        <w:fldChar w:fldCharType="separate"/>
      </w:r>
      <w:r w:rsidR="00AA44F3" w:rsidRPr="00055F45">
        <w:rPr>
          <w:noProof/>
          <w:lang w:val="ru-RU"/>
        </w:rPr>
        <w:t>115</w:t>
      </w:r>
      <w:r>
        <w:rPr>
          <w:noProof/>
        </w:rPr>
        <w:fldChar w:fldCharType="end"/>
      </w:r>
      <w:r w:rsidR="00D84B2E" w:rsidRPr="00055F45">
        <w:rPr>
          <w:lang w:val="ru-RU"/>
        </w:rPr>
        <w:t>.</w:t>
      </w:r>
      <w:r w:rsidR="00D84B2E" w:rsidRPr="006E4402">
        <w:t>  </w:t>
      </w:r>
      <w:r w:rsidR="000668D2">
        <w:rPr>
          <w:lang w:val="ru-RU"/>
        </w:rPr>
        <w:t>При</w:t>
      </w:r>
      <w:r w:rsidR="000668D2" w:rsidRPr="000668D2">
        <w:rPr>
          <w:lang w:val="ru-RU"/>
        </w:rPr>
        <w:t xml:space="preserve"> </w:t>
      </w:r>
      <w:r w:rsidR="000668D2">
        <w:rPr>
          <w:lang w:val="ru-RU"/>
        </w:rPr>
        <w:t>рассмотрении</w:t>
      </w:r>
      <w:r w:rsidR="000668D2" w:rsidRPr="000668D2">
        <w:rPr>
          <w:lang w:val="ru-RU"/>
        </w:rPr>
        <w:t xml:space="preserve"> </w:t>
      </w:r>
      <w:r w:rsidR="000668D2">
        <w:rPr>
          <w:lang w:val="ru-RU"/>
        </w:rPr>
        <w:t>вопроса</w:t>
      </w:r>
      <w:r w:rsidR="000668D2" w:rsidRPr="000668D2">
        <w:rPr>
          <w:lang w:val="ru-RU"/>
        </w:rPr>
        <w:t xml:space="preserve"> </w:t>
      </w:r>
      <w:r w:rsidR="000668D2">
        <w:rPr>
          <w:lang w:val="ru-RU"/>
        </w:rPr>
        <w:t>о</w:t>
      </w:r>
      <w:r w:rsidR="000668D2" w:rsidRPr="000668D2">
        <w:rPr>
          <w:lang w:val="ru-RU"/>
        </w:rPr>
        <w:t xml:space="preserve"> </w:t>
      </w:r>
      <w:r w:rsidR="000668D2">
        <w:rPr>
          <w:lang w:val="ru-RU"/>
        </w:rPr>
        <w:t>том</w:t>
      </w:r>
      <w:r w:rsidR="000668D2" w:rsidRPr="000668D2">
        <w:rPr>
          <w:lang w:val="ru-RU"/>
        </w:rPr>
        <w:t xml:space="preserve">, </w:t>
      </w:r>
      <w:r w:rsidR="000668D2">
        <w:rPr>
          <w:lang w:val="ru-RU"/>
        </w:rPr>
        <w:t>является</w:t>
      </w:r>
      <w:r w:rsidR="000668D2" w:rsidRPr="000668D2">
        <w:rPr>
          <w:lang w:val="ru-RU"/>
        </w:rPr>
        <w:t xml:space="preserve"> </w:t>
      </w:r>
      <w:r w:rsidR="000668D2">
        <w:rPr>
          <w:lang w:val="ru-RU"/>
        </w:rPr>
        <w:t>ли</w:t>
      </w:r>
      <w:r w:rsidR="000668D2" w:rsidRPr="000668D2">
        <w:rPr>
          <w:lang w:val="ru-RU"/>
        </w:rPr>
        <w:t xml:space="preserve"> </w:t>
      </w:r>
      <w:r w:rsidR="000668D2">
        <w:rPr>
          <w:lang w:val="ru-RU"/>
        </w:rPr>
        <w:t>определенное</w:t>
      </w:r>
      <w:r w:rsidR="000668D2" w:rsidRPr="000668D2">
        <w:rPr>
          <w:lang w:val="ru-RU"/>
        </w:rPr>
        <w:t xml:space="preserve"> </w:t>
      </w:r>
      <w:r w:rsidR="000668D2">
        <w:rPr>
          <w:lang w:val="ru-RU"/>
        </w:rPr>
        <w:t>жестокое</w:t>
      </w:r>
      <w:r w:rsidR="000668D2" w:rsidRPr="000668D2">
        <w:rPr>
          <w:lang w:val="ru-RU"/>
        </w:rPr>
        <w:t xml:space="preserve"> </w:t>
      </w:r>
      <w:r w:rsidR="000668D2">
        <w:rPr>
          <w:lang w:val="ru-RU"/>
        </w:rPr>
        <w:t>обращение</w:t>
      </w:r>
      <w:r w:rsidR="000668D2" w:rsidRPr="000668D2">
        <w:rPr>
          <w:lang w:val="ru-RU"/>
        </w:rPr>
        <w:t xml:space="preserve"> </w:t>
      </w:r>
      <w:r w:rsidR="000668D2">
        <w:rPr>
          <w:lang w:val="ru-RU"/>
        </w:rPr>
        <w:t>пыткой</w:t>
      </w:r>
      <w:r w:rsidR="000668D2" w:rsidRPr="000668D2">
        <w:rPr>
          <w:lang w:val="ru-RU"/>
        </w:rPr>
        <w:t xml:space="preserve">, </w:t>
      </w:r>
      <w:r w:rsidR="000668D2">
        <w:rPr>
          <w:lang w:val="ru-RU"/>
        </w:rPr>
        <w:t xml:space="preserve">необходимо учитывать разграничение между этим понятием и </w:t>
      </w:r>
      <w:r w:rsidR="00391444">
        <w:rPr>
          <w:lang w:val="ru-RU"/>
        </w:rPr>
        <w:t>бесчеловечным и унижающим достоинство обращением, содержащееся в статье 3. Как</w:t>
      </w:r>
      <w:r w:rsidR="00391444" w:rsidRPr="00055F45">
        <w:rPr>
          <w:lang w:val="ru-RU"/>
        </w:rPr>
        <w:t xml:space="preserve"> </w:t>
      </w:r>
      <w:r w:rsidR="00391444">
        <w:rPr>
          <w:lang w:val="ru-RU"/>
        </w:rPr>
        <w:t>отмечалось</w:t>
      </w:r>
      <w:r w:rsidR="00391444" w:rsidRPr="00055F45">
        <w:rPr>
          <w:lang w:val="ru-RU"/>
        </w:rPr>
        <w:t xml:space="preserve"> </w:t>
      </w:r>
      <w:r w:rsidR="00391444">
        <w:rPr>
          <w:lang w:val="ru-RU"/>
        </w:rPr>
        <w:t>ранее</w:t>
      </w:r>
      <w:r w:rsidR="00D84B2E" w:rsidRPr="00055F45">
        <w:rPr>
          <w:lang w:val="ru-RU"/>
        </w:rPr>
        <w:t xml:space="preserve">, </w:t>
      </w:r>
      <w:r w:rsidR="00391444">
        <w:rPr>
          <w:lang w:val="ru-RU"/>
        </w:rPr>
        <w:t>данное</w:t>
      </w:r>
      <w:r w:rsidR="00391444" w:rsidRPr="00055F45">
        <w:rPr>
          <w:lang w:val="ru-RU"/>
        </w:rPr>
        <w:t xml:space="preserve"> </w:t>
      </w:r>
      <w:r w:rsidR="00391444">
        <w:rPr>
          <w:lang w:val="ru-RU"/>
        </w:rPr>
        <w:t>разграничение</w:t>
      </w:r>
      <w:r w:rsidR="00391444" w:rsidRPr="00055F45">
        <w:rPr>
          <w:lang w:val="ru-RU"/>
        </w:rPr>
        <w:t xml:space="preserve"> </w:t>
      </w:r>
      <w:r w:rsidR="00391444">
        <w:rPr>
          <w:lang w:val="ru-RU"/>
        </w:rPr>
        <w:t>было</w:t>
      </w:r>
      <w:r w:rsidR="00391444" w:rsidRPr="00055F45">
        <w:rPr>
          <w:lang w:val="ru-RU"/>
        </w:rPr>
        <w:t xml:space="preserve"> </w:t>
      </w:r>
      <w:r w:rsidR="00391444">
        <w:rPr>
          <w:lang w:val="ru-RU"/>
        </w:rPr>
        <w:t>введено</w:t>
      </w:r>
      <w:r w:rsidR="00391444" w:rsidRPr="00055F45">
        <w:rPr>
          <w:lang w:val="ru-RU"/>
        </w:rPr>
        <w:t xml:space="preserve"> </w:t>
      </w:r>
      <w:r w:rsidR="00391444">
        <w:rPr>
          <w:lang w:val="ru-RU"/>
        </w:rPr>
        <w:t>в</w:t>
      </w:r>
      <w:r w:rsidR="00391444" w:rsidRPr="00055F45">
        <w:rPr>
          <w:lang w:val="ru-RU"/>
        </w:rPr>
        <w:t xml:space="preserve"> </w:t>
      </w:r>
      <w:r w:rsidR="00391444">
        <w:rPr>
          <w:lang w:val="ru-RU"/>
        </w:rPr>
        <w:t>Конвенции</w:t>
      </w:r>
      <w:r w:rsidR="00391444" w:rsidRPr="00055F45">
        <w:rPr>
          <w:lang w:val="ru-RU"/>
        </w:rPr>
        <w:t xml:space="preserve">, </w:t>
      </w:r>
      <w:r w:rsidR="00391444">
        <w:rPr>
          <w:lang w:val="ru-RU"/>
        </w:rPr>
        <w:t>чтобы</w:t>
      </w:r>
      <w:r w:rsidR="00055F45" w:rsidRPr="00055F45">
        <w:rPr>
          <w:lang w:val="ru-RU"/>
        </w:rPr>
        <w:t xml:space="preserve"> </w:t>
      </w:r>
      <w:r w:rsidR="001A6E84">
        <w:rPr>
          <w:lang w:val="ru-RU"/>
        </w:rPr>
        <w:t xml:space="preserve">подчеркнуть </w:t>
      </w:r>
      <w:r w:rsidR="00055F45">
        <w:rPr>
          <w:lang w:val="ru-RU"/>
        </w:rPr>
        <w:t>недопустимость</w:t>
      </w:r>
      <w:r w:rsidR="00055F45" w:rsidRPr="00055F45">
        <w:rPr>
          <w:lang w:val="ru-RU"/>
        </w:rPr>
        <w:t xml:space="preserve"> </w:t>
      </w:r>
      <w:r w:rsidR="00055F45">
        <w:rPr>
          <w:lang w:val="ru-RU"/>
        </w:rPr>
        <w:t xml:space="preserve">намеренного бесчеловечного отношения, причиняющего очень сильные, жестокие страдания. </w:t>
      </w:r>
      <w:r w:rsidR="00D84B2E" w:rsidRPr="00055F45">
        <w:rPr>
          <w:lang w:val="ru-RU"/>
        </w:rPr>
        <w:t xml:space="preserve"> </w:t>
      </w:r>
    </w:p>
    <w:p w:rsidR="00F61AA6" w:rsidRPr="007C3D18" w:rsidRDefault="00CE33E8" w:rsidP="00715501">
      <w:pPr>
        <w:pStyle w:val="ECHRHeading4"/>
        <w:rPr>
          <w:lang w:val="ru-RU"/>
        </w:rPr>
      </w:pPr>
      <w:r w:rsidRPr="007C3D18">
        <w:rPr>
          <w:lang w:val="ru-RU"/>
        </w:rPr>
        <w:t>(</w:t>
      </w:r>
      <w:r w:rsidR="003B5E29">
        <w:t>b</w:t>
      </w:r>
      <w:r w:rsidRPr="007C3D18">
        <w:rPr>
          <w:lang w:val="ru-RU"/>
        </w:rPr>
        <w:t>)</w:t>
      </w:r>
      <w:r w:rsidRPr="006E4402">
        <w:t>  </w:t>
      </w:r>
      <w:r w:rsidR="00055F45">
        <w:rPr>
          <w:lang w:val="ru-RU"/>
        </w:rPr>
        <w:t>Применение</w:t>
      </w:r>
      <w:r w:rsidR="00055F45" w:rsidRPr="007C3D18">
        <w:rPr>
          <w:lang w:val="ru-RU"/>
        </w:rPr>
        <w:t xml:space="preserve"> </w:t>
      </w:r>
      <w:r w:rsidR="00055F45">
        <w:rPr>
          <w:lang w:val="ru-RU"/>
        </w:rPr>
        <w:t>этих</w:t>
      </w:r>
      <w:r w:rsidR="00055F45" w:rsidRPr="007C3D18">
        <w:rPr>
          <w:lang w:val="ru-RU"/>
        </w:rPr>
        <w:t xml:space="preserve"> </w:t>
      </w:r>
      <w:r w:rsidR="00055F45">
        <w:rPr>
          <w:lang w:val="ru-RU"/>
        </w:rPr>
        <w:t>принципов</w:t>
      </w:r>
      <w:r w:rsidR="00055F45" w:rsidRPr="007C3D18">
        <w:rPr>
          <w:lang w:val="ru-RU"/>
        </w:rPr>
        <w:t xml:space="preserve"> </w:t>
      </w:r>
      <w:r w:rsidR="00055F45">
        <w:rPr>
          <w:lang w:val="ru-RU"/>
        </w:rPr>
        <w:t>в</w:t>
      </w:r>
      <w:r w:rsidR="00055F45" w:rsidRPr="007C3D18">
        <w:rPr>
          <w:lang w:val="ru-RU"/>
        </w:rPr>
        <w:t xml:space="preserve"> </w:t>
      </w:r>
      <w:r w:rsidR="00055F45">
        <w:rPr>
          <w:lang w:val="ru-RU"/>
        </w:rPr>
        <w:t>данном</w:t>
      </w:r>
      <w:r w:rsidR="00055F45" w:rsidRPr="007C3D18">
        <w:rPr>
          <w:lang w:val="ru-RU"/>
        </w:rPr>
        <w:t xml:space="preserve"> </w:t>
      </w:r>
      <w:r w:rsidR="00055F45">
        <w:rPr>
          <w:lang w:val="ru-RU"/>
        </w:rPr>
        <w:t>деле</w:t>
      </w:r>
      <w:r w:rsidR="00055F45" w:rsidRPr="007C3D18">
        <w:rPr>
          <w:lang w:val="ru-RU"/>
        </w:rPr>
        <w:t xml:space="preserve"> </w:t>
      </w:r>
    </w:p>
    <w:p w:rsidR="0048651A" w:rsidRPr="005D7227" w:rsidRDefault="00A42030" w:rsidP="005B5F0B">
      <w:pPr>
        <w:pStyle w:val="ECHRPara"/>
        <w:rPr>
          <w:lang w:val="ru-RU"/>
        </w:rPr>
      </w:pPr>
      <w:r>
        <w:fldChar w:fldCharType="begin"/>
      </w:r>
      <w:r w:rsidRPr="007C3D18">
        <w:rPr>
          <w:lang w:val="ru-RU"/>
        </w:rPr>
        <w:instrText xml:space="preserve"> </w:instrText>
      </w:r>
      <w:r>
        <w:instrText>SEQ</w:instrText>
      </w:r>
      <w:r w:rsidRPr="007C3D18">
        <w:rPr>
          <w:lang w:val="ru-RU"/>
        </w:rPr>
        <w:instrText xml:space="preserve"> </w:instrText>
      </w:r>
      <w:r>
        <w:instrText>level</w:instrText>
      </w:r>
      <w:r w:rsidRPr="007C3D18">
        <w:rPr>
          <w:lang w:val="ru-RU"/>
        </w:rPr>
        <w:instrText>0 \*</w:instrText>
      </w:r>
      <w:r>
        <w:instrText>arabic</w:instrText>
      </w:r>
      <w:r w:rsidRPr="007C3D18">
        <w:rPr>
          <w:lang w:val="ru-RU"/>
        </w:rPr>
        <w:instrText xml:space="preserve"> </w:instrText>
      </w:r>
      <w:r>
        <w:fldChar w:fldCharType="separate"/>
      </w:r>
      <w:r w:rsidR="00AA44F3" w:rsidRPr="007C3D18">
        <w:rPr>
          <w:noProof/>
          <w:lang w:val="ru-RU"/>
        </w:rPr>
        <w:t>116</w:t>
      </w:r>
      <w:r>
        <w:rPr>
          <w:noProof/>
        </w:rPr>
        <w:fldChar w:fldCharType="end"/>
      </w:r>
      <w:r w:rsidR="00CF3214" w:rsidRPr="007C3D18">
        <w:rPr>
          <w:lang w:val="ru-RU"/>
        </w:rPr>
        <w:t>.</w:t>
      </w:r>
      <w:r w:rsidR="00CF3214" w:rsidRPr="006E4402">
        <w:t>  </w:t>
      </w:r>
      <w:r w:rsidR="00AF7F2A" w:rsidRPr="006807F4">
        <w:rPr>
          <w:lang w:val="ru-RU"/>
        </w:rPr>
        <w:t xml:space="preserve">Суд отмечает, что заявитель представил четкое и подробное описание жестокого обращения с ним в милиции 25 апреля 2008 г. (см. пункты 11-18 выше), которое согласуется с его жалобами на национальном уровне (см. пункт 53). Есть медицинское подтверждение телесных повреждений, присутствовавших у заявителя после того, как он был </w:t>
      </w:r>
      <w:r w:rsidR="006807F4">
        <w:rPr>
          <w:lang w:val="ru-RU"/>
        </w:rPr>
        <w:t>освобожден</w:t>
      </w:r>
      <w:r w:rsidR="00AF7F2A" w:rsidRPr="006807F4">
        <w:rPr>
          <w:lang w:val="ru-RU"/>
        </w:rPr>
        <w:t xml:space="preserve">, включая акты судебно-медицинского освидетельствования, </w:t>
      </w:r>
      <w:r w:rsidR="00AF7F2A">
        <w:rPr>
          <w:lang w:val="ru-RU"/>
        </w:rPr>
        <w:t xml:space="preserve">что подтверждает его версию </w:t>
      </w:r>
      <w:r w:rsidR="00AF7F2A">
        <w:rPr>
          <w:lang w:val="ru-RU"/>
        </w:rPr>
        <w:lastRenderedPageBreak/>
        <w:t xml:space="preserve">произошедшего </w:t>
      </w:r>
      <w:r w:rsidR="00FC4148" w:rsidRPr="00AF7F2A">
        <w:rPr>
          <w:lang w:val="ru-RU"/>
        </w:rPr>
        <w:t>(</w:t>
      </w:r>
      <w:r w:rsidR="00AF7F2A">
        <w:rPr>
          <w:lang w:val="ru-RU"/>
        </w:rPr>
        <w:t>см. пункты</w:t>
      </w:r>
      <w:r w:rsidR="006B4183">
        <w:t> </w:t>
      </w:r>
      <w:r w:rsidR="003E7130" w:rsidRPr="00AF7F2A">
        <w:rPr>
          <w:lang w:val="ru-RU"/>
        </w:rPr>
        <w:t>31-41</w:t>
      </w:r>
      <w:r w:rsidR="00FC4148" w:rsidRPr="00AF7F2A">
        <w:rPr>
          <w:lang w:val="ru-RU"/>
        </w:rPr>
        <w:t xml:space="preserve"> </w:t>
      </w:r>
      <w:r w:rsidR="00AF7F2A">
        <w:rPr>
          <w:lang w:val="ru-RU"/>
        </w:rPr>
        <w:t>выше</w:t>
      </w:r>
      <w:r w:rsidR="00FC4148" w:rsidRPr="00AF7F2A">
        <w:rPr>
          <w:lang w:val="ru-RU"/>
        </w:rPr>
        <w:t>)</w:t>
      </w:r>
      <w:r w:rsidR="00C37B96" w:rsidRPr="00AF7F2A">
        <w:rPr>
          <w:lang w:val="ru-RU"/>
        </w:rPr>
        <w:t>.</w:t>
      </w:r>
      <w:r w:rsidR="00C85215" w:rsidRPr="00AF7F2A">
        <w:rPr>
          <w:lang w:val="ru-RU"/>
        </w:rPr>
        <w:t xml:space="preserve"> </w:t>
      </w:r>
      <w:r w:rsidR="00AF7F2A">
        <w:rPr>
          <w:lang w:val="ru-RU"/>
        </w:rPr>
        <w:t>Суд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принимает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во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внимание</w:t>
      </w:r>
      <w:r w:rsidR="00AF7F2A" w:rsidRPr="00AF7F2A">
        <w:rPr>
          <w:lang w:val="ru-RU"/>
        </w:rPr>
        <w:t xml:space="preserve">, </w:t>
      </w:r>
      <w:r w:rsidR="00AF7F2A">
        <w:rPr>
          <w:lang w:val="ru-RU"/>
        </w:rPr>
        <w:t>что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помимо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физических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травм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заявителю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были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причинены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также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моральные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страдания</w:t>
      </w:r>
      <w:r w:rsidR="00AF7F2A" w:rsidRPr="00AF7F2A">
        <w:rPr>
          <w:lang w:val="ru-RU"/>
        </w:rPr>
        <w:t xml:space="preserve">, </w:t>
      </w:r>
      <w:r w:rsidR="00AF7F2A">
        <w:rPr>
          <w:lang w:val="ru-RU"/>
        </w:rPr>
        <w:t>выразившиеся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в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посттравматическом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стрессовом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 xml:space="preserve">расстройстве, осложненном психогенной депрессией, в </w:t>
      </w:r>
      <w:proofErr w:type="gramStart"/>
      <w:r w:rsidR="00AF7F2A">
        <w:rPr>
          <w:lang w:val="ru-RU"/>
        </w:rPr>
        <w:t>связи</w:t>
      </w:r>
      <w:proofErr w:type="gramEnd"/>
      <w:r w:rsidR="00AF7F2A">
        <w:rPr>
          <w:lang w:val="ru-RU"/>
        </w:rPr>
        <w:t xml:space="preserve"> с чем заявитель прошел курс психотерапии </w:t>
      </w:r>
      <w:r w:rsidR="00AE0577" w:rsidRPr="00AF7F2A">
        <w:rPr>
          <w:lang w:val="ru-RU"/>
        </w:rPr>
        <w:t>(</w:t>
      </w:r>
      <w:r w:rsidR="00AF7F2A">
        <w:rPr>
          <w:lang w:val="ru-RU"/>
        </w:rPr>
        <w:t>см. пункт</w:t>
      </w:r>
      <w:r w:rsidR="00AE0577" w:rsidRPr="00AF7F2A">
        <w:rPr>
          <w:lang w:val="ru-RU"/>
        </w:rPr>
        <w:t xml:space="preserve"> 3</w:t>
      </w:r>
      <w:r w:rsidR="006F4743" w:rsidRPr="00AF7F2A">
        <w:rPr>
          <w:lang w:val="ru-RU"/>
        </w:rPr>
        <w:t>8</w:t>
      </w:r>
      <w:r w:rsidR="00AE0577" w:rsidRPr="00AF7F2A">
        <w:rPr>
          <w:lang w:val="ru-RU"/>
        </w:rPr>
        <w:t xml:space="preserve"> </w:t>
      </w:r>
      <w:r w:rsidR="00AF7F2A">
        <w:rPr>
          <w:lang w:val="ru-RU"/>
        </w:rPr>
        <w:t>выше</w:t>
      </w:r>
      <w:r w:rsidR="00AE0577" w:rsidRPr="00AF7F2A">
        <w:rPr>
          <w:lang w:val="ru-RU"/>
        </w:rPr>
        <w:t>).</w:t>
      </w:r>
      <w:r w:rsidR="00AE0577" w:rsidRPr="00AE0577">
        <w:t> </w:t>
      </w:r>
      <w:proofErr w:type="gramStart"/>
      <w:r w:rsidR="00AF7F2A">
        <w:rPr>
          <w:lang w:val="ru-RU"/>
        </w:rPr>
        <w:t>Заявление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жертвы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о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том</w:t>
      </w:r>
      <w:r w:rsidR="00AF7F2A" w:rsidRPr="00AF7F2A">
        <w:rPr>
          <w:lang w:val="ru-RU"/>
        </w:rPr>
        <w:t xml:space="preserve">, </w:t>
      </w:r>
      <w:r w:rsidR="00AF7F2A">
        <w:rPr>
          <w:lang w:val="ru-RU"/>
        </w:rPr>
        <w:t>что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сотрудники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милиции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применили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к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нему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жестокое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обращение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с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целью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получения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признания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в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совершении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краж</w:t>
      </w:r>
      <w:r w:rsidR="00AF7F2A" w:rsidRPr="00AF7F2A">
        <w:rPr>
          <w:lang w:val="ru-RU"/>
        </w:rPr>
        <w:t xml:space="preserve">, </w:t>
      </w:r>
      <w:r w:rsidR="00AF7F2A">
        <w:rPr>
          <w:lang w:val="ru-RU"/>
        </w:rPr>
        <w:t>согласовывается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с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фактами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дела</w:t>
      </w:r>
      <w:r w:rsidR="00F024D9" w:rsidRPr="00AF7F2A">
        <w:rPr>
          <w:lang w:val="ru-RU"/>
        </w:rPr>
        <w:t>,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в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частности</w:t>
      </w:r>
      <w:r w:rsidR="00AF7F2A" w:rsidRPr="00AF7F2A">
        <w:rPr>
          <w:lang w:val="ru-RU"/>
        </w:rPr>
        <w:t xml:space="preserve">, </w:t>
      </w:r>
      <w:r w:rsidR="00AF7F2A">
        <w:rPr>
          <w:lang w:val="ru-RU"/>
        </w:rPr>
        <w:t>с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обстоятельствами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ареста</w:t>
      </w:r>
      <w:r w:rsidR="00AF7F2A" w:rsidRPr="00AF7F2A">
        <w:rPr>
          <w:lang w:val="ru-RU"/>
        </w:rPr>
        <w:t xml:space="preserve">, </w:t>
      </w:r>
      <w:r w:rsidR="00AF7F2A">
        <w:rPr>
          <w:lang w:val="ru-RU"/>
        </w:rPr>
        <w:t>показаниями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задержавших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заявителя</w:t>
      </w:r>
      <w:r w:rsidR="00AF7F2A" w:rsidRPr="00AF7F2A">
        <w:rPr>
          <w:lang w:val="ru-RU"/>
        </w:rPr>
        <w:t xml:space="preserve"> </w:t>
      </w:r>
      <w:r w:rsidR="006807F4">
        <w:rPr>
          <w:lang w:val="ru-RU"/>
        </w:rPr>
        <w:t>милиционеров</w:t>
      </w:r>
      <w:r w:rsidR="00AF7F2A">
        <w:rPr>
          <w:lang w:val="ru-RU"/>
        </w:rPr>
        <w:t xml:space="preserve"> и сотрудников</w:t>
      </w:r>
      <w:r w:rsidR="00AF7F2A" w:rsidRPr="00AF7F2A">
        <w:rPr>
          <w:lang w:val="ru-RU"/>
        </w:rPr>
        <w:t xml:space="preserve">, </w:t>
      </w:r>
      <w:r w:rsidR="00AF7F2A">
        <w:rPr>
          <w:lang w:val="ru-RU"/>
        </w:rPr>
        <w:t>которые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допрашивали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его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после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ареста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о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кражах</w:t>
      </w:r>
      <w:r w:rsidR="00AF7F2A" w:rsidRPr="00AF7F2A">
        <w:rPr>
          <w:lang w:val="ru-RU"/>
        </w:rPr>
        <w:t xml:space="preserve">, </w:t>
      </w:r>
      <w:r w:rsidR="00AF7F2A">
        <w:rPr>
          <w:lang w:val="ru-RU"/>
        </w:rPr>
        <w:t>за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раскрытие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которых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они</w:t>
      </w:r>
      <w:r w:rsidR="00AF7F2A" w:rsidRPr="00AF7F2A">
        <w:rPr>
          <w:lang w:val="ru-RU"/>
        </w:rPr>
        <w:t xml:space="preserve"> </w:t>
      </w:r>
      <w:r w:rsidR="00AF7F2A">
        <w:rPr>
          <w:lang w:val="ru-RU"/>
        </w:rPr>
        <w:t>отвечали</w:t>
      </w:r>
      <w:r w:rsidR="00AF7F2A" w:rsidRPr="00AF7F2A">
        <w:rPr>
          <w:lang w:val="ru-RU"/>
        </w:rPr>
        <w:t xml:space="preserve"> </w:t>
      </w:r>
      <w:r w:rsidR="00ED4315" w:rsidRPr="00AF7F2A">
        <w:rPr>
          <w:lang w:val="ru-RU"/>
        </w:rPr>
        <w:t>(</w:t>
      </w:r>
      <w:r w:rsidR="00AF7F2A">
        <w:rPr>
          <w:lang w:val="ru-RU"/>
        </w:rPr>
        <w:t>см. пункты</w:t>
      </w:r>
      <w:r w:rsidR="00ED4315" w:rsidRPr="00AF7F2A">
        <w:rPr>
          <w:lang w:val="ru-RU"/>
        </w:rPr>
        <w:t xml:space="preserve"> 9, </w:t>
      </w:r>
      <w:r w:rsidR="0096432D" w:rsidRPr="00AF7F2A">
        <w:rPr>
          <w:lang w:val="ru-RU"/>
        </w:rPr>
        <w:t xml:space="preserve">59, </w:t>
      </w:r>
      <w:r w:rsidR="00ED4315" w:rsidRPr="00AF7F2A">
        <w:rPr>
          <w:lang w:val="ru-RU"/>
        </w:rPr>
        <w:t xml:space="preserve">60, 63, </w:t>
      </w:r>
      <w:r w:rsidR="00AF7F2A">
        <w:rPr>
          <w:lang w:val="ru-RU"/>
        </w:rPr>
        <w:t>и</w:t>
      </w:r>
      <w:r w:rsidR="00AD6EB2" w:rsidRPr="00AF7F2A">
        <w:rPr>
          <w:lang w:val="ru-RU"/>
        </w:rPr>
        <w:t xml:space="preserve"> </w:t>
      </w:r>
      <w:r w:rsidR="00ED4315" w:rsidRPr="00AF7F2A">
        <w:rPr>
          <w:lang w:val="ru-RU"/>
        </w:rPr>
        <w:t>74</w:t>
      </w:r>
      <w:r w:rsidR="00AD6EB2" w:rsidRPr="00AF7F2A">
        <w:rPr>
          <w:lang w:val="ru-RU"/>
        </w:rPr>
        <w:t>-</w:t>
      </w:r>
      <w:r w:rsidR="00ED4315" w:rsidRPr="00AF7F2A">
        <w:rPr>
          <w:lang w:val="ru-RU"/>
        </w:rPr>
        <w:t>7</w:t>
      </w:r>
      <w:r w:rsidR="00AD6EB2" w:rsidRPr="00AF7F2A">
        <w:rPr>
          <w:lang w:val="ru-RU"/>
        </w:rPr>
        <w:t>6</w:t>
      </w:r>
      <w:r w:rsidR="00ED4315" w:rsidRPr="00AF7F2A">
        <w:rPr>
          <w:lang w:val="ru-RU"/>
        </w:rPr>
        <w:t xml:space="preserve"> </w:t>
      </w:r>
      <w:r w:rsidR="00AF7F2A">
        <w:rPr>
          <w:lang w:val="ru-RU"/>
        </w:rPr>
        <w:t xml:space="preserve">выше), а также </w:t>
      </w:r>
      <w:r w:rsidR="00ED4315" w:rsidRPr="00AF7F2A">
        <w:rPr>
          <w:lang w:val="ru-RU"/>
        </w:rPr>
        <w:t xml:space="preserve"> </w:t>
      </w:r>
      <w:r w:rsidR="00AF7F2A">
        <w:rPr>
          <w:lang w:val="ru-RU"/>
        </w:rPr>
        <w:t>с признанием заявителя</w:t>
      </w:r>
      <w:proofErr w:type="gramEnd"/>
      <w:r w:rsidR="00AF7F2A">
        <w:rPr>
          <w:lang w:val="ru-RU"/>
        </w:rPr>
        <w:t xml:space="preserve"> в совершении нескольких гаражных краж. </w:t>
      </w:r>
      <w:proofErr w:type="gramStart"/>
      <w:r w:rsidR="00FD5D65">
        <w:rPr>
          <w:lang w:val="ru-RU"/>
        </w:rPr>
        <w:t>Признательные</w:t>
      </w:r>
      <w:r w:rsidR="00FD5D65" w:rsidRPr="005D7227">
        <w:rPr>
          <w:lang w:val="ru-RU"/>
        </w:rPr>
        <w:t xml:space="preserve"> </w:t>
      </w:r>
      <w:r w:rsidR="00FD5D65">
        <w:rPr>
          <w:lang w:val="ru-RU"/>
        </w:rPr>
        <w:t>показания</w:t>
      </w:r>
      <w:r w:rsidR="00FD5D65" w:rsidRPr="005D7227">
        <w:rPr>
          <w:lang w:val="ru-RU"/>
        </w:rPr>
        <w:t xml:space="preserve"> </w:t>
      </w:r>
      <w:r w:rsidR="00FD5D65">
        <w:rPr>
          <w:lang w:val="ru-RU"/>
        </w:rPr>
        <w:t>были</w:t>
      </w:r>
      <w:r w:rsidR="00FD5D65" w:rsidRPr="005D7227">
        <w:rPr>
          <w:lang w:val="ru-RU"/>
        </w:rPr>
        <w:t xml:space="preserve"> </w:t>
      </w:r>
      <w:r w:rsidR="00FD5D65">
        <w:rPr>
          <w:lang w:val="ru-RU"/>
        </w:rPr>
        <w:t>получены</w:t>
      </w:r>
      <w:r w:rsidR="00FD5D65" w:rsidRPr="005D7227">
        <w:rPr>
          <w:lang w:val="ru-RU"/>
        </w:rPr>
        <w:t xml:space="preserve"> </w:t>
      </w:r>
      <w:r w:rsidR="00FD5D65">
        <w:rPr>
          <w:lang w:val="ru-RU"/>
        </w:rPr>
        <w:t>после</w:t>
      </w:r>
      <w:r w:rsidR="00FD5D65" w:rsidRPr="005D7227">
        <w:rPr>
          <w:lang w:val="ru-RU"/>
        </w:rPr>
        <w:t xml:space="preserve"> </w:t>
      </w:r>
      <w:r w:rsidR="00FD5D65">
        <w:rPr>
          <w:lang w:val="ru-RU"/>
        </w:rPr>
        <w:t>того</w:t>
      </w:r>
      <w:r w:rsidR="00FD5D65" w:rsidRPr="005D7227">
        <w:rPr>
          <w:lang w:val="ru-RU"/>
        </w:rPr>
        <w:t xml:space="preserve">, </w:t>
      </w:r>
      <w:r w:rsidR="00FD5D65">
        <w:rPr>
          <w:lang w:val="ru-RU"/>
        </w:rPr>
        <w:t>как</w:t>
      </w:r>
      <w:r w:rsidR="00FD5D65" w:rsidRPr="005D7227">
        <w:rPr>
          <w:lang w:val="ru-RU"/>
        </w:rPr>
        <w:t xml:space="preserve"> </w:t>
      </w:r>
      <w:r w:rsidR="00FD5D65">
        <w:rPr>
          <w:lang w:val="ru-RU"/>
        </w:rPr>
        <w:t>заявитель</w:t>
      </w:r>
      <w:r w:rsidR="00FD5D65" w:rsidRPr="005D7227">
        <w:rPr>
          <w:lang w:val="ru-RU"/>
        </w:rPr>
        <w:t xml:space="preserve"> </w:t>
      </w:r>
      <w:r w:rsidR="00FD5D65">
        <w:rPr>
          <w:lang w:val="ru-RU"/>
        </w:rPr>
        <w:t>более</w:t>
      </w:r>
      <w:r w:rsidR="00FD5D65" w:rsidRPr="005D7227">
        <w:rPr>
          <w:lang w:val="ru-RU"/>
        </w:rPr>
        <w:t xml:space="preserve"> 12 </w:t>
      </w:r>
      <w:r w:rsidR="00FD5D65">
        <w:rPr>
          <w:lang w:val="ru-RU"/>
        </w:rPr>
        <w:t>часов</w:t>
      </w:r>
      <w:r w:rsidR="00FD5D65" w:rsidRPr="005D7227">
        <w:rPr>
          <w:lang w:val="ru-RU"/>
        </w:rPr>
        <w:t xml:space="preserve"> </w:t>
      </w:r>
      <w:r w:rsidR="00FD5D65">
        <w:rPr>
          <w:lang w:val="ru-RU"/>
        </w:rPr>
        <w:t>провел</w:t>
      </w:r>
      <w:r w:rsidR="00FD5D65" w:rsidRPr="005D7227">
        <w:rPr>
          <w:lang w:val="ru-RU"/>
        </w:rPr>
        <w:t xml:space="preserve"> </w:t>
      </w:r>
      <w:r w:rsidR="00FD5D65">
        <w:rPr>
          <w:lang w:val="ru-RU"/>
        </w:rPr>
        <w:t>под</w:t>
      </w:r>
      <w:r w:rsidR="00FD5D65" w:rsidRPr="005D7227">
        <w:rPr>
          <w:lang w:val="ru-RU"/>
        </w:rPr>
        <w:t xml:space="preserve"> </w:t>
      </w:r>
      <w:r w:rsidR="00FD5D65">
        <w:rPr>
          <w:lang w:val="ru-RU"/>
        </w:rPr>
        <w:t>контролем</w:t>
      </w:r>
      <w:r w:rsidR="00FD5D65" w:rsidRPr="005D7227">
        <w:rPr>
          <w:lang w:val="ru-RU"/>
        </w:rPr>
        <w:t xml:space="preserve"> </w:t>
      </w:r>
      <w:r w:rsidR="006807F4">
        <w:rPr>
          <w:lang w:val="ru-RU"/>
        </w:rPr>
        <w:t>представителей государства</w:t>
      </w:r>
      <w:r w:rsidR="00FD5D65" w:rsidRPr="005D7227">
        <w:rPr>
          <w:lang w:val="ru-RU"/>
        </w:rPr>
        <w:t xml:space="preserve">, </w:t>
      </w:r>
      <w:r w:rsidR="00FD5D65">
        <w:rPr>
          <w:lang w:val="ru-RU"/>
        </w:rPr>
        <w:t>причем</w:t>
      </w:r>
      <w:r w:rsidR="00FD5D65" w:rsidRPr="005D7227">
        <w:rPr>
          <w:lang w:val="ru-RU"/>
        </w:rPr>
        <w:t xml:space="preserve"> </w:t>
      </w:r>
      <w:r w:rsidR="00FD5D65">
        <w:rPr>
          <w:lang w:val="ru-RU"/>
        </w:rPr>
        <w:t>он</w:t>
      </w:r>
      <w:r w:rsidR="00FD5D65" w:rsidRPr="005D7227">
        <w:rPr>
          <w:lang w:val="ru-RU"/>
        </w:rPr>
        <w:t xml:space="preserve"> </w:t>
      </w:r>
      <w:r w:rsidR="00FD5D65">
        <w:rPr>
          <w:lang w:val="ru-RU"/>
        </w:rPr>
        <w:t>не</w:t>
      </w:r>
      <w:r w:rsidR="00FD5D65" w:rsidRPr="005D7227">
        <w:rPr>
          <w:lang w:val="ru-RU"/>
        </w:rPr>
        <w:t xml:space="preserve"> </w:t>
      </w:r>
      <w:r w:rsidR="00FD5D65">
        <w:rPr>
          <w:lang w:val="ru-RU"/>
        </w:rPr>
        <w:t>был</w:t>
      </w:r>
      <w:r w:rsidR="00FD5D65" w:rsidRPr="005D7227">
        <w:rPr>
          <w:lang w:val="ru-RU"/>
        </w:rPr>
        <w:t xml:space="preserve"> </w:t>
      </w:r>
      <w:r w:rsidR="00FD5D65">
        <w:rPr>
          <w:lang w:val="ru-RU"/>
        </w:rPr>
        <w:t>признан</w:t>
      </w:r>
      <w:r w:rsidR="00FD5D65" w:rsidRPr="005D7227">
        <w:rPr>
          <w:lang w:val="ru-RU"/>
        </w:rPr>
        <w:t xml:space="preserve"> </w:t>
      </w:r>
      <w:r w:rsidR="00FD5D65">
        <w:rPr>
          <w:lang w:val="ru-RU"/>
        </w:rPr>
        <w:t>подозреваемым</w:t>
      </w:r>
      <w:r w:rsidR="00FD5D65" w:rsidRPr="005D7227">
        <w:rPr>
          <w:lang w:val="ru-RU"/>
        </w:rPr>
        <w:t xml:space="preserve"> </w:t>
      </w:r>
      <w:r w:rsidR="00FD5D65">
        <w:rPr>
          <w:lang w:val="ru-RU"/>
        </w:rPr>
        <w:t>в</w:t>
      </w:r>
      <w:r w:rsidR="00FD5D65" w:rsidRPr="005D7227">
        <w:rPr>
          <w:lang w:val="ru-RU"/>
        </w:rPr>
        <w:t xml:space="preserve"> </w:t>
      </w:r>
      <w:r w:rsidR="00FD5D65">
        <w:rPr>
          <w:lang w:val="ru-RU"/>
        </w:rPr>
        <w:t>уголовном</w:t>
      </w:r>
      <w:r w:rsidR="00FD5D65" w:rsidRPr="005D7227">
        <w:rPr>
          <w:lang w:val="ru-RU"/>
        </w:rPr>
        <w:t xml:space="preserve"> </w:t>
      </w:r>
      <w:r w:rsidR="00FD5D65">
        <w:rPr>
          <w:lang w:val="ru-RU"/>
        </w:rPr>
        <w:t>деле</w:t>
      </w:r>
      <w:r w:rsidR="00FD5D65" w:rsidRPr="005D7227">
        <w:rPr>
          <w:lang w:val="ru-RU"/>
        </w:rPr>
        <w:t xml:space="preserve">, </w:t>
      </w:r>
      <w:r w:rsidR="00FD5D65">
        <w:rPr>
          <w:lang w:val="ru-RU"/>
        </w:rPr>
        <w:t>т</w:t>
      </w:r>
      <w:r w:rsidR="00FD5D65" w:rsidRPr="005D7227">
        <w:rPr>
          <w:lang w:val="ru-RU"/>
        </w:rPr>
        <w:t>.</w:t>
      </w:r>
      <w:r w:rsidR="00FD5D65">
        <w:rPr>
          <w:lang w:val="ru-RU"/>
        </w:rPr>
        <w:t>е</w:t>
      </w:r>
      <w:r w:rsidR="00FD5D65" w:rsidRPr="005D7227">
        <w:rPr>
          <w:lang w:val="ru-RU"/>
        </w:rPr>
        <w:t xml:space="preserve">. </w:t>
      </w:r>
      <w:r w:rsidR="00FD5D65">
        <w:rPr>
          <w:lang w:val="ru-RU"/>
        </w:rPr>
        <w:t>не</w:t>
      </w:r>
      <w:r w:rsidR="00FD5D65" w:rsidRPr="005D7227">
        <w:rPr>
          <w:lang w:val="ru-RU"/>
        </w:rPr>
        <w:t xml:space="preserve"> </w:t>
      </w:r>
      <w:r w:rsidR="00FD5D65">
        <w:rPr>
          <w:lang w:val="ru-RU"/>
        </w:rPr>
        <w:t>мог</w:t>
      </w:r>
      <w:r w:rsidR="00FD5D65" w:rsidRPr="005D7227">
        <w:rPr>
          <w:lang w:val="ru-RU"/>
        </w:rPr>
        <w:t xml:space="preserve"> </w:t>
      </w:r>
      <w:r w:rsidR="00FD5D65">
        <w:rPr>
          <w:lang w:val="ru-RU"/>
        </w:rPr>
        <w:t>воспользоваться</w:t>
      </w:r>
      <w:r w:rsidR="00FD5D65" w:rsidRPr="005D7227">
        <w:rPr>
          <w:lang w:val="ru-RU"/>
        </w:rPr>
        <w:t xml:space="preserve"> </w:t>
      </w:r>
      <w:r w:rsidR="00FD5D65">
        <w:rPr>
          <w:lang w:val="ru-RU"/>
        </w:rPr>
        <w:t>правами</w:t>
      </w:r>
      <w:r w:rsidR="00FD5D65" w:rsidRPr="005D7227">
        <w:rPr>
          <w:lang w:val="ru-RU"/>
        </w:rPr>
        <w:t xml:space="preserve">, </w:t>
      </w:r>
      <w:r w:rsidR="00FD5D65">
        <w:rPr>
          <w:lang w:val="ru-RU"/>
        </w:rPr>
        <w:t>которые</w:t>
      </w:r>
      <w:r w:rsidR="00FD5D65" w:rsidRPr="005D7227">
        <w:rPr>
          <w:lang w:val="ru-RU"/>
        </w:rPr>
        <w:t xml:space="preserve"> </w:t>
      </w:r>
      <w:r w:rsidR="00FD5D65">
        <w:rPr>
          <w:lang w:val="ru-RU"/>
        </w:rPr>
        <w:t>дает</w:t>
      </w:r>
      <w:r w:rsidR="00FD5D65" w:rsidRPr="005D7227">
        <w:rPr>
          <w:lang w:val="ru-RU"/>
        </w:rPr>
        <w:t xml:space="preserve"> </w:t>
      </w:r>
      <w:r w:rsidR="00FD5D65">
        <w:rPr>
          <w:lang w:val="ru-RU"/>
        </w:rPr>
        <w:t>этот</w:t>
      </w:r>
      <w:r w:rsidR="00FD5D65" w:rsidRPr="005D7227">
        <w:rPr>
          <w:lang w:val="ru-RU"/>
        </w:rPr>
        <w:t xml:space="preserve"> </w:t>
      </w:r>
      <w:r w:rsidR="00FD5D65">
        <w:rPr>
          <w:lang w:val="ru-RU"/>
        </w:rPr>
        <w:t>статус</w:t>
      </w:r>
      <w:r w:rsidR="00FD5D65" w:rsidRPr="005D7227">
        <w:rPr>
          <w:lang w:val="ru-RU"/>
        </w:rPr>
        <w:t xml:space="preserve">, </w:t>
      </w:r>
      <w:r w:rsidR="00FD5D65">
        <w:rPr>
          <w:lang w:val="ru-RU"/>
        </w:rPr>
        <w:t>включая</w:t>
      </w:r>
      <w:r w:rsidR="00FD5D65" w:rsidRPr="005D7227">
        <w:rPr>
          <w:lang w:val="ru-RU"/>
        </w:rPr>
        <w:t xml:space="preserve"> </w:t>
      </w:r>
      <w:r w:rsidR="00FD5D65">
        <w:rPr>
          <w:lang w:val="ru-RU"/>
        </w:rPr>
        <w:t>право</w:t>
      </w:r>
      <w:r w:rsidR="00FD5D65" w:rsidRPr="005D7227">
        <w:rPr>
          <w:lang w:val="ru-RU"/>
        </w:rPr>
        <w:t xml:space="preserve"> </w:t>
      </w:r>
      <w:r w:rsidR="00FD5D65">
        <w:rPr>
          <w:lang w:val="ru-RU"/>
        </w:rPr>
        <w:t>на</w:t>
      </w:r>
      <w:r w:rsidR="00FD5D65" w:rsidRPr="005D7227">
        <w:rPr>
          <w:lang w:val="ru-RU"/>
        </w:rPr>
        <w:t xml:space="preserve"> </w:t>
      </w:r>
      <w:r w:rsidR="00FD5D65">
        <w:rPr>
          <w:lang w:val="ru-RU"/>
        </w:rPr>
        <w:t>адвоката</w:t>
      </w:r>
      <w:r w:rsidR="00FD5D65" w:rsidRPr="005D7227">
        <w:rPr>
          <w:lang w:val="ru-RU"/>
        </w:rPr>
        <w:t xml:space="preserve">, </w:t>
      </w:r>
      <w:r w:rsidR="005D7227">
        <w:rPr>
          <w:lang w:val="ru-RU"/>
        </w:rPr>
        <w:t>доступ к медицинской помощи или право уведомить о своем задержании третью сторону.</w:t>
      </w:r>
      <w:proofErr w:type="gramEnd"/>
    </w:p>
    <w:p w:rsidR="008C73ED" w:rsidRPr="0075768E" w:rsidRDefault="00A42030" w:rsidP="00946AF4">
      <w:pPr>
        <w:pStyle w:val="ECHRPara"/>
        <w:rPr>
          <w:lang w:val="ru-RU"/>
        </w:rPr>
      </w:pPr>
      <w:r>
        <w:fldChar w:fldCharType="begin"/>
      </w:r>
      <w:r w:rsidRPr="007C3D18">
        <w:rPr>
          <w:lang w:val="ru-RU"/>
        </w:rPr>
        <w:instrText xml:space="preserve"> </w:instrText>
      </w:r>
      <w:r>
        <w:instrText>SEQ</w:instrText>
      </w:r>
      <w:r w:rsidRPr="007C3D18">
        <w:rPr>
          <w:lang w:val="ru-RU"/>
        </w:rPr>
        <w:instrText xml:space="preserve"> </w:instrText>
      </w:r>
      <w:r>
        <w:instrText>level</w:instrText>
      </w:r>
      <w:r w:rsidRPr="007C3D18">
        <w:rPr>
          <w:lang w:val="ru-RU"/>
        </w:rPr>
        <w:instrText>0 \*</w:instrText>
      </w:r>
      <w:r>
        <w:instrText>arabic</w:instrText>
      </w:r>
      <w:r w:rsidRPr="007C3D18">
        <w:rPr>
          <w:lang w:val="ru-RU"/>
        </w:rPr>
        <w:instrText xml:space="preserve"> </w:instrText>
      </w:r>
      <w:r>
        <w:fldChar w:fldCharType="separate"/>
      </w:r>
      <w:r w:rsidR="00AA44F3" w:rsidRPr="007C3D18">
        <w:rPr>
          <w:noProof/>
          <w:lang w:val="ru-RU"/>
        </w:rPr>
        <w:t>117</w:t>
      </w:r>
      <w:r>
        <w:rPr>
          <w:noProof/>
        </w:rPr>
        <w:fldChar w:fldCharType="end"/>
      </w:r>
      <w:r w:rsidR="00AE0577" w:rsidRPr="007C3D18">
        <w:rPr>
          <w:lang w:val="ru-RU"/>
        </w:rPr>
        <w:t>.</w:t>
      </w:r>
      <w:r w:rsidR="00AE0577">
        <w:t>  </w:t>
      </w:r>
      <w:r w:rsidR="006F1F7F">
        <w:rPr>
          <w:lang w:val="ru-RU"/>
        </w:rPr>
        <w:t>Принимая</w:t>
      </w:r>
      <w:r w:rsidR="006F1F7F" w:rsidRPr="006F1F7F">
        <w:rPr>
          <w:lang w:val="ru-RU"/>
        </w:rPr>
        <w:t xml:space="preserve"> </w:t>
      </w:r>
      <w:r w:rsidR="006F1F7F">
        <w:rPr>
          <w:lang w:val="ru-RU"/>
        </w:rPr>
        <w:t>во</w:t>
      </w:r>
      <w:r w:rsidR="006F1F7F" w:rsidRPr="006F1F7F">
        <w:rPr>
          <w:lang w:val="ru-RU"/>
        </w:rPr>
        <w:t xml:space="preserve"> </w:t>
      </w:r>
      <w:r w:rsidR="006F1F7F">
        <w:rPr>
          <w:lang w:val="ru-RU"/>
        </w:rPr>
        <w:t>внимание</w:t>
      </w:r>
      <w:r w:rsidR="006F1F7F" w:rsidRPr="006F1F7F">
        <w:rPr>
          <w:lang w:val="ru-RU"/>
        </w:rPr>
        <w:t xml:space="preserve"> </w:t>
      </w:r>
      <w:r w:rsidR="006F1F7F">
        <w:rPr>
          <w:lang w:val="ru-RU"/>
        </w:rPr>
        <w:t>все</w:t>
      </w:r>
      <w:r w:rsidR="006F1F7F" w:rsidRPr="006F1F7F">
        <w:rPr>
          <w:lang w:val="ru-RU"/>
        </w:rPr>
        <w:t xml:space="preserve"> </w:t>
      </w:r>
      <w:r w:rsidR="006F1F7F">
        <w:rPr>
          <w:lang w:val="ru-RU"/>
        </w:rPr>
        <w:t>сказанное</w:t>
      </w:r>
      <w:r w:rsidR="006F1F7F" w:rsidRPr="006F1F7F">
        <w:rPr>
          <w:lang w:val="ru-RU"/>
        </w:rPr>
        <w:t xml:space="preserve"> </w:t>
      </w:r>
      <w:r w:rsidR="006F1F7F">
        <w:rPr>
          <w:lang w:val="ru-RU"/>
        </w:rPr>
        <w:t>выше</w:t>
      </w:r>
      <w:r w:rsidR="006F1F7F" w:rsidRPr="006F1F7F">
        <w:rPr>
          <w:lang w:val="ru-RU"/>
        </w:rPr>
        <w:t xml:space="preserve">, </w:t>
      </w:r>
      <w:r w:rsidR="006F1F7F">
        <w:rPr>
          <w:lang w:val="ru-RU"/>
        </w:rPr>
        <w:t>Суд</w:t>
      </w:r>
      <w:r w:rsidR="006F1F7F" w:rsidRPr="006F1F7F">
        <w:rPr>
          <w:lang w:val="ru-RU"/>
        </w:rPr>
        <w:t xml:space="preserve"> </w:t>
      </w:r>
      <w:r w:rsidR="006F1F7F">
        <w:rPr>
          <w:lang w:val="ru-RU"/>
        </w:rPr>
        <w:t>пришел</w:t>
      </w:r>
      <w:r w:rsidR="006F1F7F" w:rsidRPr="006F1F7F">
        <w:rPr>
          <w:lang w:val="ru-RU"/>
        </w:rPr>
        <w:t xml:space="preserve"> </w:t>
      </w:r>
      <w:r w:rsidR="006F1F7F">
        <w:rPr>
          <w:lang w:val="ru-RU"/>
        </w:rPr>
        <w:t>к</w:t>
      </w:r>
      <w:r w:rsidR="006F1F7F" w:rsidRPr="006F1F7F">
        <w:rPr>
          <w:lang w:val="ru-RU"/>
        </w:rPr>
        <w:t xml:space="preserve"> </w:t>
      </w:r>
      <w:r w:rsidR="006F1F7F">
        <w:rPr>
          <w:lang w:val="ru-RU"/>
        </w:rPr>
        <w:t>выводу</w:t>
      </w:r>
      <w:r w:rsidR="006F1F7F" w:rsidRPr="006F1F7F">
        <w:rPr>
          <w:lang w:val="ru-RU"/>
        </w:rPr>
        <w:t xml:space="preserve">, </w:t>
      </w:r>
      <w:r w:rsidR="006F1F7F">
        <w:rPr>
          <w:lang w:val="ru-RU"/>
        </w:rPr>
        <w:t>что</w:t>
      </w:r>
      <w:r w:rsidR="006F1F7F" w:rsidRPr="006F1F7F">
        <w:rPr>
          <w:lang w:val="ru-RU"/>
        </w:rPr>
        <w:t xml:space="preserve"> </w:t>
      </w:r>
      <w:r w:rsidR="006F1F7F">
        <w:rPr>
          <w:lang w:val="ru-RU"/>
        </w:rPr>
        <w:t>заявитель</w:t>
      </w:r>
      <w:r w:rsidR="006F1F7F" w:rsidRPr="006F1F7F">
        <w:rPr>
          <w:lang w:val="ru-RU"/>
        </w:rPr>
        <w:t xml:space="preserve"> </w:t>
      </w:r>
      <w:r w:rsidR="006F1F7F">
        <w:rPr>
          <w:lang w:val="ru-RU"/>
        </w:rPr>
        <w:t>предоставил</w:t>
      </w:r>
      <w:r w:rsidR="006F1F7F" w:rsidRPr="006F1F7F">
        <w:rPr>
          <w:lang w:val="ru-RU"/>
        </w:rPr>
        <w:t xml:space="preserve"> </w:t>
      </w:r>
      <w:r w:rsidR="006F1F7F">
        <w:rPr>
          <w:lang w:val="ru-RU"/>
        </w:rPr>
        <w:t>достаточную и достоверную информацию о</w:t>
      </w:r>
      <w:r w:rsidR="0075768E">
        <w:rPr>
          <w:lang w:val="ru-RU"/>
        </w:rPr>
        <w:t xml:space="preserve"> предполагаемом</w:t>
      </w:r>
      <w:r w:rsidR="006F1F7F">
        <w:rPr>
          <w:lang w:val="ru-RU"/>
        </w:rPr>
        <w:t xml:space="preserve"> жестоком обращении со стороны сотрудников милиции, которое должно быть рассмотрено </w:t>
      </w:r>
      <w:r w:rsidR="002D1083">
        <w:rPr>
          <w:lang w:val="ru-RU"/>
        </w:rPr>
        <w:t>в рамках статьи</w:t>
      </w:r>
      <w:r w:rsidR="006F1F7F">
        <w:rPr>
          <w:lang w:val="ru-RU"/>
        </w:rPr>
        <w:t xml:space="preserve"> 3 Конвенции. </w:t>
      </w:r>
      <w:r w:rsidR="006F1F7F" w:rsidRPr="006F1F7F">
        <w:rPr>
          <w:lang w:val="ru-RU"/>
        </w:rPr>
        <w:t xml:space="preserve"> </w:t>
      </w:r>
    </w:p>
    <w:p w:rsidR="00A31F2B" w:rsidRPr="0075768E" w:rsidRDefault="00FD5D65" w:rsidP="00632110">
      <w:pPr>
        <w:pStyle w:val="ECHRPara"/>
        <w:rPr>
          <w:lang w:val="ru-RU"/>
        </w:rPr>
      </w:pPr>
      <w:r>
        <w:fldChar w:fldCharType="begin"/>
      </w:r>
      <w:r w:rsidRPr="0075768E">
        <w:rPr>
          <w:lang w:val="ru-RU"/>
        </w:rPr>
        <w:instrText xml:space="preserve"> </w:instrText>
      </w:r>
      <w:r>
        <w:instrText>SEQ</w:instrText>
      </w:r>
      <w:r w:rsidRPr="0075768E">
        <w:rPr>
          <w:lang w:val="ru-RU"/>
        </w:rPr>
        <w:instrText xml:space="preserve"> </w:instrText>
      </w:r>
      <w:r>
        <w:instrText>level</w:instrText>
      </w:r>
      <w:r w:rsidRPr="0075768E">
        <w:rPr>
          <w:lang w:val="ru-RU"/>
        </w:rPr>
        <w:instrText>0 \*</w:instrText>
      </w:r>
      <w:r>
        <w:instrText>arabic</w:instrText>
      </w:r>
      <w:r w:rsidRPr="0075768E">
        <w:rPr>
          <w:lang w:val="ru-RU"/>
        </w:rPr>
        <w:instrText xml:space="preserve"> </w:instrText>
      </w:r>
      <w:r>
        <w:fldChar w:fldCharType="separate"/>
      </w:r>
      <w:r w:rsidR="00AA44F3" w:rsidRPr="0075768E">
        <w:rPr>
          <w:noProof/>
          <w:lang w:val="ru-RU"/>
        </w:rPr>
        <w:t>118</w:t>
      </w:r>
      <w:r>
        <w:rPr>
          <w:noProof/>
        </w:rPr>
        <w:fldChar w:fldCharType="end"/>
      </w:r>
      <w:r w:rsidR="00B8092A" w:rsidRPr="0075768E">
        <w:rPr>
          <w:lang w:val="ru-RU"/>
        </w:rPr>
        <w:t>.</w:t>
      </w:r>
      <w:r w:rsidR="00B8092A">
        <w:t>  </w:t>
      </w:r>
      <w:r w:rsidR="0075768E">
        <w:rPr>
          <w:lang w:val="ru-RU"/>
        </w:rPr>
        <w:t xml:space="preserve">Далее Суд отмечает, что государство-ответчик признало, что находясь под контролем милиции, заявитель был подвергнут запрещенному статьей 3 Конвенции обращению. </w:t>
      </w:r>
    </w:p>
    <w:p w:rsidR="002C6A43" w:rsidRPr="004C1C08" w:rsidRDefault="00A42030" w:rsidP="002C6A43">
      <w:pPr>
        <w:pStyle w:val="ECHRPara"/>
        <w:rPr>
          <w:lang w:val="ru-RU"/>
        </w:rPr>
      </w:pPr>
      <w:r>
        <w:fldChar w:fldCharType="begin"/>
      </w:r>
      <w:r w:rsidRPr="007C3D18">
        <w:rPr>
          <w:lang w:val="ru-RU"/>
        </w:rPr>
        <w:instrText xml:space="preserve"> </w:instrText>
      </w:r>
      <w:r>
        <w:instrText>SEQ</w:instrText>
      </w:r>
      <w:r w:rsidRPr="007C3D18">
        <w:rPr>
          <w:lang w:val="ru-RU"/>
        </w:rPr>
        <w:instrText xml:space="preserve"> </w:instrText>
      </w:r>
      <w:r>
        <w:instrText>level</w:instrText>
      </w:r>
      <w:r w:rsidRPr="007C3D18">
        <w:rPr>
          <w:lang w:val="ru-RU"/>
        </w:rPr>
        <w:instrText>0 \*</w:instrText>
      </w:r>
      <w:r>
        <w:instrText>arabic</w:instrText>
      </w:r>
      <w:r w:rsidRPr="007C3D18">
        <w:rPr>
          <w:lang w:val="ru-RU"/>
        </w:rPr>
        <w:instrText xml:space="preserve"> </w:instrText>
      </w:r>
      <w:r>
        <w:fldChar w:fldCharType="separate"/>
      </w:r>
      <w:r w:rsidR="00AA44F3" w:rsidRPr="0075768E">
        <w:rPr>
          <w:noProof/>
          <w:lang w:val="ru-RU"/>
        </w:rPr>
        <w:t>119</w:t>
      </w:r>
      <w:r>
        <w:rPr>
          <w:noProof/>
          <w:lang w:val="ru-RU"/>
        </w:rPr>
        <w:fldChar w:fldCharType="end"/>
      </w:r>
      <w:r w:rsidR="00AE0577" w:rsidRPr="0075768E">
        <w:rPr>
          <w:lang w:val="ru-RU"/>
        </w:rPr>
        <w:t>.</w:t>
      </w:r>
      <w:r w:rsidR="00AE0577">
        <w:t>  </w:t>
      </w:r>
      <w:r w:rsidR="0075768E">
        <w:rPr>
          <w:lang w:val="ru-RU"/>
        </w:rPr>
        <w:t xml:space="preserve">С учетом предоставленных материалов у Суда нет оснований прийти к другому выводу. Он считает, что заявитель </w:t>
      </w:r>
      <w:proofErr w:type="gramStart"/>
      <w:r w:rsidR="0075768E">
        <w:rPr>
          <w:lang w:val="ru-RU"/>
        </w:rPr>
        <w:t>был</w:t>
      </w:r>
      <w:proofErr w:type="gramEnd"/>
      <w:r w:rsidR="0075768E">
        <w:rPr>
          <w:lang w:val="ru-RU"/>
        </w:rPr>
        <w:t xml:space="preserve"> подвергнут нескольким видам физического насилия, включая связывание в неудобном положении, причиняющее боль, применение наручников, кляпа, электрического тока, избиение руками и ногами</w:t>
      </w:r>
      <w:r w:rsidR="0049035A" w:rsidRPr="0075768E">
        <w:rPr>
          <w:lang w:val="ru-RU"/>
        </w:rPr>
        <w:t>.</w:t>
      </w:r>
      <w:r w:rsidR="00471AC2" w:rsidRPr="0075768E">
        <w:rPr>
          <w:lang w:val="ru-RU"/>
        </w:rPr>
        <w:t xml:space="preserve"> </w:t>
      </w:r>
      <w:r w:rsidR="0075768E">
        <w:rPr>
          <w:lang w:val="ru-RU"/>
        </w:rPr>
        <w:t>Такое обращение вызвало телесные повреждения и сильные физические и нравственные страдания. Связывание в неудобной позиции и удары электрическим током, вырабатываемым специальным прибором</w:t>
      </w:r>
      <w:r w:rsidR="001653CC">
        <w:rPr>
          <w:lang w:val="ru-RU"/>
        </w:rPr>
        <w:t>,</w:t>
      </w:r>
      <w:r w:rsidR="0075768E">
        <w:rPr>
          <w:lang w:val="ru-RU"/>
        </w:rPr>
        <w:t xml:space="preserve"> требовали от сотрудников правоохранительных органов определенных знаний и подготовки. Заявитель, будучи </w:t>
      </w:r>
      <w:proofErr w:type="gramStart"/>
      <w:r w:rsidR="0075768E">
        <w:rPr>
          <w:lang w:val="ru-RU"/>
        </w:rPr>
        <w:t>лишенным</w:t>
      </w:r>
      <w:proofErr w:type="gramEnd"/>
      <w:r w:rsidR="0075768E">
        <w:rPr>
          <w:lang w:val="ru-RU"/>
        </w:rPr>
        <w:t xml:space="preserve"> статуса подозреваемого по уголовному делу и соответствующих гарантий, был крайне уязвим, в отличие от милиционеров. Описанное</w:t>
      </w:r>
      <w:r w:rsidR="0075768E" w:rsidRPr="004C1C08">
        <w:rPr>
          <w:lang w:val="ru-RU"/>
        </w:rPr>
        <w:t xml:space="preserve"> </w:t>
      </w:r>
      <w:r w:rsidR="0075768E">
        <w:rPr>
          <w:lang w:val="ru-RU"/>
        </w:rPr>
        <w:t>выше</w:t>
      </w:r>
      <w:r w:rsidR="0075768E" w:rsidRPr="004C1C08">
        <w:rPr>
          <w:lang w:val="ru-RU"/>
        </w:rPr>
        <w:t xml:space="preserve"> </w:t>
      </w:r>
      <w:r w:rsidR="0075768E">
        <w:rPr>
          <w:lang w:val="ru-RU"/>
        </w:rPr>
        <w:t>обращение</w:t>
      </w:r>
      <w:r w:rsidR="0075768E" w:rsidRPr="004C1C08">
        <w:rPr>
          <w:lang w:val="ru-RU"/>
        </w:rPr>
        <w:t xml:space="preserve"> </w:t>
      </w:r>
      <w:r w:rsidR="0075768E">
        <w:rPr>
          <w:lang w:val="ru-RU"/>
        </w:rPr>
        <w:t>было</w:t>
      </w:r>
      <w:r w:rsidR="0075768E" w:rsidRPr="004C1C08">
        <w:rPr>
          <w:lang w:val="ru-RU"/>
        </w:rPr>
        <w:t xml:space="preserve"> </w:t>
      </w:r>
      <w:r w:rsidR="0075768E">
        <w:rPr>
          <w:lang w:val="ru-RU"/>
        </w:rPr>
        <w:t>применено</w:t>
      </w:r>
      <w:r w:rsidR="0075768E" w:rsidRPr="004C1C08">
        <w:rPr>
          <w:lang w:val="ru-RU"/>
        </w:rPr>
        <w:t xml:space="preserve"> </w:t>
      </w:r>
      <w:r w:rsidR="0075768E">
        <w:rPr>
          <w:lang w:val="ru-RU"/>
        </w:rPr>
        <w:t>к</w:t>
      </w:r>
      <w:r w:rsidR="0075768E" w:rsidRPr="004C1C08">
        <w:rPr>
          <w:lang w:val="ru-RU"/>
        </w:rPr>
        <w:t xml:space="preserve"> </w:t>
      </w:r>
      <w:r w:rsidR="0075768E">
        <w:rPr>
          <w:lang w:val="ru-RU"/>
        </w:rPr>
        <w:t>нему</w:t>
      </w:r>
      <w:r w:rsidR="0075768E" w:rsidRPr="004C1C08">
        <w:rPr>
          <w:lang w:val="ru-RU"/>
        </w:rPr>
        <w:t xml:space="preserve"> </w:t>
      </w:r>
      <w:r w:rsidR="0075768E">
        <w:rPr>
          <w:lang w:val="ru-RU"/>
        </w:rPr>
        <w:t>намеренно</w:t>
      </w:r>
      <w:r w:rsidR="0075768E" w:rsidRPr="004C1C08">
        <w:rPr>
          <w:lang w:val="ru-RU"/>
        </w:rPr>
        <w:t xml:space="preserve"> </w:t>
      </w:r>
      <w:r w:rsidR="0075768E">
        <w:rPr>
          <w:lang w:val="ru-RU"/>
        </w:rPr>
        <w:t>с</w:t>
      </w:r>
      <w:r w:rsidR="0075768E" w:rsidRPr="004C1C08">
        <w:rPr>
          <w:lang w:val="ru-RU"/>
        </w:rPr>
        <w:t xml:space="preserve"> </w:t>
      </w:r>
      <w:r w:rsidR="0075768E">
        <w:rPr>
          <w:lang w:val="ru-RU"/>
        </w:rPr>
        <w:t>целью</w:t>
      </w:r>
      <w:r w:rsidR="0075768E" w:rsidRPr="004C1C08">
        <w:rPr>
          <w:lang w:val="ru-RU"/>
        </w:rPr>
        <w:t xml:space="preserve"> </w:t>
      </w:r>
      <w:r w:rsidR="0075768E">
        <w:rPr>
          <w:lang w:val="ru-RU"/>
        </w:rPr>
        <w:t>получения</w:t>
      </w:r>
      <w:r w:rsidR="0075768E" w:rsidRPr="004C1C08">
        <w:rPr>
          <w:lang w:val="ru-RU"/>
        </w:rPr>
        <w:t xml:space="preserve"> </w:t>
      </w:r>
      <w:r w:rsidR="0075768E">
        <w:rPr>
          <w:lang w:val="ru-RU"/>
        </w:rPr>
        <w:t>признательных</w:t>
      </w:r>
      <w:r w:rsidR="0075768E" w:rsidRPr="004C1C08">
        <w:rPr>
          <w:lang w:val="ru-RU"/>
        </w:rPr>
        <w:t xml:space="preserve"> </w:t>
      </w:r>
      <w:r w:rsidR="0075768E">
        <w:rPr>
          <w:lang w:val="ru-RU"/>
        </w:rPr>
        <w:t>показаний</w:t>
      </w:r>
      <w:r w:rsidR="0075768E" w:rsidRPr="004C1C08">
        <w:rPr>
          <w:lang w:val="ru-RU"/>
        </w:rPr>
        <w:t xml:space="preserve"> </w:t>
      </w:r>
      <w:r w:rsidR="0075768E">
        <w:rPr>
          <w:lang w:val="ru-RU"/>
        </w:rPr>
        <w:t>в</w:t>
      </w:r>
      <w:r w:rsidR="0075768E" w:rsidRPr="004C1C08">
        <w:rPr>
          <w:lang w:val="ru-RU"/>
        </w:rPr>
        <w:t xml:space="preserve"> </w:t>
      </w:r>
      <w:r w:rsidR="0075768E">
        <w:rPr>
          <w:lang w:val="ru-RU"/>
        </w:rPr>
        <w:t>совершении</w:t>
      </w:r>
      <w:r w:rsidR="0075768E" w:rsidRPr="004C1C08">
        <w:rPr>
          <w:lang w:val="ru-RU"/>
        </w:rPr>
        <w:t xml:space="preserve"> </w:t>
      </w:r>
      <w:r w:rsidR="0075768E">
        <w:rPr>
          <w:lang w:val="ru-RU"/>
        </w:rPr>
        <w:t>преступлений</w:t>
      </w:r>
      <w:r w:rsidR="0075768E" w:rsidRPr="004C1C08">
        <w:rPr>
          <w:lang w:val="ru-RU"/>
        </w:rPr>
        <w:t xml:space="preserve">, </w:t>
      </w:r>
      <w:r w:rsidR="0075768E">
        <w:rPr>
          <w:lang w:val="ru-RU"/>
        </w:rPr>
        <w:t>в</w:t>
      </w:r>
      <w:r w:rsidR="0075768E" w:rsidRPr="004C1C08">
        <w:rPr>
          <w:lang w:val="ru-RU"/>
        </w:rPr>
        <w:t xml:space="preserve"> </w:t>
      </w:r>
      <w:r w:rsidR="0075768E">
        <w:rPr>
          <w:lang w:val="ru-RU"/>
        </w:rPr>
        <w:t>которых</w:t>
      </w:r>
      <w:r w:rsidR="0075768E" w:rsidRPr="004C1C08">
        <w:rPr>
          <w:lang w:val="ru-RU"/>
        </w:rPr>
        <w:t xml:space="preserve"> </w:t>
      </w:r>
      <w:r w:rsidR="004C1C08">
        <w:rPr>
          <w:lang w:val="ru-RU"/>
        </w:rPr>
        <w:t>его подозревали.</w:t>
      </w:r>
    </w:p>
    <w:p w:rsidR="00DC4EF5" w:rsidRPr="007C3D18" w:rsidRDefault="00A42030" w:rsidP="00DC4EF5">
      <w:pPr>
        <w:pStyle w:val="ECHRPara"/>
        <w:tabs>
          <w:tab w:val="left" w:pos="6312"/>
        </w:tabs>
        <w:rPr>
          <w:lang w:val="ru-RU"/>
        </w:rPr>
      </w:pPr>
      <w:r>
        <w:fldChar w:fldCharType="begin"/>
      </w:r>
      <w:r w:rsidRPr="007C3D18">
        <w:rPr>
          <w:lang w:val="ru-RU"/>
        </w:rPr>
        <w:instrText xml:space="preserve"> </w:instrText>
      </w:r>
      <w:r>
        <w:instrText>SEQ</w:instrText>
      </w:r>
      <w:r w:rsidRPr="007C3D18">
        <w:rPr>
          <w:lang w:val="ru-RU"/>
        </w:rPr>
        <w:instrText xml:space="preserve"> </w:instrText>
      </w:r>
      <w:r>
        <w:instrText>level</w:instrText>
      </w:r>
      <w:r w:rsidRPr="007C3D18">
        <w:rPr>
          <w:lang w:val="ru-RU"/>
        </w:rPr>
        <w:instrText>0 \*</w:instrText>
      </w:r>
      <w:r>
        <w:instrText>arabic</w:instrText>
      </w:r>
      <w:r w:rsidRPr="007C3D18">
        <w:rPr>
          <w:lang w:val="ru-RU"/>
        </w:rPr>
        <w:instrText xml:space="preserve"> </w:instrText>
      </w:r>
      <w:r>
        <w:fldChar w:fldCharType="separate"/>
      </w:r>
      <w:r w:rsidR="00AA44F3" w:rsidRPr="007C3D18">
        <w:rPr>
          <w:noProof/>
          <w:lang w:val="ru-RU"/>
        </w:rPr>
        <w:t>120</w:t>
      </w:r>
      <w:r>
        <w:rPr>
          <w:noProof/>
        </w:rPr>
        <w:fldChar w:fldCharType="end"/>
      </w:r>
      <w:r w:rsidR="002C6A43" w:rsidRPr="007C3D18">
        <w:rPr>
          <w:lang w:val="ru-RU"/>
        </w:rPr>
        <w:t>.</w:t>
      </w:r>
      <w:r w:rsidR="002C6A43">
        <w:t> </w:t>
      </w:r>
      <w:r w:rsidR="004C1C08">
        <w:rPr>
          <w:lang w:val="ru-RU"/>
        </w:rPr>
        <w:t>Суд</w:t>
      </w:r>
      <w:r w:rsidR="004C1C08" w:rsidRPr="004C1C08">
        <w:rPr>
          <w:lang w:val="ru-RU"/>
        </w:rPr>
        <w:t xml:space="preserve"> </w:t>
      </w:r>
      <w:r w:rsidR="004C1C08">
        <w:rPr>
          <w:lang w:val="ru-RU"/>
        </w:rPr>
        <w:t>считает</w:t>
      </w:r>
      <w:r w:rsidR="004C1C08" w:rsidRPr="004C1C08">
        <w:rPr>
          <w:lang w:val="ru-RU"/>
        </w:rPr>
        <w:t xml:space="preserve">, </w:t>
      </w:r>
      <w:r w:rsidR="004C1C08">
        <w:rPr>
          <w:lang w:val="ru-RU"/>
        </w:rPr>
        <w:t>что</w:t>
      </w:r>
      <w:r w:rsidR="004C1C08" w:rsidRPr="004C1C08">
        <w:rPr>
          <w:lang w:val="ru-RU"/>
        </w:rPr>
        <w:t xml:space="preserve"> </w:t>
      </w:r>
      <w:r w:rsidR="004C1C08">
        <w:rPr>
          <w:lang w:val="ru-RU"/>
        </w:rPr>
        <w:t>обращение</w:t>
      </w:r>
      <w:r w:rsidR="004C1C08" w:rsidRPr="004C1C08">
        <w:rPr>
          <w:lang w:val="ru-RU"/>
        </w:rPr>
        <w:t xml:space="preserve">, </w:t>
      </w:r>
      <w:r w:rsidR="004C1C08">
        <w:rPr>
          <w:lang w:val="ru-RU"/>
        </w:rPr>
        <w:t xml:space="preserve">примененное сотрудниками правоохранительных органов к заявителю, является пыткой. </w:t>
      </w:r>
      <w:r w:rsidR="00E55ADF" w:rsidRPr="004C1C08">
        <w:rPr>
          <w:lang w:val="ru-RU"/>
        </w:rPr>
        <w:t xml:space="preserve"> </w:t>
      </w:r>
    </w:p>
    <w:p w:rsidR="00DC4EF5" w:rsidRPr="004C1C08" w:rsidRDefault="00FD5D65" w:rsidP="00DC4EF5">
      <w:pPr>
        <w:pStyle w:val="ECHRPara"/>
        <w:tabs>
          <w:tab w:val="left" w:pos="6312"/>
        </w:tabs>
        <w:rPr>
          <w:lang w:val="ru-RU"/>
        </w:rPr>
      </w:pPr>
      <w:r>
        <w:lastRenderedPageBreak/>
        <w:fldChar w:fldCharType="begin"/>
      </w:r>
      <w:r w:rsidRPr="004C1C08">
        <w:rPr>
          <w:lang w:val="ru-RU"/>
        </w:rPr>
        <w:instrText xml:space="preserve"> </w:instrText>
      </w:r>
      <w:r>
        <w:instrText>SEQ</w:instrText>
      </w:r>
      <w:r w:rsidRPr="004C1C08">
        <w:rPr>
          <w:lang w:val="ru-RU"/>
        </w:rPr>
        <w:instrText xml:space="preserve"> </w:instrText>
      </w:r>
      <w:r>
        <w:instrText>level</w:instrText>
      </w:r>
      <w:r w:rsidRPr="004C1C08">
        <w:rPr>
          <w:lang w:val="ru-RU"/>
        </w:rPr>
        <w:instrText>0 \*</w:instrText>
      </w:r>
      <w:r>
        <w:instrText>arabic</w:instrText>
      </w:r>
      <w:r w:rsidRPr="004C1C08">
        <w:rPr>
          <w:lang w:val="ru-RU"/>
        </w:rPr>
        <w:instrText xml:space="preserve"> </w:instrText>
      </w:r>
      <w:r>
        <w:fldChar w:fldCharType="separate"/>
      </w:r>
      <w:r w:rsidR="00AA44F3" w:rsidRPr="004C1C08">
        <w:rPr>
          <w:noProof/>
          <w:lang w:val="ru-RU"/>
        </w:rPr>
        <w:t>121</w:t>
      </w:r>
      <w:r>
        <w:rPr>
          <w:noProof/>
        </w:rPr>
        <w:fldChar w:fldCharType="end"/>
      </w:r>
      <w:r w:rsidR="00250EF4" w:rsidRPr="004C1C08">
        <w:rPr>
          <w:lang w:val="ru-RU"/>
        </w:rPr>
        <w:t>.</w:t>
      </w:r>
      <w:r w:rsidR="00250EF4">
        <w:t>  </w:t>
      </w:r>
      <w:r w:rsidR="004C1C08">
        <w:rPr>
          <w:lang w:val="ru-RU"/>
        </w:rPr>
        <w:t xml:space="preserve">Следовательно, в данном деле </w:t>
      </w:r>
      <w:r w:rsidR="001653CC">
        <w:rPr>
          <w:lang w:val="ru-RU"/>
        </w:rPr>
        <w:t>имеет место</w:t>
      </w:r>
      <w:r w:rsidR="004C1C08">
        <w:rPr>
          <w:lang w:val="ru-RU"/>
        </w:rPr>
        <w:t xml:space="preserve"> </w:t>
      </w:r>
      <w:r w:rsidR="001653CC">
        <w:rPr>
          <w:lang w:val="ru-RU"/>
        </w:rPr>
        <w:t>нарушение</w:t>
      </w:r>
      <w:r w:rsidR="004C1C08">
        <w:rPr>
          <w:lang w:val="ru-RU"/>
        </w:rPr>
        <w:t xml:space="preserve"> материальн</w:t>
      </w:r>
      <w:r w:rsidR="001653CC">
        <w:rPr>
          <w:lang w:val="ru-RU"/>
        </w:rPr>
        <w:t>ого</w:t>
      </w:r>
      <w:r w:rsidR="004C1C08">
        <w:rPr>
          <w:lang w:val="ru-RU"/>
        </w:rPr>
        <w:t xml:space="preserve"> аспект</w:t>
      </w:r>
      <w:r w:rsidR="001653CC">
        <w:rPr>
          <w:lang w:val="ru-RU"/>
        </w:rPr>
        <w:t>а</w:t>
      </w:r>
      <w:r w:rsidR="004C1C08">
        <w:rPr>
          <w:lang w:val="ru-RU"/>
        </w:rPr>
        <w:t xml:space="preserve"> статьи </w:t>
      </w:r>
      <w:r w:rsidR="004C1C08" w:rsidRPr="004C1C08">
        <w:rPr>
          <w:lang w:val="ru-RU"/>
        </w:rPr>
        <w:t xml:space="preserve">3 </w:t>
      </w:r>
      <w:r w:rsidR="004C1C08">
        <w:rPr>
          <w:lang w:val="ru-RU"/>
        </w:rPr>
        <w:t>Конвенции</w:t>
      </w:r>
      <w:r w:rsidR="004C1C08" w:rsidRPr="004C1C08">
        <w:rPr>
          <w:lang w:val="ru-RU"/>
        </w:rPr>
        <w:t>.</w:t>
      </w:r>
    </w:p>
    <w:p w:rsidR="003910C4" w:rsidRPr="004C1C08" w:rsidRDefault="00715501" w:rsidP="00715501">
      <w:pPr>
        <w:pStyle w:val="ECHRHeading3"/>
        <w:rPr>
          <w:lang w:val="ru-RU"/>
        </w:rPr>
      </w:pPr>
      <w:r w:rsidRPr="007C3D18">
        <w:rPr>
          <w:lang w:val="ru-RU"/>
        </w:rPr>
        <w:t>2.</w:t>
      </w:r>
      <w:r w:rsidR="002E21F5" w:rsidRPr="006E4402">
        <w:t>  </w:t>
      </w:r>
      <w:r w:rsidR="004C1C08">
        <w:rPr>
          <w:lang w:val="ru-RU"/>
        </w:rPr>
        <w:t>Обязательство</w:t>
      </w:r>
      <w:r w:rsidR="004C1C08" w:rsidRPr="004C1C08">
        <w:rPr>
          <w:lang w:val="ru-RU"/>
        </w:rPr>
        <w:t xml:space="preserve"> </w:t>
      </w:r>
      <w:r w:rsidR="004C1C08">
        <w:rPr>
          <w:lang w:val="ru-RU"/>
        </w:rPr>
        <w:t>государства</w:t>
      </w:r>
      <w:r w:rsidR="004C1C08" w:rsidRPr="004C1C08">
        <w:rPr>
          <w:lang w:val="ru-RU"/>
        </w:rPr>
        <w:t>-</w:t>
      </w:r>
      <w:r w:rsidR="004C1C08">
        <w:rPr>
          <w:lang w:val="ru-RU"/>
        </w:rPr>
        <w:t>ответчика</w:t>
      </w:r>
      <w:r w:rsidR="004C1C08" w:rsidRPr="004C1C08">
        <w:rPr>
          <w:lang w:val="ru-RU"/>
        </w:rPr>
        <w:t xml:space="preserve"> </w:t>
      </w:r>
      <w:r w:rsidR="004C1C08">
        <w:rPr>
          <w:lang w:val="ru-RU"/>
        </w:rPr>
        <w:t>провести</w:t>
      </w:r>
      <w:r w:rsidR="004C1C08" w:rsidRPr="004C1C08">
        <w:rPr>
          <w:lang w:val="ru-RU"/>
        </w:rPr>
        <w:t xml:space="preserve"> </w:t>
      </w:r>
      <w:r w:rsidR="004C1C08">
        <w:rPr>
          <w:lang w:val="ru-RU"/>
        </w:rPr>
        <w:t>эффективное</w:t>
      </w:r>
      <w:r w:rsidR="004C1C08" w:rsidRPr="004C1C08">
        <w:rPr>
          <w:lang w:val="ru-RU"/>
        </w:rPr>
        <w:t xml:space="preserve"> </w:t>
      </w:r>
      <w:r w:rsidR="004C1C08">
        <w:rPr>
          <w:lang w:val="ru-RU"/>
        </w:rPr>
        <w:t>расследование</w:t>
      </w:r>
      <w:r w:rsidR="004C1C08" w:rsidRPr="004C1C08">
        <w:rPr>
          <w:lang w:val="ru-RU"/>
        </w:rPr>
        <w:t xml:space="preserve"> </w:t>
      </w:r>
    </w:p>
    <w:p w:rsidR="00FD38E7" w:rsidRPr="00CD6C0C" w:rsidRDefault="00A42030" w:rsidP="00503ABC">
      <w:pPr>
        <w:pStyle w:val="ECHRPara"/>
        <w:rPr>
          <w:lang w:val="ru-RU"/>
        </w:rPr>
      </w:pPr>
      <w:r>
        <w:fldChar w:fldCharType="begin"/>
      </w:r>
      <w:r w:rsidRPr="007C3D18">
        <w:rPr>
          <w:lang w:val="ru-RU"/>
        </w:rPr>
        <w:instrText xml:space="preserve"> </w:instrText>
      </w:r>
      <w:r>
        <w:instrText>SEQ</w:instrText>
      </w:r>
      <w:r w:rsidRPr="007C3D18">
        <w:rPr>
          <w:lang w:val="ru-RU"/>
        </w:rPr>
        <w:instrText xml:space="preserve"> </w:instrText>
      </w:r>
      <w:r>
        <w:instrText>level</w:instrText>
      </w:r>
      <w:r w:rsidRPr="007C3D18">
        <w:rPr>
          <w:lang w:val="ru-RU"/>
        </w:rPr>
        <w:instrText>0 \*</w:instrText>
      </w:r>
      <w:r>
        <w:instrText>arabic</w:instrText>
      </w:r>
      <w:r w:rsidRPr="007C3D18">
        <w:rPr>
          <w:lang w:val="ru-RU"/>
        </w:rPr>
        <w:instrText xml:space="preserve"> </w:instrText>
      </w:r>
      <w:r>
        <w:fldChar w:fldCharType="separate"/>
      </w:r>
      <w:r w:rsidR="00AA44F3" w:rsidRPr="007C3D18">
        <w:rPr>
          <w:noProof/>
          <w:lang w:val="ru-RU"/>
        </w:rPr>
        <w:t>122</w:t>
      </w:r>
      <w:r>
        <w:rPr>
          <w:noProof/>
        </w:rPr>
        <w:fldChar w:fldCharType="end"/>
      </w:r>
      <w:r w:rsidR="00A55B04" w:rsidRPr="007C3D18">
        <w:rPr>
          <w:lang w:val="ru-RU"/>
        </w:rPr>
        <w:t>.</w:t>
      </w:r>
      <w:r w:rsidR="00A55B04">
        <w:t>  </w:t>
      </w:r>
      <w:r w:rsidR="00CD6C0C">
        <w:rPr>
          <w:lang w:val="ru-RU"/>
        </w:rPr>
        <w:t>Что</w:t>
      </w:r>
      <w:r w:rsidR="00CD6C0C" w:rsidRPr="00CD6C0C">
        <w:rPr>
          <w:lang w:val="ru-RU"/>
        </w:rPr>
        <w:t xml:space="preserve"> </w:t>
      </w:r>
      <w:r w:rsidR="00CD6C0C">
        <w:rPr>
          <w:lang w:val="ru-RU"/>
        </w:rPr>
        <w:t>касается</w:t>
      </w:r>
      <w:r w:rsidR="00CD6C0C" w:rsidRPr="00CD6C0C">
        <w:rPr>
          <w:lang w:val="ru-RU"/>
        </w:rPr>
        <w:t xml:space="preserve"> </w:t>
      </w:r>
      <w:r w:rsidR="00CD6C0C">
        <w:rPr>
          <w:lang w:val="ru-RU"/>
        </w:rPr>
        <w:t>процессуального</w:t>
      </w:r>
      <w:r w:rsidR="00CD6C0C" w:rsidRPr="00CD6C0C">
        <w:rPr>
          <w:lang w:val="ru-RU"/>
        </w:rPr>
        <w:t xml:space="preserve"> </w:t>
      </w:r>
      <w:r w:rsidR="00CD6C0C">
        <w:rPr>
          <w:lang w:val="ru-RU"/>
        </w:rPr>
        <w:t>обязательства</w:t>
      </w:r>
      <w:r w:rsidR="00CD6C0C" w:rsidRPr="00CD6C0C">
        <w:rPr>
          <w:lang w:val="ru-RU"/>
        </w:rPr>
        <w:t xml:space="preserve"> </w:t>
      </w:r>
      <w:r w:rsidR="00CD6C0C">
        <w:rPr>
          <w:lang w:val="ru-RU"/>
        </w:rPr>
        <w:t>государств</w:t>
      </w:r>
      <w:r w:rsidR="00CD6C0C" w:rsidRPr="00CD6C0C">
        <w:rPr>
          <w:lang w:val="ru-RU"/>
        </w:rPr>
        <w:t>-</w:t>
      </w:r>
      <w:r w:rsidR="00CD6C0C">
        <w:rPr>
          <w:lang w:val="ru-RU"/>
        </w:rPr>
        <w:t>членов</w:t>
      </w:r>
      <w:r w:rsidR="00CD6C0C" w:rsidRPr="00CD6C0C">
        <w:rPr>
          <w:lang w:val="ru-RU"/>
        </w:rPr>
        <w:t xml:space="preserve"> </w:t>
      </w:r>
      <w:r w:rsidR="00CD6C0C">
        <w:rPr>
          <w:lang w:val="ru-RU"/>
        </w:rPr>
        <w:t>провести</w:t>
      </w:r>
      <w:r w:rsidR="00CD6C0C" w:rsidRPr="00CD6C0C">
        <w:rPr>
          <w:lang w:val="ru-RU"/>
        </w:rPr>
        <w:t xml:space="preserve"> </w:t>
      </w:r>
      <w:r w:rsidR="00CD6C0C">
        <w:rPr>
          <w:lang w:val="ru-RU"/>
        </w:rPr>
        <w:t>эффективное</w:t>
      </w:r>
      <w:r w:rsidR="00CD6C0C" w:rsidRPr="00CD6C0C">
        <w:rPr>
          <w:lang w:val="ru-RU"/>
        </w:rPr>
        <w:t xml:space="preserve"> </w:t>
      </w:r>
      <w:r w:rsidR="00CD6C0C">
        <w:rPr>
          <w:lang w:val="ru-RU"/>
        </w:rPr>
        <w:t>расследование</w:t>
      </w:r>
      <w:r w:rsidR="00CD6C0C" w:rsidRPr="00CD6C0C">
        <w:rPr>
          <w:lang w:val="ru-RU"/>
        </w:rPr>
        <w:t xml:space="preserve"> </w:t>
      </w:r>
      <w:r w:rsidR="00CD6C0C">
        <w:rPr>
          <w:lang w:val="ru-RU"/>
        </w:rPr>
        <w:t>по</w:t>
      </w:r>
      <w:r w:rsidR="00CD6C0C" w:rsidRPr="00CD6C0C">
        <w:rPr>
          <w:lang w:val="ru-RU"/>
        </w:rPr>
        <w:t xml:space="preserve"> </w:t>
      </w:r>
      <w:r w:rsidR="00CD6C0C">
        <w:rPr>
          <w:lang w:val="ru-RU"/>
        </w:rPr>
        <w:t>жалобе</w:t>
      </w:r>
      <w:r w:rsidR="00CD6C0C" w:rsidRPr="00CD6C0C">
        <w:rPr>
          <w:lang w:val="ru-RU"/>
        </w:rPr>
        <w:t xml:space="preserve"> </w:t>
      </w:r>
      <w:r w:rsidR="00CD6C0C">
        <w:rPr>
          <w:lang w:val="ru-RU"/>
        </w:rPr>
        <w:t>на</w:t>
      </w:r>
      <w:r w:rsidR="00CD6C0C" w:rsidRPr="00CD6C0C">
        <w:rPr>
          <w:lang w:val="ru-RU"/>
        </w:rPr>
        <w:t xml:space="preserve"> </w:t>
      </w:r>
      <w:r w:rsidR="00CD6C0C">
        <w:rPr>
          <w:lang w:val="ru-RU"/>
        </w:rPr>
        <w:t>нарушение</w:t>
      </w:r>
      <w:r w:rsidR="00CD6C0C" w:rsidRPr="00CD6C0C">
        <w:rPr>
          <w:lang w:val="ru-RU"/>
        </w:rPr>
        <w:t xml:space="preserve"> </w:t>
      </w:r>
      <w:r w:rsidR="00CD6C0C">
        <w:rPr>
          <w:lang w:val="ru-RU"/>
        </w:rPr>
        <w:t>статьи</w:t>
      </w:r>
      <w:r w:rsidR="00CD6C0C" w:rsidRPr="00CD6C0C">
        <w:rPr>
          <w:lang w:val="ru-RU"/>
        </w:rPr>
        <w:t xml:space="preserve"> 3 </w:t>
      </w:r>
      <w:r w:rsidR="00CD6C0C">
        <w:rPr>
          <w:lang w:val="ru-RU"/>
        </w:rPr>
        <w:t>Конвенции</w:t>
      </w:r>
      <w:r w:rsidR="00CD6C0C" w:rsidRPr="00CD6C0C">
        <w:rPr>
          <w:lang w:val="ru-RU"/>
        </w:rPr>
        <w:t xml:space="preserve">, </w:t>
      </w:r>
      <w:r w:rsidR="00CD6C0C">
        <w:rPr>
          <w:lang w:val="ru-RU"/>
        </w:rPr>
        <w:t>Суд</w:t>
      </w:r>
      <w:r w:rsidR="00CD6C0C" w:rsidRPr="00CD6C0C">
        <w:rPr>
          <w:lang w:val="ru-RU"/>
        </w:rPr>
        <w:t xml:space="preserve"> </w:t>
      </w:r>
      <w:r w:rsidR="00CD6C0C">
        <w:rPr>
          <w:lang w:val="ru-RU"/>
        </w:rPr>
        <w:t>отмечает</w:t>
      </w:r>
      <w:r w:rsidR="00CD6C0C" w:rsidRPr="00CD6C0C">
        <w:rPr>
          <w:lang w:val="ru-RU"/>
        </w:rPr>
        <w:t xml:space="preserve">, </w:t>
      </w:r>
      <w:r w:rsidR="00CD6C0C">
        <w:rPr>
          <w:lang w:val="ru-RU"/>
        </w:rPr>
        <w:t>что</w:t>
      </w:r>
      <w:r w:rsidR="00CD6C0C" w:rsidRPr="00CD6C0C">
        <w:rPr>
          <w:lang w:val="ru-RU"/>
        </w:rPr>
        <w:t xml:space="preserve"> </w:t>
      </w:r>
      <w:r w:rsidR="00CD6C0C">
        <w:rPr>
          <w:lang w:val="ru-RU"/>
        </w:rPr>
        <w:t>следственные</w:t>
      </w:r>
      <w:r w:rsidR="00CD6C0C" w:rsidRPr="00CD6C0C">
        <w:rPr>
          <w:lang w:val="ru-RU"/>
        </w:rPr>
        <w:t xml:space="preserve"> </w:t>
      </w:r>
      <w:r w:rsidR="00CD6C0C">
        <w:rPr>
          <w:lang w:val="ru-RU"/>
        </w:rPr>
        <w:t>органы</w:t>
      </w:r>
      <w:r w:rsidR="00CD6C0C" w:rsidRPr="00CD6C0C">
        <w:rPr>
          <w:lang w:val="ru-RU"/>
        </w:rPr>
        <w:t xml:space="preserve"> </w:t>
      </w:r>
      <w:r w:rsidR="00CD6C0C">
        <w:rPr>
          <w:lang w:val="ru-RU"/>
        </w:rPr>
        <w:t>отклонили</w:t>
      </w:r>
      <w:r w:rsidR="00CD6C0C" w:rsidRPr="00CD6C0C">
        <w:rPr>
          <w:lang w:val="ru-RU"/>
        </w:rPr>
        <w:t xml:space="preserve"> </w:t>
      </w:r>
      <w:r w:rsidR="00CD6C0C">
        <w:rPr>
          <w:lang w:val="ru-RU"/>
        </w:rPr>
        <w:t>жалобу</w:t>
      </w:r>
      <w:r w:rsidR="00CD6C0C" w:rsidRPr="00CD6C0C">
        <w:rPr>
          <w:lang w:val="ru-RU"/>
        </w:rPr>
        <w:t xml:space="preserve"> </w:t>
      </w:r>
      <w:r w:rsidR="00CD6C0C">
        <w:rPr>
          <w:lang w:val="ru-RU"/>
        </w:rPr>
        <w:t>заявителя</w:t>
      </w:r>
      <w:r w:rsidR="00CD6C0C" w:rsidRPr="00CD6C0C">
        <w:rPr>
          <w:lang w:val="ru-RU"/>
        </w:rPr>
        <w:t xml:space="preserve"> </w:t>
      </w:r>
      <w:r w:rsidR="00CD6C0C">
        <w:rPr>
          <w:lang w:val="ru-RU"/>
        </w:rPr>
        <w:t>на</w:t>
      </w:r>
      <w:r w:rsidR="00CD6C0C" w:rsidRPr="00CD6C0C">
        <w:rPr>
          <w:lang w:val="ru-RU"/>
        </w:rPr>
        <w:t xml:space="preserve"> </w:t>
      </w:r>
      <w:r w:rsidR="00CD6C0C">
        <w:rPr>
          <w:lang w:val="ru-RU"/>
        </w:rPr>
        <w:t>пытки</w:t>
      </w:r>
      <w:r w:rsidR="00CD6C0C" w:rsidRPr="00CD6C0C">
        <w:rPr>
          <w:lang w:val="ru-RU"/>
        </w:rPr>
        <w:t xml:space="preserve"> </w:t>
      </w:r>
      <w:r w:rsidR="00CD6C0C">
        <w:rPr>
          <w:lang w:val="ru-RU"/>
        </w:rPr>
        <w:t>в</w:t>
      </w:r>
      <w:r w:rsidR="00CD6C0C" w:rsidRPr="00CD6C0C">
        <w:rPr>
          <w:lang w:val="ru-RU"/>
        </w:rPr>
        <w:t xml:space="preserve"> </w:t>
      </w:r>
      <w:r w:rsidR="00CD6C0C">
        <w:rPr>
          <w:lang w:val="ru-RU"/>
        </w:rPr>
        <w:t>милиции</w:t>
      </w:r>
      <w:r w:rsidR="00CD6C0C" w:rsidRPr="00CD6C0C">
        <w:rPr>
          <w:lang w:val="ru-RU"/>
        </w:rPr>
        <w:t xml:space="preserve"> </w:t>
      </w:r>
      <w:r w:rsidR="00CD6C0C">
        <w:rPr>
          <w:lang w:val="ru-RU"/>
        </w:rPr>
        <w:t>как</w:t>
      </w:r>
      <w:r w:rsidR="00CD6C0C" w:rsidRPr="00CD6C0C">
        <w:rPr>
          <w:lang w:val="ru-RU"/>
        </w:rPr>
        <w:t xml:space="preserve"> </w:t>
      </w:r>
      <w:r w:rsidR="00CD6C0C">
        <w:rPr>
          <w:lang w:val="ru-RU"/>
        </w:rPr>
        <w:t>очевидно</w:t>
      </w:r>
      <w:r w:rsidR="00CD6C0C" w:rsidRPr="00CD6C0C">
        <w:rPr>
          <w:lang w:val="ru-RU"/>
        </w:rPr>
        <w:t xml:space="preserve"> </w:t>
      </w:r>
      <w:r w:rsidR="00CD6C0C">
        <w:rPr>
          <w:lang w:val="ru-RU"/>
        </w:rPr>
        <w:t>необоснованную</w:t>
      </w:r>
      <w:r w:rsidR="00CD6C0C" w:rsidRPr="00CD6C0C">
        <w:rPr>
          <w:lang w:val="ru-RU"/>
        </w:rPr>
        <w:t xml:space="preserve"> </w:t>
      </w:r>
      <w:r w:rsidR="00CD6C0C">
        <w:rPr>
          <w:lang w:val="ru-RU"/>
        </w:rPr>
        <w:t>и</w:t>
      </w:r>
      <w:r w:rsidR="00CD6C0C" w:rsidRPr="00CD6C0C">
        <w:rPr>
          <w:lang w:val="ru-RU"/>
        </w:rPr>
        <w:t xml:space="preserve"> </w:t>
      </w:r>
      <w:r w:rsidR="00CD6C0C">
        <w:rPr>
          <w:lang w:val="ru-RU"/>
        </w:rPr>
        <w:t>отказались</w:t>
      </w:r>
      <w:r w:rsidR="00CD6C0C" w:rsidRPr="00CD6C0C">
        <w:rPr>
          <w:lang w:val="ru-RU"/>
        </w:rPr>
        <w:t xml:space="preserve"> </w:t>
      </w:r>
      <w:r w:rsidR="00CD6C0C">
        <w:rPr>
          <w:lang w:val="ru-RU"/>
        </w:rPr>
        <w:t>возбуждать</w:t>
      </w:r>
      <w:r w:rsidR="00CD6C0C" w:rsidRPr="00CD6C0C">
        <w:rPr>
          <w:lang w:val="ru-RU"/>
        </w:rPr>
        <w:t xml:space="preserve"> </w:t>
      </w:r>
      <w:r w:rsidR="00CD6C0C">
        <w:rPr>
          <w:lang w:val="ru-RU"/>
        </w:rPr>
        <w:t>уголовное</w:t>
      </w:r>
      <w:r w:rsidR="00CD6C0C" w:rsidRPr="00CD6C0C">
        <w:rPr>
          <w:lang w:val="ru-RU"/>
        </w:rPr>
        <w:t xml:space="preserve"> </w:t>
      </w:r>
      <w:r w:rsidR="00CD6C0C">
        <w:rPr>
          <w:lang w:val="ru-RU"/>
        </w:rPr>
        <w:t>дело</w:t>
      </w:r>
      <w:r w:rsidR="00CD6C0C" w:rsidRPr="00CD6C0C">
        <w:rPr>
          <w:lang w:val="ru-RU"/>
        </w:rPr>
        <w:t>.</w:t>
      </w:r>
    </w:p>
    <w:p w:rsidR="00FD38E7" w:rsidRPr="00CD6C0C" w:rsidRDefault="00A42030" w:rsidP="00503ABC">
      <w:pPr>
        <w:pStyle w:val="ECHRPara"/>
        <w:rPr>
          <w:lang w:val="ru-RU"/>
        </w:rPr>
      </w:pPr>
      <w:r>
        <w:fldChar w:fldCharType="begin"/>
      </w:r>
      <w:r w:rsidRPr="007C3D18">
        <w:rPr>
          <w:lang w:val="ru-RU"/>
        </w:rPr>
        <w:instrText xml:space="preserve"> </w:instrText>
      </w:r>
      <w:r>
        <w:instrText>SEQ</w:instrText>
      </w:r>
      <w:r w:rsidRPr="007C3D18">
        <w:rPr>
          <w:lang w:val="ru-RU"/>
        </w:rPr>
        <w:instrText xml:space="preserve"> </w:instrText>
      </w:r>
      <w:r>
        <w:instrText>level</w:instrText>
      </w:r>
      <w:r w:rsidRPr="007C3D18">
        <w:rPr>
          <w:lang w:val="ru-RU"/>
        </w:rPr>
        <w:instrText>0 \*</w:instrText>
      </w:r>
      <w:r>
        <w:instrText>arabic</w:instrText>
      </w:r>
      <w:r w:rsidRPr="007C3D18">
        <w:rPr>
          <w:lang w:val="ru-RU"/>
        </w:rPr>
        <w:instrText xml:space="preserve"> </w:instrText>
      </w:r>
      <w:r>
        <w:fldChar w:fldCharType="separate"/>
      </w:r>
      <w:r w:rsidR="00AA44F3" w:rsidRPr="007C3D18">
        <w:rPr>
          <w:noProof/>
          <w:lang w:val="ru-RU"/>
        </w:rPr>
        <w:t>123</w:t>
      </w:r>
      <w:r>
        <w:rPr>
          <w:noProof/>
        </w:rPr>
        <w:fldChar w:fldCharType="end"/>
      </w:r>
      <w:r w:rsidR="00FD38E7" w:rsidRPr="007C3D18">
        <w:rPr>
          <w:lang w:val="ru-RU"/>
        </w:rPr>
        <w:t>.</w:t>
      </w:r>
      <w:r w:rsidR="00FD38E7">
        <w:t>  </w:t>
      </w:r>
      <w:r w:rsidR="00CD6C0C">
        <w:rPr>
          <w:lang w:val="ru-RU"/>
        </w:rPr>
        <w:t>Власти РФ признали, что по жалобе заявителя на нарушение статьи 3 не было проведено эффективное расследование.</w:t>
      </w:r>
    </w:p>
    <w:p w:rsidR="00245BF1" w:rsidRPr="00770D7A" w:rsidRDefault="00A42030" w:rsidP="00FD38E7">
      <w:pPr>
        <w:pStyle w:val="ECHRPara"/>
        <w:rPr>
          <w:lang w:val="ru-RU"/>
        </w:rPr>
      </w:pPr>
      <w:r>
        <w:fldChar w:fldCharType="begin"/>
      </w:r>
      <w:r w:rsidRPr="007C3D18">
        <w:rPr>
          <w:lang w:val="ru-RU"/>
        </w:rPr>
        <w:instrText xml:space="preserve"> </w:instrText>
      </w:r>
      <w:r>
        <w:instrText>SEQ</w:instrText>
      </w:r>
      <w:r w:rsidRPr="007C3D18">
        <w:rPr>
          <w:lang w:val="ru-RU"/>
        </w:rPr>
        <w:instrText xml:space="preserve"> </w:instrText>
      </w:r>
      <w:r>
        <w:instrText>level</w:instrText>
      </w:r>
      <w:r w:rsidRPr="007C3D18">
        <w:rPr>
          <w:lang w:val="ru-RU"/>
        </w:rPr>
        <w:instrText>0 \*</w:instrText>
      </w:r>
      <w:r>
        <w:instrText>arabic</w:instrText>
      </w:r>
      <w:r w:rsidRPr="007C3D18">
        <w:rPr>
          <w:lang w:val="ru-RU"/>
        </w:rPr>
        <w:instrText xml:space="preserve"> </w:instrText>
      </w:r>
      <w:r>
        <w:fldChar w:fldCharType="separate"/>
      </w:r>
      <w:r w:rsidR="00AA44F3" w:rsidRPr="007C3D18">
        <w:rPr>
          <w:noProof/>
          <w:lang w:val="ru-RU"/>
        </w:rPr>
        <w:t>124</w:t>
      </w:r>
      <w:r>
        <w:rPr>
          <w:noProof/>
        </w:rPr>
        <w:fldChar w:fldCharType="end"/>
      </w:r>
      <w:r w:rsidR="00FD38E7" w:rsidRPr="007C3D18">
        <w:rPr>
          <w:lang w:val="ru-RU"/>
        </w:rPr>
        <w:t>.</w:t>
      </w:r>
      <w:r w:rsidR="00FD38E7">
        <w:t>  </w:t>
      </w:r>
      <w:r w:rsidR="00CD6C0C">
        <w:rPr>
          <w:lang w:val="ru-RU"/>
        </w:rPr>
        <w:t xml:space="preserve">Как и </w:t>
      </w:r>
      <w:r w:rsidR="00EB67E8">
        <w:rPr>
          <w:lang w:val="ru-RU"/>
        </w:rPr>
        <w:t xml:space="preserve">в </w:t>
      </w:r>
      <w:r w:rsidR="00CD6C0C">
        <w:rPr>
          <w:lang w:val="ru-RU"/>
        </w:rPr>
        <w:t xml:space="preserve">вопросе нарушения статьи 3 по существу, у Суда нет оснований считать иначе. </w:t>
      </w:r>
      <w:r w:rsidR="00B876CF">
        <w:rPr>
          <w:lang w:val="ru-RU"/>
        </w:rPr>
        <w:t>Однако</w:t>
      </w:r>
      <w:r w:rsidR="00B876CF" w:rsidRPr="007C3D18">
        <w:rPr>
          <w:lang w:val="ru-RU"/>
        </w:rPr>
        <w:t xml:space="preserve"> </w:t>
      </w:r>
      <w:r w:rsidR="00B876CF">
        <w:rPr>
          <w:lang w:val="ru-RU"/>
        </w:rPr>
        <w:t>Суд</w:t>
      </w:r>
      <w:r w:rsidR="00B876CF" w:rsidRPr="007C3D18">
        <w:rPr>
          <w:lang w:val="ru-RU"/>
        </w:rPr>
        <w:t xml:space="preserve"> </w:t>
      </w:r>
      <w:r w:rsidR="00B876CF">
        <w:rPr>
          <w:lang w:val="ru-RU"/>
        </w:rPr>
        <w:t>полагает</w:t>
      </w:r>
      <w:r w:rsidR="00B876CF" w:rsidRPr="007C3D18">
        <w:rPr>
          <w:lang w:val="ru-RU"/>
        </w:rPr>
        <w:t xml:space="preserve">, </w:t>
      </w:r>
      <w:r w:rsidR="00B876CF">
        <w:rPr>
          <w:lang w:val="ru-RU"/>
        </w:rPr>
        <w:t>что</w:t>
      </w:r>
      <w:r w:rsidR="00B876CF" w:rsidRPr="007C3D18">
        <w:rPr>
          <w:lang w:val="ru-RU"/>
        </w:rPr>
        <w:t xml:space="preserve"> </w:t>
      </w:r>
      <w:r w:rsidR="00B876CF">
        <w:rPr>
          <w:lang w:val="ru-RU"/>
        </w:rPr>
        <w:t>в</w:t>
      </w:r>
      <w:r w:rsidR="00B876CF" w:rsidRPr="007C3D18">
        <w:rPr>
          <w:lang w:val="ru-RU"/>
        </w:rPr>
        <w:t xml:space="preserve"> </w:t>
      </w:r>
      <w:r w:rsidR="00B876CF">
        <w:rPr>
          <w:lang w:val="ru-RU"/>
        </w:rPr>
        <w:t>виду</w:t>
      </w:r>
      <w:r w:rsidR="00B876CF" w:rsidRPr="007C3D18">
        <w:rPr>
          <w:lang w:val="ru-RU"/>
        </w:rPr>
        <w:t xml:space="preserve"> </w:t>
      </w:r>
      <w:r w:rsidR="00B876CF">
        <w:rPr>
          <w:lang w:val="ru-RU"/>
        </w:rPr>
        <w:t>обстоятельств</w:t>
      </w:r>
      <w:r w:rsidR="00B876CF" w:rsidRPr="007C3D18">
        <w:rPr>
          <w:lang w:val="ru-RU"/>
        </w:rPr>
        <w:t xml:space="preserve"> </w:t>
      </w:r>
      <w:r w:rsidR="00B876CF">
        <w:rPr>
          <w:lang w:val="ru-RU"/>
        </w:rPr>
        <w:t>дела</w:t>
      </w:r>
      <w:r w:rsidR="00B876CF" w:rsidRPr="007C3D18">
        <w:rPr>
          <w:lang w:val="ru-RU"/>
        </w:rPr>
        <w:t xml:space="preserve"> </w:t>
      </w:r>
      <w:r w:rsidR="00B876CF">
        <w:rPr>
          <w:lang w:val="ru-RU"/>
        </w:rPr>
        <w:t>и</w:t>
      </w:r>
      <w:r w:rsidR="00B876CF" w:rsidRPr="007C3D18">
        <w:rPr>
          <w:lang w:val="ru-RU"/>
        </w:rPr>
        <w:t xml:space="preserve"> </w:t>
      </w:r>
      <w:r w:rsidR="00B876CF">
        <w:rPr>
          <w:lang w:val="ru-RU"/>
        </w:rPr>
        <w:t>доводов</w:t>
      </w:r>
      <w:r w:rsidR="00B876CF" w:rsidRPr="007C3D18">
        <w:rPr>
          <w:lang w:val="ru-RU"/>
        </w:rPr>
        <w:t xml:space="preserve"> </w:t>
      </w:r>
      <w:r w:rsidR="00B876CF">
        <w:rPr>
          <w:lang w:val="ru-RU"/>
        </w:rPr>
        <w:t>сторон</w:t>
      </w:r>
      <w:r w:rsidR="00B876CF" w:rsidRPr="007C3D18">
        <w:rPr>
          <w:lang w:val="ru-RU"/>
        </w:rPr>
        <w:t xml:space="preserve"> (</w:t>
      </w:r>
      <w:r w:rsidR="00B876CF">
        <w:rPr>
          <w:lang w:val="ru-RU"/>
        </w:rPr>
        <w:t>см</w:t>
      </w:r>
      <w:r w:rsidR="00B876CF" w:rsidRPr="007C3D18">
        <w:rPr>
          <w:lang w:val="ru-RU"/>
        </w:rPr>
        <w:t xml:space="preserve">. </w:t>
      </w:r>
      <w:r w:rsidR="000F6232">
        <w:rPr>
          <w:lang w:val="ru-RU"/>
        </w:rPr>
        <w:t>п</w:t>
      </w:r>
      <w:r w:rsidR="00B876CF">
        <w:rPr>
          <w:lang w:val="ru-RU"/>
        </w:rPr>
        <w:t>ункты</w:t>
      </w:r>
      <w:r w:rsidR="00B876CF" w:rsidRPr="00770D7A">
        <w:rPr>
          <w:lang w:val="ru-RU"/>
        </w:rPr>
        <w:t xml:space="preserve"> 105-107 </w:t>
      </w:r>
      <w:r w:rsidR="00B876CF">
        <w:rPr>
          <w:lang w:val="ru-RU"/>
        </w:rPr>
        <w:t>выше</w:t>
      </w:r>
      <w:r w:rsidR="00B876CF" w:rsidRPr="00770D7A">
        <w:rPr>
          <w:lang w:val="ru-RU"/>
        </w:rPr>
        <w:t xml:space="preserve">) </w:t>
      </w:r>
      <w:r w:rsidR="00B876CF">
        <w:rPr>
          <w:lang w:val="ru-RU"/>
        </w:rPr>
        <w:t>необходимо</w:t>
      </w:r>
      <w:r w:rsidR="00B876CF" w:rsidRPr="00770D7A">
        <w:rPr>
          <w:lang w:val="ru-RU"/>
        </w:rPr>
        <w:t xml:space="preserve"> </w:t>
      </w:r>
      <w:r w:rsidR="00B876CF">
        <w:rPr>
          <w:lang w:val="ru-RU"/>
        </w:rPr>
        <w:t>более</w:t>
      </w:r>
      <w:r w:rsidR="00B876CF" w:rsidRPr="00770D7A">
        <w:rPr>
          <w:lang w:val="ru-RU"/>
        </w:rPr>
        <w:t xml:space="preserve"> </w:t>
      </w:r>
      <w:r w:rsidR="00B876CF">
        <w:rPr>
          <w:lang w:val="ru-RU"/>
        </w:rPr>
        <w:t>подробно</w:t>
      </w:r>
      <w:r w:rsidR="00B876CF" w:rsidRPr="00770D7A">
        <w:rPr>
          <w:lang w:val="ru-RU"/>
        </w:rPr>
        <w:t xml:space="preserve"> </w:t>
      </w:r>
      <w:r w:rsidR="00B876CF">
        <w:rPr>
          <w:lang w:val="ru-RU"/>
        </w:rPr>
        <w:t>изложить</w:t>
      </w:r>
      <w:r w:rsidR="00B876CF" w:rsidRPr="00770D7A">
        <w:rPr>
          <w:lang w:val="ru-RU"/>
        </w:rPr>
        <w:t xml:space="preserve"> </w:t>
      </w:r>
      <w:r w:rsidR="00B876CF">
        <w:rPr>
          <w:lang w:val="ru-RU"/>
        </w:rPr>
        <w:t>причины</w:t>
      </w:r>
      <w:r w:rsidR="00770D7A">
        <w:rPr>
          <w:lang w:val="ru-RU"/>
        </w:rPr>
        <w:t>, приведшие к такому заключению.</w:t>
      </w:r>
    </w:p>
    <w:p w:rsidR="00EB6B9F" w:rsidRPr="00770D7A" w:rsidRDefault="00EB6B9F" w:rsidP="00EB6B9F">
      <w:pPr>
        <w:pStyle w:val="ECHRHeading4"/>
        <w:rPr>
          <w:lang w:val="ru-RU"/>
        </w:rPr>
      </w:pPr>
      <w:r w:rsidRPr="00770D7A">
        <w:rPr>
          <w:lang w:val="ru-RU"/>
        </w:rPr>
        <w:t>(</w:t>
      </w:r>
      <w:r w:rsidRPr="006E4402">
        <w:t>a</w:t>
      </w:r>
      <w:r w:rsidRPr="00770D7A">
        <w:rPr>
          <w:lang w:val="ru-RU"/>
        </w:rPr>
        <w:t>)</w:t>
      </w:r>
      <w:r w:rsidRPr="006E4402">
        <w:t>  </w:t>
      </w:r>
      <w:r w:rsidR="00770D7A">
        <w:rPr>
          <w:lang w:val="ru-RU"/>
        </w:rPr>
        <w:t>Принципы, установленные прецедентным правом Суда</w:t>
      </w:r>
    </w:p>
    <w:p w:rsidR="009643C5" w:rsidRPr="00D809EA" w:rsidRDefault="00FD5D65" w:rsidP="00555C90">
      <w:pPr>
        <w:pStyle w:val="ECHRPara"/>
        <w:rPr>
          <w:lang w:val="ru-RU"/>
        </w:rPr>
      </w:pPr>
      <w:r>
        <w:fldChar w:fldCharType="begin"/>
      </w:r>
      <w:r w:rsidRPr="00D809EA">
        <w:rPr>
          <w:lang w:val="ru-RU"/>
        </w:rPr>
        <w:instrText xml:space="preserve"> </w:instrText>
      </w:r>
      <w:r>
        <w:instrText>SEQ</w:instrText>
      </w:r>
      <w:r w:rsidRPr="00D809EA">
        <w:rPr>
          <w:lang w:val="ru-RU"/>
        </w:rPr>
        <w:instrText xml:space="preserve"> </w:instrText>
      </w:r>
      <w:r>
        <w:instrText>level</w:instrText>
      </w:r>
      <w:r w:rsidRPr="00D809EA">
        <w:rPr>
          <w:lang w:val="ru-RU"/>
        </w:rPr>
        <w:instrText>0 \*</w:instrText>
      </w:r>
      <w:r>
        <w:instrText>arabic</w:instrText>
      </w:r>
      <w:r w:rsidRPr="00D809EA">
        <w:rPr>
          <w:lang w:val="ru-RU"/>
        </w:rPr>
        <w:instrText xml:space="preserve"> </w:instrText>
      </w:r>
      <w:r>
        <w:fldChar w:fldCharType="separate"/>
      </w:r>
      <w:proofErr w:type="gramStart"/>
      <w:r w:rsidR="00AA44F3" w:rsidRPr="00D809EA">
        <w:rPr>
          <w:noProof/>
          <w:lang w:val="ru-RU"/>
        </w:rPr>
        <w:t>125</w:t>
      </w:r>
      <w:r>
        <w:rPr>
          <w:noProof/>
        </w:rPr>
        <w:fldChar w:fldCharType="end"/>
      </w:r>
      <w:r w:rsidR="006D0FF8" w:rsidRPr="00D809EA">
        <w:rPr>
          <w:lang w:val="ru-RU"/>
        </w:rPr>
        <w:t>.</w:t>
      </w:r>
      <w:r w:rsidR="006D0FF8">
        <w:t>  </w:t>
      </w:r>
      <w:r w:rsidR="00D809EA">
        <w:rPr>
          <w:lang w:val="ru-RU"/>
        </w:rPr>
        <w:t xml:space="preserve">Суд подчеркивает, что </w:t>
      </w:r>
      <w:r w:rsidR="00D809EA" w:rsidRPr="00D809EA">
        <w:rPr>
          <w:lang w:val="ru-RU"/>
        </w:rPr>
        <w:t>в случае, если заявитель выдвигает обоснованную жалобу о том, что его права, предусмотренные ст. 3 Конвенции, нарушены официальными представителями государства, требования ст. 3 в сочетании со ст. 1 Конвенции</w:t>
      </w:r>
      <w:r w:rsidR="00D809EA">
        <w:rPr>
          <w:lang w:val="ru-RU"/>
        </w:rPr>
        <w:t xml:space="preserve"> «</w:t>
      </w:r>
      <w:r w:rsidR="00D809EA" w:rsidRPr="00D809EA">
        <w:rPr>
          <w:lang w:val="ru-RU"/>
        </w:rPr>
        <w:t>обеспечи</w:t>
      </w:r>
      <w:r w:rsidR="00D809EA">
        <w:rPr>
          <w:lang w:val="ru-RU"/>
        </w:rPr>
        <w:t>ть</w:t>
      </w:r>
      <w:r w:rsidR="00D809EA" w:rsidRPr="00D809EA">
        <w:rPr>
          <w:lang w:val="ru-RU"/>
        </w:rPr>
        <w:t xml:space="preserve"> каждому, находящемуся под их юрисдикцией, права и свободы, определенные в ...</w:t>
      </w:r>
      <w:r w:rsidR="00D809EA">
        <w:rPr>
          <w:lang w:val="ru-RU"/>
        </w:rPr>
        <w:t xml:space="preserve"> </w:t>
      </w:r>
      <w:r w:rsidR="00D809EA" w:rsidRPr="00D809EA">
        <w:rPr>
          <w:lang w:val="ru-RU"/>
        </w:rPr>
        <w:t>настоящей Конвенции</w:t>
      </w:r>
      <w:r w:rsidR="00D809EA">
        <w:rPr>
          <w:lang w:val="ru-RU"/>
        </w:rPr>
        <w:t>»</w:t>
      </w:r>
      <w:r w:rsidR="00D809EA" w:rsidRPr="00D809EA">
        <w:rPr>
          <w:lang w:val="ru-RU"/>
        </w:rPr>
        <w:t>, предусматривают обязательное проведение эффективного официального расследования, способного привести к установлению и наказанию виновных.</w:t>
      </w:r>
      <w:proofErr w:type="gramEnd"/>
      <w:r w:rsidR="00D809EA" w:rsidRPr="00D809EA">
        <w:rPr>
          <w:lang w:val="ru-RU"/>
        </w:rPr>
        <w:t xml:space="preserve"> </w:t>
      </w:r>
      <w:proofErr w:type="gramStart"/>
      <w:r w:rsidR="00D809EA">
        <w:rPr>
          <w:lang w:val="ru-RU"/>
        </w:rPr>
        <w:t>В</w:t>
      </w:r>
      <w:r w:rsidR="00D809EA" w:rsidRPr="00D809EA">
        <w:rPr>
          <w:lang w:val="ru-RU"/>
        </w:rPr>
        <w:t xml:space="preserve"> </w:t>
      </w:r>
      <w:r w:rsidR="00D809EA">
        <w:rPr>
          <w:lang w:val="ru-RU"/>
        </w:rPr>
        <w:t>противном</w:t>
      </w:r>
      <w:r w:rsidR="00D809EA" w:rsidRPr="00D809EA">
        <w:rPr>
          <w:lang w:val="ru-RU"/>
        </w:rPr>
        <w:t xml:space="preserve"> </w:t>
      </w:r>
      <w:r w:rsidR="00D809EA">
        <w:rPr>
          <w:lang w:val="ru-RU"/>
        </w:rPr>
        <w:t>случае</w:t>
      </w:r>
      <w:r w:rsidR="00D809EA" w:rsidRPr="00D809EA">
        <w:rPr>
          <w:lang w:val="ru-RU"/>
        </w:rPr>
        <w:t xml:space="preserve"> </w:t>
      </w:r>
      <w:r w:rsidR="00D809EA">
        <w:rPr>
          <w:lang w:val="ru-RU"/>
        </w:rPr>
        <w:t>общий</w:t>
      </w:r>
      <w:r w:rsidR="00D809EA" w:rsidRPr="00D809EA">
        <w:rPr>
          <w:lang w:val="ru-RU"/>
        </w:rPr>
        <w:t xml:space="preserve"> </w:t>
      </w:r>
      <w:r w:rsidR="00D809EA">
        <w:rPr>
          <w:lang w:val="ru-RU"/>
        </w:rPr>
        <w:t>запрет</w:t>
      </w:r>
      <w:r w:rsidR="00D809EA" w:rsidRPr="00D809EA">
        <w:rPr>
          <w:lang w:val="ru-RU"/>
        </w:rPr>
        <w:t xml:space="preserve"> </w:t>
      </w:r>
      <w:r w:rsidR="00D809EA">
        <w:rPr>
          <w:lang w:val="ru-RU"/>
        </w:rPr>
        <w:t>пыток</w:t>
      </w:r>
      <w:r w:rsidR="00D809EA" w:rsidRPr="00D809EA">
        <w:rPr>
          <w:lang w:val="ru-RU"/>
        </w:rPr>
        <w:t xml:space="preserve">, </w:t>
      </w:r>
      <w:r w:rsidR="00D809EA">
        <w:rPr>
          <w:lang w:val="ru-RU"/>
        </w:rPr>
        <w:t>бесчеловечного</w:t>
      </w:r>
      <w:r w:rsidR="00D809EA" w:rsidRPr="00D809EA">
        <w:rPr>
          <w:lang w:val="ru-RU"/>
        </w:rPr>
        <w:t xml:space="preserve"> </w:t>
      </w:r>
      <w:r w:rsidR="00D809EA">
        <w:rPr>
          <w:lang w:val="ru-RU"/>
        </w:rPr>
        <w:t>и</w:t>
      </w:r>
      <w:r w:rsidR="00D809EA" w:rsidRPr="00D809EA">
        <w:rPr>
          <w:lang w:val="ru-RU"/>
        </w:rPr>
        <w:t xml:space="preserve"> </w:t>
      </w:r>
      <w:r w:rsidR="00D809EA">
        <w:rPr>
          <w:lang w:val="ru-RU"/>
        </w:rPr>
        <w:t>унижающего</w:t>
      </w:r>
      <w:r w:rsidR="00D809EA" w:rsidRPr="00D809EA">
        <w:rPr>
          <w:lang w:val="ru-RU"/>
        </w:rPr>
        <w:t xml:space="preserve"> </w:t>
      </w:r>
      <w:r w:rsidR="00D809EA">
        <w:rPr>
          <w:lang w:val="ru-RU"/>
        </w:rPr>
        <w:t>достоинство</w:t>
      </w:r>
      <w:r w:rsidR="00D809EA" w:rsidRPr="00D809EA">
        <w:rPr>
          <w:lang w:val="ru-RU"/>
        </w:rPr>
        <w:t xml:space="preserve"> </w:t>
      </w:r>
      <w:r w:rsidR="00D809EA">
        <w:rPr>
          <w:lang w:val="ru-RU"/>
        </w:rPr>
        <w:t>обращения</w:t>
      </w:r>
      <w:r w:rsidR="00D809EA" w:rsidRPr="00D809EA">
        <w:rPr>
          <w:lang w:val="ru-RU"/>
        </w:rPr>
        <w:t xml:space="preserve"> </w:t>
      </w:r>
      <w:r w:rsidR="00D809EA">
        <w:rPr>
          <w:lang w:val="ru-RU"/>
        </w:rPr>
        <w:t>и</w:t>
      </w:r>
      <w:r w:rsidR="00D809EA" w:rsidRPr="00D809EA">
        <w:rPr>
          <w:lang w:val="ru-RU"/>
        </w:rPr>
        <w:t xml:space="preserve"> </w:t>
      </w:r>
      <w:r w:rsidR="00D809EA">
        <w:rPr>
          <w:lang w:val="ru-RU"/>
        </w:rPr>
        <w:t>наказания</w:t>
      </w:r>
      <w:r w:rsidR="00D809EA" w:rsidRPr="00D809EA">
        <w:rPr>
          <w:lang w:val="ru-RU"/>
        </w:rPr>
        <w:t xml:space="preserve">, </w:t>
      </w:r>
      <w:r w:rsidR="00D809EA">
        <w:rPr>
          <w:lang w:val="ru-RU"/>
        </w:rPr>
        <w:t>несмотря</w:t>
      </w:r>
      <w:r w:rsidR="00D809EA" w:rsidRPr="00D809EA">
        <w:rPr>
          <w:lang w:val="ru-RU"/>
        </w:rPr>
        <w:t xml:space="preserve"> </w:t>
      </w:r>
      <w:r w:rsidR="00D809EA">
        <w:rPr>
          <w:lang w:val="ru-RU"/>
        </w:rPr>
        <w:t>на</w:t>
      </w:r>
      <w:r w:rsidR="00D809EA" w:rsidRPr="00D809EA">
        <w:rPr>
          <w:lang w:val="ru-RU"/>
        </w:rPr>
        <w:t xml:space="preserve"> </w:t>
      </w:r>
      <w:r w:rsidR="00D809EA">
        <w:rPr>
          <w:lang w:val="ru-RU"/>
        </w:rPr>
        <w:t>его</w:t>
      </w:r>
      <w:r w:rsidR="00D809EA" w:rsidRPr="00D809EA">
        <w:rPr>
          <w:lang w:val="ru-RU"/>
        </w:rPr>
        <w:t xml:space="preserve"> </w:t>
      </w:r>
      <w:r w:rsidR="00D809EA">
        <w:rPr>
          <w:lang w:val="ru-RU"/>
        </w:rPr>
        <w:t>основополагающее</w:t>
      </w:r>
      <w:r w:rsidR="00D809EA" w:rsidRPr="00D809EA">
        <w:rPr>
          <w:lang w:val="ru-RU"/>
        </w:rPr>
        <w:t xml:space="preserve"> </w:t>
      </w:r>
      <w:r w:rsidR="00D809EA">
        <w:rPr>
          <w:lang w:val="ru-RU"/>
        </w:rPr>
        <w:t>значение</w:t>
      </w:r>
      <w:r w:rsidR="00D809EA" w:rsidRPr="00D809EA">
        <w:rPr>
          <w:lang w:val="ru-RU"/>
        </w:rPr>
        <w:t xml:space="preserve">, </w:t>
      </w:r>
      <w:r w:rsidR="00D809EA">
        <w:rPr>
          <w:lang w:val="ru-RU"/>
        </w:rPr>
        <w:t>будет</w:t>
      </w:r>
      <w:r w:rsidR="00D809EA" w:rsidRPr="00D809EA">
        <w:rPr>
          <w:lang w:val="ru-RU"/>
        </w:rPr>
        <w:t xml:space="preserve"> </w:t>
      </w:r>
      <w:r w:rsidR="00D809EA">
        <w:rPr>
          <w:lang w:val="ru-RU"/>
        </w:rPr>
        <w:t>неэффективным</w:t>
      </w:r>
      <w:r w:rsidR="00D809EA" w:rsidRPr="00D809EA">
        <w:rPr>
          <w:lang w:val="ru-RU"/>
        </w:rPr>
        <w:t xml:space="preserve"> </w:t>
      </w:r>
      <w:r w:rsidR="00D809EA">
        <w:rPr>
          <w:lang w:val="ru-RU"/>
        </w:rPr>
        <w:t>на</w:t>
      </w:r>
      <w:r w:rsidR="00D809EA" w:rsidRPr="00D809EA">
        <w:rPr>
          <w:lang w:val="ru-RU"/>
        </w:rPr>
        <w:t xml:space="preserve"> </w:t>
      </w:r>
      <w:r w:rsidR="00D809EA">
        <w:rPr>
          <w:lang w:val="ru-RU"/>
        </w:rPr>
        <w:t>практике</w:t>
      </w:r>
      <w:r w:rsidR="00D809EA" w:rsidRPr="00D809EA">
        <w:rPr>
          <w:lang w:val="ru-RU"/>
        </w:rPr>
        <w:t xml:space="preserve">, </w:t>
      </w:r>
      <w:r w:rsidR="00D809EA">
        <w:rPr>
          <w:lang w:val="ru-RU"/>
        </w:rPr>
        <w:t>что</w:t>
      </w:r>
      <w:r w:rsidR="00D809EA" w:rsidRPr="00D809EA">
        <w:rPr>
          <w:lang w:val="ru-RU"/>
        </w:rPr>
        <w:t xml:space="preserve"> </w:t>
      </w:r>
      <w:r w:rsidR="00D809EA">
        <w:rPr>
          <w:lang w:val="ru-RU"/>
        </w:rPr>
        <w:t>позволит</w:t>
      </w:r>
      <w:r w:rsidR="00D809EA" w:rsidRPr="00D809EA">
        <w:rPr>
          <w:lang w:val="ru-RU"/>
        </w:rPr>
        <w:t xml:space="preserve"> </w:t>
      </w:r>
      <w:r w:rsidR="00D809EA">
        <w:rPr>
          <w:lang w:val="ru-RU"/>
        </w:rPr>
        <w:t>представителям</w:t>
      </w:r>
      <w:r w:rsidR="00D809EA" w:rsidRPr="00D809EA">
        <w:rPr>
          <w:lang w:val="ru-RU"/>
        </w:rPr>
        <w:t xml:space="preserve"> </w:t>
      </w:r>
      <w:r w:rsidR="00D809EA">
        <w:rPr>
          <w:lang w:val="ru-RU"/>
        </w:rPr>
        <w:t>государс</w:t>
      </w:r>
      <w:r w:rsidR="000F6232">
        <w:rPr>
          <w:lang w:val="ru-RU"/>
        </w:rPr>
        <w:t>тва</w:t>
      </w:r>
      <w:r w:rsidR="00D809EA" w:rsidRPr="00D809EA">
        <w:rPr>
          <w:lang w:val="ru-RU"/>
        </w:rPr>
        <w:t xml:space="preserve"> </w:t>
      </w:r>
      <w:r w:rsidR="00D809EA">
        <w:rPr>
          <w:lang w:val="ru-RU"/>
        </w:rPr>
        <w:t>в</w:t>
      </w:r>
      <w:r w:rsidR="00D809EA" w:rsidRPr="00D809EA">
        <w:rPr>
          <w:lang w:val="ru-RU"/>
        </w:rPr>
        <w:t xml:space="preserve"> </w:t>
      </w:r>
      <w:r w:rsidR="00D809EA">
        <w:rPr>
          <w:lang w:val="ru-RU"/>
        </w:rPr>
        <w:t>некоторых</w:t>
      </w:r>
      <w:r w:rsidR="00D809EA" w:rsidRPr="00D809EA">
        <w:rPr>
          <w:lang w:val="ru-RU"/>
        </w:rPr>
        <w:t xml:space="preserve"> </w:t>
      </w:r>
      <w:r w:rsidR="00D809EA">
        <w:rPr>
          <w:lang w:val="ru-RU"/>
        </w:rPr>
        <w:t>случаях безнаказанно</w:t>
      </w:r>
      <w:r w:rsidR="00D809EA" w:rsidRPr="00D809EA">
        <w:rPr>
          <w:lang w:val="ru-RU"/>
        </w:rPr>
        <w:t xml:space="preserve"> </w:t>
      </w:r>
      <w:r w:rsidR="00D809EA">
        <w:rPr>
          <w:lang w:val="ru-RU"/>
        </w:rPr>
        <w:t>нарушать</w:t>
      </w:r>
      <w:r w:rsidR="00D809EA" w:rsidRPr="00D809EA">
        <w:rPr>
          <w:lang w:val="ru-RU"/>
        </w:rPr>
        <w:t xml:space="preserve"> </w:t>
      </w:r>
      <w:r w:rsidR="00D809EA">
        <w:rPr>
          <w:lang w:val="ru-RU"/>
        </w:rPr>
        <w:t>права</w:t>
      </w:r>
      <w:r w:rsidR="00D809EA" w:rsidRPr="00D809EA">
        <w:rPr>
          <w:lang w:val="ru-RU"/>
        </w:rPr>
        <w:t xml:space="preserve"> </w:t>
      </w:r>
      <w:r w:rsidR="00D809EA">
        <w:rPr>
          <w:lang w:val="ru-RU"/>
        </w:rPr>
        <w:t>лиц</w:t>
      </w:r>
      <w:r w:rsidR="00D809EA" w:rsidRPr="00D809EA">
        <w:rPr>
          <w:lang w:val="ru-RU"/>
        </w:rPr>
        <w:t>,</w:t>
      </w:r>
      <w:r w:rsidR="00D809EA">
        <w:rPr>
          <w:lang w:val="ru-RU"/>
        </w:rPr>
        <w:t xml:space="preserve"> находящихся в их власти </w:t>
      </w:r>
      <w:r w:rsidR="009643C5" w:rsidRPr="00D809EA">
        <w:rPr>
          <w:lang w:val="ru-RU"/>
        </w:rPr>
        <w:t>(</w:t>
      </w:r>
      <w:r w:rsidR="00D809EA">
        <w:rPr>
          <w:lang w:val="ru-RU"/>
        </w:rPr>
        <w:t>см., помимо прочего,</w:t>
      </w:r>
      <w:r w:rsidR="009643C5" w:rsidRPr="00D809EA">
        <w:rPr>
          <w:lang w:val="ru-RU"/>
        </w:rPr>
        <w:t xml:space="preserve"> </w:t>
      </w:r>
      <w:r w:rsidR="009643C5" w:rsidRPr="006E4402">
        <w:rPr>
          <w:i/>
          <w:lang w:val="it-IT"/>
        </w:rPr>
        <w:t>Labita v.</w:t>
      </w:r>
      <w:proofErr w:type="gramEnd"/>
      <w:r w:rsidR="009643C5" w:rsidRPr="006E4402">
        <w:rPr>
          <w:i/>
          <w:lang w:val="it-IT"/>
        </w:rPr>
        <w:t xml:space="preserve"> Italy</w:t>
      </w:r>
      <w:r w:rsidR="009643C5" w:rsidRPr="006E4402">
        <w:rPr>
          <w:lang w:val="it-IT"/>
        </w:rPr>
        <w:t xml:space="preserve"> [GC],</w:t>
      </w:r>
      <w:r w:rsidR="00D809EA">
        <w:rPr>
          <w:lang w:val="ru-RU"/>
        </w:rPr>
        <w:t xml:space="preserve"> №</w:t>
      </w:r>
      <w:r w:rsidR="009643C5" w:rsidRPr="006E4402">
        <w:rPr>
          <w:lang w:val="it-IT"/>
        </w:rPr>
        <w:t> 26772/95, § 131, ECHR 2000</w:t>
      </w:r>
      <w:r w:rsidR="009643C5" w:rsidRPr="006E4402">
        <w:rPr>
          <w:lang w:val="it-IT"/>
        </w:rPr>
        <w:noBreakHyphen/>
        <w:t>IV</w:t>
      </w:r>
      <w:r w:rsidR="009643C5" w:rsidRPr="00D809EA">
        <w:rPr>
          <w:lang w:val="ru-RU"/>
        </w:rPr>
        <w:t>).</w:t>
      </w:r>
    </w:p>
    <w:p w:rsidR="009200FE" w:rsidRPr="00324E83" w:rsidRDefault="00A42030" w:rsidP="009200FE">
      <w:pPr>
        <w:pStyle w:val="ECHRPara"/>
        <w:rPr>
          <w:i/>
          <w:lang w:val="ru-RU"/>
        </w:rPr>
      </w:pPr>
      <w:r>
        <w:fldChar w:fldCharType="begin"/>
      </w:r>
      <w:r w:rsidRPr="007C3D18">
        <w:rPr>
          <w:lang w:val="ru-RU"/>
        </w:rPr>
        <w:instrText xml:space="preserve"> </w:instrText>
      </w:r>
      <w:r>
        <w:instrText>SEQ</w:instrText>
      </w:r>
      <w:r w:rsidRPr="007C3D18">
        <w:rPr>
          <w:lang w:val="ru-RU"/>
        </w:rPr>
        <w:instrText xml:space="preserve"> </w:instrText>
      </w:r>
      <w:r>
        <w:instrText>level</w:instrText>
      </w:r>
      <w:r w:rsidRPr="007C3D18">
        <w:rPr>
          <w:lang w:val="ru-RU"/>
        </w:rPr>
        <w:instrText>0 \*</w:instrText>
      </w:r>
      <w:r>
        <w:instrText>arabic</w:instrText>
      </w:r>
      <w:r w:rsidRPr="007C3D18">
        <w:rPr>
          <w:lang w:val="ru-RU"/>
        </w:rPr>
        <w:instrText xml:space="preserve"> </w:instrText>
      </w:r>
      <w:r>
        <w:fldChar w:fldCharType="separate"/>
      </w:r>
      <w:r w:rsidR="00AA44F3" w:rsidRPr="007C3D18">
        <w:rPr>
          <w:noProof/>
          <w:lang w:val="ru-RU"/>
        </w:rPr>
        <w:t>126</w:t>
      </w:r>
      <w:r>
        <w:rPr>
          <w:noProof/>
        </w:rPr>
        <w:fldChar w:fldCharType="end"/>
      </w:r>
      <w:r w:rsidR="009200FE" w:rsidRPr="007C3D18">
        <w:rPr>
          <w:lang w:val="ru-RU"/>
        </w:rPr>
        <w:t>.</w:t>
      </w:r>
      <w:r w:rsidR="009200FE" w:rsidRPr="006E4402">
        <w:t>  </w:t>
      </w:r>
      <w:r w:rsidR="0084535F" w:rsidRPr="0084535F">
        <w:rPr>
          <w:lang w:val="ru-RU"/>
        </w:rPr>
        <w:t xml:space="preserve">Расследование </w:t>
      </w:r>
      <w:r w:rsidR="0084535F">
        <w:rPr>
          <w:lang w:val="ru-RU"/>
        </w:rPr>
        <w:t xml:space="preserve">таких серьезных нарушений, как жестокое обращение, </w:t>
      </w:r>
      <w:r w:rsidR="0084535F" w:rsidRPr="0084535F">
        <w:rPr>
          <w:lang w:val="ru-RU"/>
        </w:rPr>
        <w:t xml:space="preserve">должно быть скорым и своевременным. </w:t>
      </w:r>
      <w:r w:rsidR="0084535F">
        <w:rPr>
          <w:lang w:val="ru-RU"/>
        </w:rPr>
        <w:t>Власти</w:t>
      </w:r>
      <w:r w:rsidR="0084535F" w:rsidRPr="0084535F">
        <w:rPr>
          <w:lang w:val="ru-RU"/>
        </w:rPr>
        <w:t xml:space="preserve"> </w:t>
      </w:r>
      <w:r w:rsidR="0084535F">
        <w:rPr>
          <w:lang w:val="ru-RU"/>
        </w:rPr>
        <w:t>всегда</w:t>
      </w:r>
      <w:r w:rsidR="0084535F" w:rsidRPr="0084535F">
        <w:rPr>
          <w:lang w:val="ru-RU"/>
        </w:rPr>
        <w:t xml:space="preserve"> </w:t>
      </w:r>
      <w:r w:rsidR="0084535F">
        <w:rPr>
          <w:lang w:val="ru-RU"/>
        </w:rPr>
        <w:t>должны</w:t>
      </w:r>
      <w:r w:rsidR="0084535F" w:rsidRPr="0084535F">
        <w:rPr>
          <w:lang w:val="ru-RU"/>
        </w:rPr>
        <w:t xml:space="preserve"> </w:t>
      </w:r>
      <w:r w:rsidR="0084535F">
        <w:rPr>
          <w:lang w:val="ru-RU"/>
        </w:rPr>
        <w:t>предпринимать</w:t>
      </w:r>
      <w:r w:rsidR="0084535F" w:rsidRPr="0084535F">
        <w:rPr>
          <w:lang w:val="ru-RU"/>
        </w:rPr>
        <w:t xml:space="preserve"> </w:t>
      </w:r>
      <w:r w:rsidR="0084535F">
        <w:rPr>
          <w:lang w:val="ru-RU"/>
        </w:rPr>
        <w:t>серьезные</w:t>
      </w:r>
      <w:r w:rsidR="0084535F" w:rsidRPr="0084535F">
        <w:rPr>
          <w:lang w:val="ru-RU"/>
        </w:rPr>
        <w:t xml:space="preserve"> </w:t>
      </w:r>
      <w:r w:rsidR="000F6232">
        <w:rPr>
          <w:lang w:val="ru-RU"/>
        </w:rPr>
        <w:t>меры</w:t>
      </w:r>
      <w:r w:rsidR="0084535F" w:rsidRPr="0084535F">
        <w:rPr>
          <w:lang w:val="ru-RU"/>
        </w:rPr>
        <w:t xml:space="preserve"> </w:t>
      </w:r>
      <w:r w:rsidR="0084535F">
        <w:rPr>
          <w:lang w:val="ru-RU"/>
        </w:rPr>
        <w:t>для</w:t>
      </w:r>
      <w:r w:rsidR="0084535F" w:rsidRPr="0084535F">
        <w:rPr>
          <w:lang w:val="ru-RU"/>
        </w:rPr>
        <w:t xml:space="preserve"> </w:t>
      </w:r>
      <w:r w:rsidR="0084535F">
        <w:rPr>
          <w:lang w:val="ru-RU"/>
        </w:rPr>
        <w:t>установления</w:t>
      </w:r>
      <w:r w:rsidR="0084535F" w:rsidRPr="0084535F">
        <w:rPr>
          <w:lang w:val="ru-RU"/>
        </w:rPr>
        <w:t xml:space="preserve"> </w:t>
      </w:r>
      <w:r w:rsidR="0084535F">
        <w:rPr>
          <w:lang w:val="ru-RU"/>
        </w:rPr>
        <w:t>фактов</w:t>
      </w:r>
      <w:r w:rsidR="0084535F" w:rsidRPr="0084535F">
        <w:rPr>
          <w:lang w:val="ru-RU"/>
        </w:rPr>
        <w:t xml:space="preserve"> </w:t>
      </w:r>
      <w:r w:rsidR="0084535F">
        <w:rPr>
          <w:lang w:val="ru-RU"/>
        </w:rPr>
        <w:t>и</w:t>
      </w:r>
      <w:r w:rsidR="0084535F" w:rsidRPr="0084535F">
        <w:rPr>
          <w:lang w:val="ru-RU"/>
        </w:rPr>
        <w:t xml:space="preserve"> </w:t>
      </w:r>
      <w:r w:rsidR="0084535F">
        <w:rPr>
          <w:lang w:val="ru-RU"/>
        </w:rPr>
        <w:t>не</w:t>
      </w:r>
      <w:r w:rsidR="0084535F" w:rsidRPr="0084535F">
        <w:rPr>
          <w:lang w:val="ru-RU"/>
        </w:rPr>
        <w:t xml:space="preserve"> </w:t>
      </w:r>
      <w:r w:rsidR="0084535F">
        <w:rPr>
          <w:lang w:val="ru-RU"/>
        </w:rPr>
        <w:t>должны</w:t>
      </w:r>
      <w:r w:rsidR="0084535F" w:rsidRPr="0084535F">
        <w:rPr>
          <w:lang w:val="ru-RU"/>
        </w:rPr>
        <w:t xml:space="preserve"> </w:t>
      </w:r>
      <w:r w:rsidR="000F6232">
        <w:rPr>
          <w:lang w:val="ru-RU"/>
        </w:rPr>
        <w:t>ссылаться на</w:t>
      </w:r>
      <w:r w:rsidR="0084535F" w:rsidRPr="0084535F">
        <w:rPr>
          <w:lang w:val="ru-RU"/>
        </w:rPr>
        <w:t xml:space="preserve"> </w:t>
      </w:r>
      <w:r w:rsidR="0084535F">
        <w:rPr>
          <w:lang w:val="ru-RU"/>
        </w:rPr>
        <w:t>поспешные</w:t>
      </w:r>
      <w:r w:rsidR="0084535F" w:rsidRPr="0084535F">
        <w:rPr>
          <w:lang w:val="ru-RU"/>
        </w:rPr>
        <w:t xml:space="preserve"> </w:t>
      </w:r>
      <w:r w:rsidR="0084535F">
        <w:rPr>
          <w:lang w:val="ru-RU"/>
        </w:rPr>
        <w:t>или</w:t>
      </w:r>
      <w:r w:rsidR="0084535F" w:rsidRPr="0084535F">
        <w:rPr>
          <w:lang w:val="ru-RU"/>
        </w:rPr>
        <w:t xml:space="preserve"> </w:t>
      </w:r>
      <w:r w:rsidR="0084535F">
        <w:rPr>
          <w:lang w:val="ru-RU"/>
        </w:rPr>
        <w:t>необоснованные</w:t>
      </w:r>
      <w:r w:rsidR="0084535F" w:rsidRPr="0084535F">
        <w:rPr>
          <w:lang w:val="ru-RU"/>
        </w:rPr>
        <w:t xml:space="preserve"> </w:t>
      </w:r>
      <w:r w:rsidR="0084535F">
        <w:rPr>
          <w:lang w:val="ru-RU"/>
        </w:rPr>
        <w:t>выводы при вынесении решений или для того</w:t>
      </w:r>
      <w:r w:rsidR="0084535F" w:rsidRPr="0084535F">
        <w:rPr>
          <w:lang w:val="ru-RU"/>
        </w:rPr>
        <w:t xml:space="preserve">, </w:t>
      </w:r>
      <w:r w:rsidR="0084535F">
        <w:rPr>
          <w:lang w:val="ru-RU"/>
        </w:rPr>
        <w:t>чтобы</w:t>
      </w:r>
      <w:r w:rsidR="0084535F" w:rsidRPr="0084535F">
        <w:rPr>
          <w:lang w:val="ru-RU"/>
        </w:rPr>
        <w:t xml:space="preserve"> </w:t>
      </w:r>
      <w:r w:rsidR="0084535F">
        <w:rPr>
          <w:lang w:val="ru-RU"/>
        </w:rPr>
        <w:t>прекратить</w:t>
      </w:r>
      <w:r w:rsidR="0084535F" w:rsidRPr="0084535F">
        <w:rPr>
          <w:lang w:val="ru-RU"/>
        </w:rPr>
        <w:t xml:space="preserve"> </w:t>
      </w:r>
      <w:r w:rsidR="0084535F">
        <w:rPr>
          <w:lang w:val="ru-RU"/>
        </w:rPr>
        <w:t>расследование</w:t>
      </w:r>
      <w:r w:rsidR="009200FE" w:rsidRPr="0084535F">
        <w:rPr>
          <w:lang w:val="ru-RU"/>
        </w:rPr>
        <w:t xml:space="preserve">. </w:t>
      </w:r>
      <w:r w:rsidR="0084535F">
        <w:rPr>
          <w:lang w:val="ru-RU"/>
        </w:rPr>
        <w:t>Они</w:t>
      </w:r>
      <w:r w:rsidR="0084535F" w:rsidRPr="0084535F">
        <w:rPr>
          <w:lang w:val="ru-RU"/>
        </w:rPr>
        <w:t xml:space="preserve"> </w:t>
      </w:r>
      <w:r w:rsidR="0084535F">
        <w:rPr>
          <w:lang w:val="ru-RU"/>
        </w:rPr>
        <w:t>обязаны</w:t>
      </w:r>
      <w:r w:rsidR="0084535F" w:rsidRPr="0084535F">
        <w:rPr>
          <w:lang w:val="ru-RU"/>
        </w:rPr>
        <w:t xml:space="preserve"> </w:t>
      </w:r>
      <w:r w:rsidR="0084535F">
        <w:rPr>
          <w:lang w:val="ru-RU"/>
        </w:rPr>
        <w:t>сделать</w:t>
      </w:r>
      <w:r w:rsidR="0084535F" w:rsidRPr="0084535F">
        <w:rPr>
          <w:lang w:val="ru-RU"/>
        </w:rPr>
        <w:t xml:space="preserve"> </w:t>
      </w:r>
      <w:r w:rsidR="0084535F">
        <w:rPr>
          <w:lang w:val="ru-RU"/>
        </w:rPr>
        <w:t>все</w:t>
      </w:r>
      <w:r w:rsidR="0084535F" w:rsidRPr="0084535F">
        <w:rPr>
          <w:lang w:val="ru-RU"/>
        </w:rPr>
        <w:t xml:space="preserve"> </w:t>
      </w:r>
      <w:r w:rsidR="0084535F">
        <w:rPr>
          <w:lang w:val="ru-RU"/>
        </w:rPr>
        <w:t>возможное</w:t>
      </w:r>
      <w:r w:rsidR="0084535F" w:rsidRPr="0084535F">
        <w:rPr>
          <w:lang w:val="ru-RU"/>
        </w:rPr>
        <w:t xml:space="preserve"> </w:t>
      </w:r>
      <w:r w:rsidR="0084535F">
        <w:rPr>
          <w:lang w:val="ru-RU"/>
        </w:rPr>
        <w:t>для</w:t>
      </w:r>
      <w:r w:rsidR="0084535F" w:rsidRPr="0084535F">
        <w:rPr>
          <w:lang w:val="ru-RU"/>
        </w:rPr>
        <w:t xml:space="preserve"> </w:t>
      </w:r>
      <w:r w:rsidR="0084535F">
        <w:rPr>
          <w:lang w:val="ru-RU"/>
        </w:rPr>
        <w:t>фиксации</w:t>
      </w:r>
      <w:r w:rsidR="0084535F" w:rsidRPr="0084535F">
        <w:rPr>
          <w:lang w:val="ru-RU"/>
        </w:rPr>
        <w:t xml:space="preserve"> </w:t>
      </w:r>
      <w:r w:rsidR="0084535F">
        <w:rPr>
          <w:lang w:val="ru-RU"/>
        </w:rPr>
        <w:t>доказательств</w:t>
      </w:r>
      <w:r w:rsidR="0084535F" w:rsidRPr="0084535F">
        <w:rPr>
          <w:lang w:val="ru-RU"/>
        </w:rPr>
        <w:t xml:space="preserve">, </w:t>
      </w:r>
      <w:r w:rsidR="0084535F">
        <w:rPr>
          <w:lang w:val="ru-RU"/>
        </w:rPr>
        <w:t>включающих</w:t>
      </w:r>
      <w:r w:rsidR="0084535F" w:rsidRPr="0084535F">
        <w:rPr>
          <w:lang w:val="ru-RU"/>
        </w:rPr>
        <w:t xml:space="preserve">, </w:t>
      </w:r>
      <w:r w:rsidR="0084535F">
        <w:rPr>
          <w:lang w:val="ru-RU"/>
        </w:rPr>
        <w:t>помимо</w:t>
      </w:r>
      <w:r w:rsidR="0084535F" w:rsidRPr="0084535F">
        <w:rPr>
          <w:lang w:val="ru-RU"/>
        </w:rPr>
        <w:t xml:space="preserve"> </w:t>
      </w:r>
      <w:r w:rsidR="0084535F">
        <w:rPr>
          <w:lang w:val="ru-RU"/>
        </w:rPr>
        <w:t>прочего</w:t>
      </w:r>
      <w:r w:rsidR="0084535F" w:rsidRPr="0084535F">
        <w:rPr>
          <w:lang w:val="ru-RU"/>
        </w:rPr>
        <w:t xml:space="preserve">, </w:t>
      </w:r>
      <w:r w:rsidR="0084535F">
        <w:rPr>
          <w:lang w:val="ru-RU"/>
        </w:rPr>
        <w:t>показания</w:t>
      </w:r>
      <w:r w:rsidR="0084535F" w:rsidRPr="0084535F">
        <w:rPr>
          <w:lang w:val="ru-RU"/>
        </w:rPr>
        <w:t xml:space="preserve"> </w:t>
      </w:r>
      <w:r w:rsidR="0084535F">
        <w:rPr>
          <w:lang w:val="ru-RU"/>
        </w:rPr>
        <w:t>очевидцев и заключение судебно-медицинской экспертизы</w:t>
      </w:r>
      <w:r w:rsidR="009200FE" w:rsidRPr="0084535F">
        <w:rPr>
          <w:lang w:val="ru-RU"/>
        </w:rPr>
        <w:t xml:space="preserve">. </w:t>
      </w:r>
      <w:proofErr w:type="gramStart"/>
      <w:r w:rsidR="00290C66" w:rsidRPr="00290C66">
        <w:rPr>
          <w:lang w:val="ru-RU"/>
        </w:rPr>
        <w:t xml:space="preserve">Любой недостаток расследования, подрывающий возможность установить причину происхождения </w:t>
      </w:r>
      <w:r w:rsidR="000F6232">
        <w:rPr>
          <w:lang w:val="ru-RU"/>
        </w:rPr>
        <w:t>телесных повреждений</w:t>
      </w:r>
      <w:r w:rsidR="00290C66" w:rsidRPr="00290C66">
        <w:rPr>
          <w:lang w:val="ru-RU"/>
        </w:rPr>
        <w:t xml:space="preserve"> или личности виновных, может привести к нарушению </w:t>
      </w:r>
      <w:r w:rsidR="00290C66">
        <w:rPr>
          <w:lang w:val="ru-RU"/>
        </w:rPr>
        <w:t xml:space="preserve">этого </w:t>
      </w:r>
      <w:r w:rsidR="00290C66" w:rsidRPr="00290C66">
        <w:rPr>
          <w:lang w:val="ru-RU"/>
        </w:rPr>
        <w:t xml:space="preserve">стандарта </w:t>
      </w:r>
      <w:r w:rsidR="009200FE" w:rsidRPr="00290C66">
        <w:rPr>
          <w:lang w:val="ru-RU"/>
        </w:rPr>
        <w:t>(</w:t>
      </w:r>
      <w:r w:rsidR="00290C66">
        <w:rPr>
          <w:lang w:val="ru-RU"/>
        </w:rPr>
        <w:t>см., например</w:t>
      </w:r>
      <w:r w:rsidR="009747A3" w:rsidRPr="00290C66">
        <w:rPr>
          <w:lang w:val="ru-RU"/>
        </w:rPr>
        <w:t xml:space="preserve">, </w:t>
      </w:r>
      <w:proofErr w:type="spellStart"/>
      <w:r w:rsidR="00E015B0" w:rsidRPr="006E4402">
        <w:rPr>
          <w:i/>
          <w:snapToGrid w:val="0"/>
        </w:rPr>
        <w:t>Kopylov</w:t>
      </w:r>
      <w:proofErr w:type="spellEnd"/>
      <w:r w:rsidR="00E015B0" w:rsidRPr="00290C66">
        <w:rPr>
          <w:i/>
          <w:snapToGrid w:val="0"/>
          <w:lang w:val="ru-RU"/>
        </w:rPr>
        <w:t xml:space="preserve"> </w:t>
      </w:r>
      <w:r w:rsidR="00E015B0" w:rsidRPr="006E4402">
        <w:rPr>
          <w:i/>
          <w:snapToGrid w:val="0"/>
        </w:rPr>
        <w:t>v</w:t>
      </w:r>
      <w:r w:rsidR="00E015B0" w:rsidRPr="00290C66">
        <w:rPr>
          <w:i/>
          <w:snapToGrid w:val="0"/>
          <w:lang w:val="ru-RU"/>
        </w:rPr>
        <w:t>.</w:t>
      </w:r>
      <w:proofErr w:type="gramEnd"/>
      <w:r w:rsidR="00E015B0" w:rsidRPr="00290C66">
        <w:rPr>
          <w:i/>
          <w:snapToGrid w:val="0"/>
          <w:lang w:val="ru-RU"/>
        </w:rPr>
        <w:t xml:space="preserve"> </w:t>
      </w:r>
      <w:proofErr w:type="gramStart"/>
      <w:r w:rsidR="00E015B0" w:rsidRPr="006E4402">
        <w:rPr>
          <w:i/>
          <w:snapToGrid w:val="0"/>
        </w:rPr>
        <w:t>Russia</w:t>
      </w:r>
      <w:r w:rsidR="00E86C61" w:rsidRPr="00290C66">
        <w:rPr>
          <w:snapToGrid w:val="0"/>
          <w:lang w:val="ru-RU"/>
        </w:rPr>
        <w:t>,</w:t>
      </w:r>
      <w:r w:rsidR="00290C66">
        <w:rPr>
          <w:snapToGrid w:val="0"/>
          <w:lang w:val="ru-RU"/>
        </w:rPr>
        <w:t xml:space="preserve"> №</w:t>
      </w:r>
      <w:r w:rsidR="00E86C61" w:rsidRPr="00290C66">
        <w:rPr>
          <w:snapToGrid w:val="0"/>
          <w:lang w:val="ru-RU"/>
        </w:rPr>
        <w:t xml:space="preserve"> </w:t>
      </w:r>
      <w:r w:rsidR="00E86C61" w:rsidRPr="00290C66">
        <w:rPr>
          <w:snapToGrid w:val="0"/>
          <w:lang w:val="ru-RU"/>
        </w:rPr>
        <w:lastRenderedPageBreak/>
        <w:t>3933/04, § 133, 29</w:t>
      </w:r>
      <w:r w:rsidR="00E86C61">
        <w:rPr>
          <w:snapToGrid w:val="0"/>
        </w:rPr>
        <w:t> </w:t>
      </w:r>
      <w:r w:rsidR="00290C66">
        <w:rPr>
          <w:snapToGrid w:val="0"/>
          <w:lang w:val="ru-RU"/>
        </w:rPr>
        <w:t>июля</w:t>
      </w:r>
      <w:r w:rsidR="00EB5082" w:rsidRPr="00290C66">
        <w:rPr>
          <w:snapToGrid w:val="0"/>
          <w:lang w:val="ru-RU"/>
        </w:rPr>
        <w:t xml:space="preserve"> 2010</w:t>
      </w:r>
      <w:r w:rsidR="00290C66">
        <w:rPr>
          <w:snapToGrid w:val="0"/>
          <w:lang w:val="ru-RU"/>
        </w:rPr>
        <w:t xml:space="preserve"> г.</w:t>
      </w:r>
      <w:r w:rsidR="009200FE" w:rsidRPr="00290C66">
        <w:rPr>
          <w:lang w:val="ru-RU"/>
        </w:rPr>
        <w:t>).</w:t>
      </w:r>
      <w:proofErr w:type="gramEnd"/>
      <w:r w:rsidR="00161662" w:rsidRPr="00290C66">
        <w:rPr>
          <w:lang w:val="ru-RU"/>
        </w:rPr>
        <w:t xml:space="preserve"> </w:t>
      </w:r>
      <w:proofErr w:type="gramStart"/>
      <w:r w:rsidR="00290C66">
        <w:rPr>
          <w:lang w:val="ru-RU"/>
        </w:rPr>
        <w:t>Таким</w:t>
      </w:r>
      <w:r w:rsidR="00290C66" w:rsidRPr="00290C66">
        <w:rPr>
          <w:lang w:val="ru-RU"/>
        </w:rPr>
        <w:t xml:space="preserve"> </w:t>
      </w:r>
      <w:r w:rsidR="00290C66">
        <w:rPr>
          <w:lang w:val="ru-RU"/>
        </w:rPr>
        <w:t>образом</w:t>
      </w:r>
      <w:r w:rsidR="00290C66" w:rsidRPr="00290C66">
        <w:rPr>
          <w:lang w:val="ru-RU"/>
        </w:rPr>
        <w:t xml:space="preserve">, </w:t>
      </w:r>
      <w:r w:rsidR="00290C66">
        <w:rPr>
          <w:lang w:val="ru-RU"/>
        </w:rPr>
        <w:t>лишь</w:t>
      </w:r>
      <w:r w:rsidR="00290C66" w:rsidRPr="00290C66">
        <w:rPr>
          <w:lang w:val="ru-RU"/>
        </w:rPr>
        <w:t xml:space="preserve"> </w:t>
      </w:r>
      <w:r w:rsidR="00290C66">
        <w:rPr>
          <w:lang w:val="ru-RU"/>
        </w:rPr>
        <w:t>тот</w:t>
      </w:r>
      <w:r w:rsidR="00290C66" w:rsidRPr="00290C66">
        <w:rPr>
          <w:lang w:val="ru-RU"/>
        </w:rPr>
        <w:t xml:space="preserve"> </w:t>
      </w:r>
      <w:r w:rsidR="00290C66">
        <w:rPr>
          <w:lang w:val="ru-RU"/>
        </w:rPr>
        <w:t>факт</w:t>
      </w:r>
      <w:r w:rsidR="00290C66" w:rsidRPr="00290C66">
        <w:rPr>
          <w:lang w:val="ru-RU"/>
        </w:rPr>
        <w:t xml:space="preserve">, </w:t>
      </w:r>
      <w:r w:rsidR="00290C66">
        <w:rPr>
          <w:lang w:val="ru-RU"/>
        </w:rPr>
        <w:t>что</w:t>
      </w:r>
      <w:r w:rsidR="00290C66" w:rsidRPr="00290C66">
        <w:rPr>
          <w:lang w:val="ru-RU"/>
        </w:rPr>
        <w:t xml:space="preserve"> </w:t>
      </w:r>
      <w:r w:rsidR="00290C66">
        <w:rPr>
          <w:lang w:val="ru-RU"/>
        </w:rPr>
        <w:t>никаких</w:t>
      </w:r>
      <w:r w:rsidR="00290C66" w:rsidRPr="00290C66">
        <w:rPr>
          <w:lang w:val="ru-RU"/>
        </w:rPr>
        <w:t xml:space="preserve"> </w:t>
      </w:r>
      <w:r w:rsidR="00290C66">
        <w:rPr>
          <w:lang w:val="ru-RU"/>
        </w:rPr>
        <w:t>мер</w:t>
      </w:r>
      <w:r w:rsidR="00290C66" w:rsidRPr="00290C66">
        <w:rPr>
          <w:lang w:val="ru-RU"/>
        </w:rPr>
        <w:t xml:space="preserve"> </w:t>
      </w:r>
      <w:r w:rsidR="00290C66">
        <w:rPr>
          <w:lang w:val="ru-RU"/>
        </w:rPr>
        <w:t>не</w:t>
      </w:r>
      <w:r w:rsidR="00290C66" w:rsidRPr="00290C66">
        <w:rPr>
          <w:lang w:val="ru-RU"/>
        </w:rPr>
        <w:t xml:space="preserve"> </w:t>
      </w:r>
      <w:r w:rsidR="00290C66">
        <w:rPr>
          <w:lang w:val="ru-RU"/>
        </w:rPr>
        <w:t>было</w:t>
      </w:r>
      <w:r w:rsidR="00290C66" w:rsidRPr="00290C66">
        <w:rPr>
          <w:lang w:val="ru-RU"/>
        </w:rPr>
        <w:t xml:space="preserve"> </w:t>
      </w:r>
      <w:r w:rsidR="00290C66">
        <w:rPr>
          <w:lang w:val="ru-RU"/>
        </w:rPr>
        <w:t>предпринято</w:t>
      </w:r>
      <w:r w:rsidR="00290C66" w:rsidRPr="00290C66">
        <w:rPr>
          <w:lang w:val="ru-RU"/>
        </w:rPr>
        <w:t xml:space="preserve"> </w:t>
      </w:r>
      <w:r w:rsidR="00290C66">
        <w:rPr>
          <w:lang w:val="ru-RU"/>
        </w:rPr>
        <w:t>для</w:t>
      </w:r>
      <w:r w:rsidR="00290C66" w:rsidRPr="00290C66">
        <w:rPr>
          <w:lang w:val="ru-RU"/>
        </w:rPr>
        <w:t xml:space="preserve"> </w:t>
      </w:r>
      <w:r w:rsidR="00290C66">
        <w:rPr>
          <w:lang w:val="ru-RU"/>
        </w:rPr>
        <w:t>того</w:t>
      </w:r>
      <w:r w:rsidR="00290C66" w:rsidRPr="00290C66">
        <w:rPr>
          <w:lang w:val="ru-RU"/>
        </w:rPr>
        <w:t xml:space="preserve">, </w:t>
      </w:r>
      <w:r w:rsidR="00290C66">
        <w:rPr>
          <w:lang w:val="ru-RU"/>
        </w:rPr>
        <w:t>чтобы</w:t>
      </w:r>
      <w:r w:rsidR="00290C66" w:rsidRPr="00290C66">
        <w:rPr>
          <w:lang w:val="ru-RU"/>
        </w:rPr>
        <w:t xml:space="preserve"> </w:t>
      </w:r>
      <w:r w:rsidR="00290C66">
        <w:rPr>
          <w:lang w:val="ru-RU"/>
        </w:rPr>
        <w:t>исключить</w:t>
      </w:r>
      <w:r w:rsidR="00290C66" w:rsidRPr="00290C66">
        <w:rPr>
          <w:lang w:val="ru-RU"/>
        </w:rPr>
        <w:t xml:space="preserve"> </w:t>
      </w:r>
      <w:r w:rsidR="00290C66">
        <w:rPr>
          <w:lang w:val="ru-RU"/>
        </w:rPr>
        <w:t>риск</w:t>
      </w:r>
      <w:r w:rsidR="00290C66" w:rsidRPr="00290C66">
        <w:rPr>
          <w:lang w:val="ru-RU"/>
        </w:rPr>
        <w:t xml:space="preserve"> </w:t>
      </w:r>
      <w:r w:rsidR="00290C66">
        <w:rPr>
          <w:lang w:val="ru-RU"/>
        </w:rPr>
        <w:t>сговора</w:t>
      </w:r>
      <w:r w:rsidR="00290C66" w:rsidRPr="00290C66">
        <w:rPr>
          <w:lang w:val="ru-RU"/>
        </w:rPr>
        <w:t xml:space="preserve"> </w:t>
      </w:r>
      <w:r w:rsidR="00290C66">
        <w:rPr>
          <w:lang w:val="ru-RU"/>
        </w:rPr>
        <w:t>между</w:t>
      </w:r>
      <w:r w:rsidR="00290C66" w:rsidRPr="00290C66">
        <w:rPr>
          <w:lang w:val="ru-RU"/>
        </w:rPr>
        <w:t xml:space="preserve"> </w:t>
      </w:r>
      <w:r w:rsidR="00290C66">
        <w:rPr>
          <w:lang w:val="ru-RU"/>
        </w:rPr>
        <w:t>предполагаемыми</w:t>
      </w:r>
      <w:r w:rsidR="00290C66" w:rsidRPr="00290C66">
        <w:rPr>
          <w:lang w:val="ru-RU"/>
        </w:rPr>
        <w:t xml:space="preserve"> </w:t>
      </w:r>
      <w:r w:rsidR="00290C66">
        <w:rPr>
          <w:lang w:val="ru-RU"/>
        </w:rPr>
        <w:t>преступниками</w:t>
      </w:r>
      <w:r w:rsidR="00290C66" w:rsidRPr="00290C66">
        <w:rPr>
          <w:lang w:val="ru-RU"/>
        </w:rPr>
        <w:t xml:space="preserve">, </w:t>
      </w:r>
      <w:r w:rsidR="00290C66">
        <w:rPr>
          <w:lang w:val="ru-RU"/>
        </w:rPr>
        <w:t>уже</w:t>
      </w:r>
      <w:r w:rsidR="00290C66" w:rsidRPr="00290C66">
        <w:rPr>
          <w:lang w:val="ru-RU"/>
        </w:rPr>
        <w:t xml:space="preserve"> </w:t>
      </w:r>
      <w:r w:rsidR="00290C66">
        <w:rPr>
          <w:lang w:val="ru-RU"/>
        </w:rPr>
        <w:t>представляет</w:t>
      </w:r>
      <w:r w:rsidR="00290C66" w:rsidRPr="00290C66">
        <w:rPr>
          <w:lang w:val="ru-RU"/>
        </w:rPr>
        <w:t xml:space="preserve"> </w:t>
      </w:r>
      <w:r w:rsidR="00290C66">
        <w:rPr>
          <w:lang w:val="ru-RU"/>
        </w:rPr>
        <w:t>собой</w:t>
      </w:r>
      <w:r w:rsidR="00290C66" w:rsidRPr="00290C66">
        <w:rPr>
          <w:lang w:val="ru-RU"/>
        </w:rPr>
        <w:t xml:space="preserve"> </w:t>
      </w:r>
      <w:r w:rsidR="00290C66">
        <w:rPr>
          <w:lang w:val="ru-RU"/>
        </w:rPr>
        <w:t>серьезный</w:t>
      </w:r>
      <w:r w:rsidR="00290C66" w:rsidRPr="00290C66">
        <w:rPr>
          <w:lang w:val="ru-RU"/>
        </w:rPr>
        <w:t xml:space="preserve"> </w:t>
      </w:r>
      <w:r w:rsidR="00290C66">
        <w:rPr>
          <w:lang w:val="ru-RU"/>
        </w:rPr>
        <w:t>недостаток</w:t>
      </w:r>
      <w:r w:rsidR="00290C66" w:rsidRPr="00290C66">
        <w:rPr>
          <w:lang w:val="ru-RU"/>
        </w:rPr>
        <w:t xml:space="preserve"> </w:t>
      </w:r>
      <w:r w:rsidR="00290C66">
        <w:rPr>
          <w:lang w:val="ru-RU"/>
        </w:rPr>
        <w:t>расследования</w:t>
      </w:r>
      <w:r w:rsidR="00290C66" w:rsidRPr="00290C66">
        <w:rPr>
          <w:lang w:val="ru-RU"/>
        </w:rPr>
        <w:t xml:space="preserve"> </w:t>
      </w:r>
      <w:r w:rsidR="004B4EE8" w:rsidRPr="00290C66">
        <w:rPr>
          <w:lang w:val="ru-RU"/>
        </w:rPr>
        <w:t>(</w:t>
      </w:r>
      <w:r w:rsidR="00290C66">
        <w:rPr>
          <w:lang w:val="ru-RU"/>
        </w:rPr>
        <w:t>см.</w:t>
      </w:r>
      <w:r w:rsidR="001812CF" w:rsidRPr="00290C66">
        <w:rPr>
          <w:lang w:val="ru-RU"/>
        </w:rPr>
        <w:t>,</w:t>
      </w:r>
      <w:r w:rsidR="004B4EE8" w:rsidRPr="00290C66">
        <w:rPr>
          <w:lang w:val="ru-RU"/>
        </w:rPr>
        <w:t xml:space="preserve"> </w:t>
      </w:r>
      <w:r w:rsidR="00AD6EB2" w:rsidRPr="00AD6EB2">
        <w:rPr>
          <w:i/>
        </w:rPr>
        <w:t>mutatis</w:t>
      </w:r>
      <w:r w:rsidR="00AD6EB2" w:rsidRPr="00290C66">
        <w:rPr>
          <w:i/>
          <w:lang w:val="ru-RU"/>
        </w:rPr>
        <w:t xml:space="preserve"> </w:t>
      </w:r>
      <w:r w:rsidR="00AD6EB2" w:rsidRPr="00AD6EB2">
        <w:rPr>
          <w:i/>
        </w:rPr>
        <w:t>mutandis</w:t>
      </w:r>
      <w:r w:rsidR="001812CF" w:rsidRPr="00290C66">
        <w:rPr>
          <w:lang w:val="ru-RU"/>
        </w:rPr>
        <w:t>,</w:t>
      </w:r>
      <w:r w:rsidR="00AD6EB2" w:rsidRPr="00290C66">
        <w:rPr>
          <w:lang w:val="ru-RU"/>
        </w:rPr>
        <w:t xml:space="preserve"> </w:t>
      </w:r>
      <w:proofErr w:type="spellStart"/>
      <w:r w:rsidR="00471AC2">
        <w:rPr>
          <w:i/>
        </w:rPr>
        <w:t>Ramsahai</w:t>
      </w:r>
      <w:proofErr w:type="spellEnd"/>
      <w:r w:rsidR="00471AC2" w:rsidRPr="00290C66">
        <w:rPr>
          <w:i/>
          <w:lang w:val="ru-RU"/>
        </w:rPr>
        <w:t xml:space="preserve"> </w:t>
      </w:r>
      <w:r w:rsidR="00471AC2">
        <w:rPr>
          <w:i/>
        </w:rPr>
        <w:t>and</w:t>
      </w:r>
      <w:r w:rsidR="00471AC2" w:rsidRPr="00290C66">
        <w:rPr>
          <w:i/>
          <w:lang w:val="ru-RU"/>
        </w:rPr>
        <w:t xml:space="preserve"> </w:t>
      </w:r>
      <w:r w:rsidR="00471AC2">
        <w:rPr>
          <w:i/>
        </w:rPr>
        <w:t>Others</w:t>
      </w:r>
      <w:r w:rsidR="00471AC2" w:rsidRPr="00290C66">
        <w:rPr>
          <w:i/>
          <w:lang w:val="ru-RU"/>
        </w:rPr>
        <w:t xml:space="preserve"> </w:t>
      </w:r>
      <w:r w:rsidR="00471AC2">
        <w:rPr>
          <w:i/>
        </w:rPr>
        <w:t>v</w:t>
      </w:r>
      <w:r w:rsidR="00471AC2" w:rsidRPr="00290C66">
        <w:rPr>
          <w:i/>
          <w:lang w:val="ru-RU"/>
        </w:rPr>
        <w:t>.</w:t>
      </w:r>
      <w:r w:rsidR="00471AC2">
        <w:rPr>
          <w:i/>
        </w:rPr>
        <w:t> </w:t>
      </w:r>
      <w:r w:rsidR="004B4EE8" w:rsidRPr="006E4402">
        <w:rPr>
          <w:i/>
        </w:rPr>
        <w:t>the</w:t>
      </w:r>
      <w:r w:rsidR="004B4EE8" w:rsidRPr="00290C66">
        <w:rPr>
          <w:i/>
          <w:lang w:val="ru-RU"/>
        </w:rPr>
        <w:t xml:space="preserve"> </w:t>
      </w:r>
      <w:r w:rsidR="004B4EE8" w:rsidRPr="006E4402">
        <w:rPr>
          <w:i/>
        </w:rPr>
        <w:t>Netherlands</w:t>
      </w:r>
      <w:r w:rsidR="004B4EE8" w:rsidRPr="00290C66">
        <w:rPr>
          <w:lang w:val="ru-RU"/>
        </w:rPr>
        <w:t xml:space="preserve"> [</w:t>
      </w:r>
      <w:r w:rsidR="004B4EE8" w:rsidRPr="006E4402">
        <w:t>GC</w:t>
      </w:r>
      <w:r w:rsidR="004B4EE8" w:rsidRPr="00290C66">
        <w:rPr>
          <w:lang w:val="ru-RU"/>
        </w:rPr>
        <w:t>],</w:t>
      </w:r>
      <w:r w:rsidR="00290C66">
        <w:rPr>
          <w:lang w:val="ru-RU"/>
        </w:rPr>
        <w:t xml:space="preserve"> №</w:t>
      </w:r>
      <w:r w:rsidR="004B4EE8" w:rsidRPr="00290C66">
        <w:rPr>
          <w:lang w:val="ru-RU"/>
        </w:rPr>
        <w:t xml:space="preserve"> 52391/99, § 330, </w:t>
      </w:r>
      <w:r w:rsidR="004B4EE8" w:rsidRPr="006E4402">
        <w:t>ECHR</w:t>
      </w:r>
      <w:r w:rsidR="004B4EE8" w:rsidRPr="00290C66">
        <w:rPr>
          <w:lang w:val="ru-RU"/>
        </w:rPr>
        <w:t xml:space="preserve"> 2007</w:t>
      </w:r>
      <w:r w:rsidR="004B4EE8" w:rsidRPr="00290C66">
        <w:rPr>
          <w:lang w:val="ru-RU"/>
        </w:rPr>
        <w:noBreakHyphen/>
      </w:r>
      <w:r w:rsidR="004B4EE8" w:rsidRPr="006E4402">
        <w:t>II</w:t>
      </w:r>
      <w:r w:rsidR="00E86C61" w:rsidRPr="00290C66">
        <w:rPr>
          <w:lang w:val="ru-RU"/>
        </w:rPr>
        <w:t>,</w:t>
      </w:r>
      <w:r w:rsidR="0025392A" w:rsidRPr="00290C66">
        <w:rPr>
          <w:lang w:val="ru-RU"/>
        </w:rPr>
        <w:t xml:space="preserve"> </w:t>
      </w:r>
      <w:r w:rsidR="00290C66">
        <w:rPr>
          <w:lang w:val="ru-RU"/>
        </w:rPr>
        <w:t>и</w:t>
      </w:r>
      <w:r w:rsidR="0025392A" w:rsidRPr="00290C66">
        <w:rPr>
          <w:lang w:val="ru-RU"/>
        </w:rPr>
        <w:t xml:space="preserve"> </w:t>
      </w:r>
      <w:proofErr w:type="spellStart"/>
      <w:r w:rsidR="00471AC2">
        <w:rPr>
          <w:i/>
          <w:snapToGrid w:val="0"/>
        </w:rPr>
        <w:t>Turluyeva</w:t>
      </w:r>
      <w:proofErr w:type="spellEnd"/>
      <w:r w:rsidR="00471AC2" w:rsidRPr="00290C66">
        <w:rPr>
          <w:i/>
          <w:snapToGrid w:val="0"/>
          <w:lang w:val="ru-RU"/>
        </w:rPr>
        <w:t xml:space="preserve"> </w:t>
      </w:r>
      <w:r w:rsidR="00471AC2">
        <w:rPr>
          <w:i/>
          <w:snapToGrid w:val="0"/>
        </w:rPr>
        <w:t>v</w:t>
      </w:r>
      <w:r w:rsidR="00471AC2" w:rsidRPr="00290C66">
        <w:rPr>
          <w:i/>
          <w:snapToGrid w:val="0"/>
          <w:lang w:val="ru-RU"/>
        </w:rPr>
        <w:t>.</w:t>
      </w:r>
      <w:proofErr w:type="gramEnd"/>
      <w:r w:rsidR="00471AC2">
        <w:rPr>
          <w:i/>
          <w:snapToGrid w:val="0"/>
        </w:rPr>
        <w:t> </w:t>
      </w:r>
      <w:proofErr w:type="gramStart"/>
      <w:r w:rsidR="0025392A" w:rsidRPr="006E4402">
        <w:rPr>
          <w:i/>
          <w:snapToGrid w:val="0"/>
        </w:rPr>
        <w:t>Russia</w:t>
      </w:r>
      <w:r w:rsidR="0025392A" w:rsidRPr="00290C66">
        <w:rPr>
          <w:snapToGrid w:val="0"/>
          <w:lang w:val="ru-RU"/>
        </w:rPr>
        <w:t>,</w:t>
      </w:r>
      <w:r w:rsidR="00290C66">
        <w:rPr>
          <w:snapToGrid w:val="0"/>
          <w:lang w:val="ru-RU"/>
        </w:rPr>
        <w:t xml:space="preserve"> №</w:t>
      </w:r>
      <w:r w:rsidR="00C81C6D">
        <w:rPr>
          <w:snapToGrid w:val="0"/>
        </w:rPr>
        <w:t> </w:t>
      </w:r>
      <w:r w:rsidR="0025392A" w:rsidRPr="00290C66">
        <w:rPr>
          <w:snapToGrid w:val="0"/>
          <w:lang w:val="ru-RU"/>
        </w:rPr>
        <w:t>63638/09</w:t>
      </w:r>
      <w:r w:rsidR="0025392A" w:rsidRPr="006E4402">
        <w:rPr>
          <w:snapToGrid w:val="0"/>
          <w:lang w:val="pt-BR"/>
        </w:rPr>
        <w:t xml:space="preserve">, § 107, 20 </w:t>
      </w:r>
      <w:r w:rsidR="00290C66">
        <w:rPr>
          <w:snapToGrid w:val="0"/>
          <w:lang w:val="ru-RU"/>
        </w:rPr>
        <w:t>июня</w:t>
      </w:r>
      <w:r w:rsidR="0025392A" w:rsidRPr="006E4402">
        <w:rPr>
          <w:snapToGrid w:val="0"/>
          <w:lang w:val="pt-BR"/>
        </w:rPr>
        <w:t xml:space="preserve"> 2013</w:t>
      </w:r>
      <w:r w:rsidR="00290C66">
        <w:rPr>
          <w:snapToGrid w:val="0"/>
          <w:lang w:val="ru-RU"/>
        </w:rPr>
        <w:t xml:space="preserve"> г.</w:t>
      </w:r>
      <w:r w:rsidR="004B4EE8" w:rsidRPr="00290C66">
        <w:rPr>
          <w:lang w:val="ru-RU"/>
        </w:rPr>
        <w:t>).</w:t>
      </w:r>
      <w:proofErr w:type="gramEnd"/>
      <w:r w:rsidR="004B4EE8" w:rsidRPr="00290C66">
        <w:rPr>
          <w:lang w:val="ru-RU"/>
        </w:rPr>
        <w:t xml:space="preserve"> </w:t>
      </w:r>
      <w:proofErr w:type="gramStart"/>
      <w:r w:rsidR="00290C66">
        <w:rPr>
          <w:lang w:val="ru-RU"/>
        </w:rPr>
        <w:t>Расследование</w:t>
      </w:r>
      <w:r w:rsidR="00290C66" w:rsidRPr="00290C66">
        <w:rPr>
          <w:lang w:val="ru-RU"/>
        </w:rPr>
        <w:t xml:space="preserve"> </w:t>
      </w:r>
      <w:r w:rsidR="00290C66">
        <w:rPr>
          <w:lang w:val="ru-RU"/>
        </w:rPr>
        <w:t>также</w:t>
      </w:r>
      <w:r w:rsidR="00290C66" w:rsidRPr="00290C66">
        <w:rPr>
          <w:lang w:val="ru-RU"/>
        </w:rPr>
        <w:t xml:space="preserve"> </w:t>
      </w:r>
      <w:r w:rsidR="00290C66">
        <w:rPr>
          <w:lang w:val="ru-RU"/>
        </w:rPr>
        <w:t>должно</w:t>
      </w:r>
      <w:r w:rsidR="00290C66" w:rsidRPr="00290C66">
        <w:rPr>
          <w:lang w:val="ru-RU"/>
        </w:rPr>
        <w:t xml:space="preserve"> </w:t>
      </w:r>
      <w:r w:rsidR="00290C66">
        <w:rPr>
          <w:lang w:val="ru-RU"/>
        </w:rPr>
        <w:t>быть</w:t>
      </w:r>
      <w:r w:rsidR="00290C66" w:rsidRPr="00290C66">
        <w:rPr>
          <w:lang w:val="ru-RU"/>
        </w:rPr>
        <w:t xml:space="preserve"> </w:t>
      </w:r>
      <w:r w:rsidR="00290C66">
        <w:rPr>
          <w:lang w:val="ru-RU"/>
        </w:rPr>
        <w:t>независимым</w:t>
      </w:r>
      <w:r w:rsidR="00290C66" w:rsidRPr="00290C66">
        <w:rPr>
          <w:lang w:val="ru-RU"/>
        </w:rPr>
        <w:t xml:space="preserve">, </w:t>
      </w:r>
      <w:r w:rsidR="00290C66">
        <w:rPr>
          <w:lang w:val="ru-RU"/>
        </w:rPr>
        <w:t>беспристрастным</w:t>
      </w:r>
      <w:r w:rsidR="00290C66" w:rsidRPr="00290C66">
        <w:rPr>
          <w:lang w:val="ru-RU"/>
        </w:rPr>
        <w:t xml:space="preserve">, </w:t>
      </w:r>
      <w:r w:rsidR="00F05D36">
        <w:rPr>
          <w:lang w:val="ru-RU"/>
        </w:rPr>
        <w:t xml:space="preserve">его качество подлежит общественному контролю </w:t>
      </w:r>
      <w:r w:rsidR="00161662" w:rsidRPr="007C3D18">
        <w:rPr>
          <w:lang w:val="ru-RU"/>
        </w:rPr>
        <w:t>(</w:t>
      </w:r>
      <w:r w:rsidR="00290C66">
        <w:rPr>
          <w:lang w:val="ru-RU"/>
        </w:rPr>
        <w:t>см</w:t>
      </w:r>
      <w:r w:rsidR="00290C66" w:rsidRPr="007C3D18">
        <w:rPr>
          <w:lang w:val="ru-RU"/>
        </w:rPr>
        <w:t>.</w:t>
      </w:r>
      <w:r w:rsidR="00161662" w:rsidRPr="007C3D18">
        <w:rPr>
          <w:lang w:val="ru-RU"/>
        </w:rPr>
        <w:t xml:space="preserve"> </w:t>
      </w:r>
      <w:r w:rsidR="00161662" w:rsidRPr="006E4402">
        <w:rPr>
          <w:i/>
        </w:rPr>
        <w:t>Mesut</w:t>
      </w:r>
      <w:r w:rsidR="00161662" w:rsidRPr="007C3D18">
        <w:rPr>
          <w:i/>
          <w:lang w:val="ru-RU"/>
        </w:rPr>
        <w:t xml:space="preserve"> </w:t>
      </w:r>
      <w:proofErr w:type="spellStart"/>
      <w:r w:rsidR="00161662" w:rsidRPr="006E4402">
        <w:rPr>
          <w:i/>
        </w:rPr>
        <w:t>Deniz</w:t>
      </w:r>
      <w:proofErr w:type="spellEnd"/>
      <w:r w:rsidR="00161662" w:rsidRPr="007C3D18">
        <w:rPr>
          <w:lang w:val="ru-RU"/>
        </w:rPr>
        <w:t xml:space="preserve"> </w:t>
      </w:r>
      <w:r w:rsidR="00161662" w:rsidRPr="006E4402">
        <w:rPr>
          <w:i/>
        </w:rPr>
        <w:t>v</w:t>
      </w:r>
      <w:r w:rsidR="00161662" w:rsidRPr="007C3D18">
        <w:rPr>
          <w:i/>
          <w:lang w:val="ru-RU"/>
        </w:rPr>
        <w:t>.</w:t>
      </w:r>
      <w:proofErr w:type="gramEnd"/>
      <w:r w:rsidR="00C81C6D">
        <w:rPr>
          <w:i/>
        </w:rPr>
        <w:t> </w:t>
      </w:r>
      <w:proofErr w:type="gramStart"/>
      <w:r w:rsidR="00161662" w:rsidRPr="006E4402">
        <w:rPr>
          <w:i/>
        </w:rPr>
        <w:t>Turkey</w:t>
      </w:r>
      <w:r w:rsidR="00161662" w:rsidRPr="007C3D18">
        <w:rPr>
          <w:lang w:val="ru-RU"/>
        </w:rPr>
        <w:t>,</w:t>
      </w:r>
      <w:r w:rsidR="00290C66" w:rsidRPr="007C3D18">
        <w:rPr>
          <w:lang w:val="ru-RU"/>
        </w:rPr>
        <w:t xml:space="preserve"> №</w:t>
      </w:r>
      <w:r w:rsidR="00161662" w:rsidRPr="007C3D18">
        <w:rPr>
          <w:lang w:val="ru-RU"/>
        </w:rPr>
        <w:t xml:space="preserve"> 36716/07,</w:t>
      </w:r>
      <w:r w:rsidR="00161662" w:rsidRPr="007C3D18">
        <w:rPr>
          <w:snapToGrid w:val="0"/>
          <w:lang w:val="ru-RU"/>
        </w:rPr>
        <w:t xml:space="preserve"> § 52, 5 </w:t>
      </w:r>
      <w:r w:rsidR="00290C66">
        <w:rPr>
          <w:snapToGrid w:val="0"/>
          <w:lang w:val="ru-RU"/>
        </w:rPr>
        <w:t>ноября</w:t>
      </w:r>
      <w:r w:rsidR="00161662" w:rsidRPr="007C3D18">
        <w:rPr>
          <w:snapToGrid w:val="0"/>
          <w:lang w:val="ru-RU"/>
        </w:rPr>
        <w:t xml:space="preserve"> 2013</w:t>
      </w:r>
      <w:r w:rsidR="00290C66" w:rsidRPr="007C3D18">
        <w:rPr>
          <w:snapToGrid w:val="0"/>
          <w:lang w:val="ru-RU"/>
        </w:rPr>
        <w:t xml:space="preserve"> </w:t>
      </w:r>
      <w:r w:rsidR="00290C66">
        <w:rPr>
          <w:snapToGrid w:val="0"/>
          <w:lang w:val="ru-RU"/>
        </w:rPr>
        <w:t>г</w:t>
      </w:r>
      <w:r w:rsidR="00290C66" w:rsidRPr="007C3D18">
        <w:rPr>
          <w:snapToGrid w:val="0"/>
          <w:lang w:val="ru-RU"/>
        </w:rPr>
        <w:t>.</w:t>
      </w:r>
      <w:r w:rsidR="00161662" w:rsidRPr="007C3D18">
        <w:rPr>
          <w:snapToGrid w:val="0"/>
          <w:lang w:val="ru-RU"/>
        </w:rPr>
        <w:t>).</w:t>
      </w:r>
      <w:proofErr w:type="gramEnd"/>
      <w:r w:rsidR="007F48EC" w:rsidRPr="007C3D18">
        <w:rPr>
          <w:snapToGrid w:val="0"/>
          <w:lang w:val="ru-RU"/>
        </w:rPr>
        <w:t xml:space="preserve"> </w:t>
      </w:r>
      <w:r w:rsidR="00F05D36">
        <w:rPr>
          <w:snapToGrid w:val="0"/>
          <w:lang w:val="ru-RU"/>
        </w:rPr>
        <w:t>Оно</w:t>
      </w:r>
      <w:r w:rsidR="00F05D36" w:rsidRPr="00324E83">
        <w:rPr>
          <w:snapToGrid w:val="0"/>
          <w:lang w:val="ru-RU"/>
        </w:rPr>
        <w:t xml:space="preserve"> </w:t>
      </w:r>
      <w:r w:rsidR="00F05D36">
        <w:rPr>
          <w:snapToGrid w:val="0"/>
          <w:lang w:val="ru-RU"/>
        </w:rPr>
        <w:t>должно</w:t>
      </w:r>
      <w:r w:rsidR="00F05D36" w:rsidRPr="00324E83">
        <w:rPr>
          <w:snapToGrid w:val="0"/>
          <w:lang w:val="ru-RU"/>
        </w:rPr>
        <w:t xml:space="preserve"> </w:t>
      </w:r>
      <w:r w:rsidR="00F05D36">
        <w:rPr>
          <w:snapToGrid w:val="0"/>
          <w:lang w:val="ru-RU"/>
        </w:rPr>
        <w:t>завершиться</w:t>
      </w:r>
      <w:r w:rsidR="00F05D36" w:rsidRPr="00324E83">
        <w:rPr>
          <w:snapToGrid w:val="0"/>
          <w:lang w:val="ru-RU"/>
        </w:rPr>
        <w:t xml:space="preserve"> </w:t>
      </w:r>
      <w:r w:rsidR="00F05D36">
        <w:rPr>
          <w:snapToGrid w:val="0"/>
          <w:lang w:val="ru-RU"/>
        </w:rPr>
        <w:t>обоснованным</w:t>
      </w:r>
      <w:r w:rsidR="00F05D36" w:rsidRPr="00324E83">
        <w:rPr>
          <w:snapToGrid w:val="0"/>
          <w:lang w:val="ru-RU"/>
        </w:rPr>
        <w:t xml:space="preserve"> </w:t>
      </w:r>
      <w:r w:rsidR="00F05D36">
        <w:rPr>
          <w:snapToGrid w:val="0"/>
          <w:lang w:val="ru-RU"/>
        </w:rPr>
        <w:t>решением</w:t>
      </w:r>
      <w:r w:rsidR="00F05D36" w:rsidRPr="00324E83">
        <w:rPr>
          <w:snapToGrid w:val="0"/>
          <w:lang w:val="ru-RU"/>
        </w:rPr>
        <w:t xml:space="preserve">, </w:t>
      </w:r>
      <w:r w:rsidR="00F05D36">
        <w:rPr>
          <w:snapToGrid w:val="0"/>
          <w:lang w:val="ru-RU"/>
        </w:rPr>
        <w:t>чтобы</w:t>
      </w:r>
      <w:r w:rsidR="00F05D36" w:rsidRPr="00324E83">
        <w:rPr>
          <w:snapToGrid w:val="0"/>
          <w:lang w:val="ru-RU"/>
        </w:rPr>
        <w:t xml:space="preserve"> </w:t>
      </w:r>
      <w:r w:rsidR="00201C70">
        <w:rPr>
          <w:snapToGrid w:val="0"/>
          <w:lang w:val="ru-RU"/>
        </w:rPr>
        <w:t>развеять</w:t>
      </w:r>
      <w:r w:rsidR="00F05D36" w:rsidRPr="00324E83">
        <w:rPr>
          <w:snapToGrid w:val="0"/>
          <w:lang w:val="ru-RU"/>
        </w:rPr>
        <w:t xml:space="preserve"> </w:t>
      </w:r>
      <w:r w:rsidR="00324E83">
        <w:rPr>
          <w:snapToGrid w:val="0"/>
          <w:lang w:val="ru-RU"/>
        </w:rPr>
        <w:t xml:space="preserve">любые </w:t>
      </w:r>
      <w:r w:rsidR="00F05D36">
        <w:rPr>
          <w:snapToGrid w:val="0"/>
          <w:lang w:val="ru-RU"/>
        </w:rPr>
        <w:t>опасения</w:t>
      </w:r>
      <w:r w:rsidR="00F05D36" w:rsidRPr="00324E83">
        <w:rPr>
          <w:snapToGrid w:val="0"/>
          <w:lang w:val="ru-RU"/>
        </w:rPr>
        <w:t xml:space="preserve"> </w:t>
      </w:r>
      <w:r w:rsidR="00201C70">
        <w:rPr>
          <w:snapToGrid w:val="0"/>
          <w:lang w:val="ru-RU"/>
        </w:rPr>
        <w:t>общества</w:t>
      </w:r>
      <w:r w:rsidR="00201C70" w:rsidRPr="00324E83">
        <w:rPr>
          <w:snapToGrid w:val="0"/>
          <w:lang w:val="ru-RU"/>
        </w:rPr>
        <w:t xml:space="preserve"> </w:t>
      </w:r>
      <w:r w:rsidR="00201C70">
        <w:rPr>
          <w:snapToGrid w:val="0"/>
          <w:lang w:val="ru-RU"/>
        </w:rPr>
        <w:t>о</w:t>
      </w:r>
      <w:r w:rsidR="00201C70" w:rsidRPr="00324E83">
        <w:rPr>
          <w:snapToGrid w:val="0"/>
          <w:lang w:val="ru-RU"/>
        </w:rPr>
        <w:t xml:space="preserve"> </w:t>
      </w:r>
      <w:r w:rsidR="00324E83">
        <w:rPr>
          <w:snapToGrid w:val="0"/>
          <w:lang w:val="ru-RU"/>
        </w:rPr>
        <w:t>неуважении к закону</w:t>
      </w:r>
      <w:r w:rsidR="007F48EC" w:rsidRPr="00324E83">
        <w:rPr>
          <w:snapToGrid w:val="0"/>
          <w:lang w:val="ru-RU"/>
        </w:rPr>
        <w:t xml:space="preserve"> (</w:t>
      </w:r>
      <w:r w:rsidR="00324E83">
        <w:rPr>
          <w:snapToGrid w:val="0"/>
          <w:lang w:val="ru-RU"/>
        </w:rPr>
        <w:t>см.</w:t>
      </w:r>
      <w:r w:rsidR="007F48EC" w:rsidRPr="00324E83">
        <w:rPr>
          <w:snapToGrid w:val="0"/>
          <w:lang w:val="ru-RU"/>
        </w:rPr>
        <w:t xml:space="preserve">, </w:t>
      </w:r>
      <w:r w:rsidR="007F48EC" w:rsidRPr="006E4402">
        <w:rPr>
          <w:i/>
          <w:snapToGrid w:val="0"/>
        </w:rPr>
        <w:t>mutatis</w:t>
      </w:r>
      <w:r w:rsidR="007F48EC" w:rsidRPr="00324E83">
        <w:rPr>
          <w:i/>
          <w:snapToGrid w:val="0"/>
          <w:lang w:val="ru-RU"/>
        </w:rPr>
        <w:t xml:space="preserve"> </w:t>
      </w:r>
      <w:r w:rsidR="007F48EC" w:rsidRPr="006E4402">
        <w:rPr>
          <w:i/>
          <w:snapToGrid w:val="0"/>
        </w:rPr>
        <w:t>mutandis</w:t>
      </w:r>
      <w:r w:rsidR="007F48EC" w:rsidRPr="00324E83">
        <w:rPr>
          <w:snapToGrid w:val="0"/>
          <w:lang w:val="ru-RU"/>
        </w:rPr>
        <w:t xml:space="preserve">, </w:t>
      </w:r>
      <w:r w:rsidR="007F48EC" w:rsidRPr="006E4402">
        <w:rPr>
          <w:i/>
        </w:rPr>
        <w:t>Kelly</w:t>
      </w:r>
      <w:r w:rsidR="007F48EC" w:rsidRPr="00324E83">
        <w:rPr>
          <w:i/>
          <w:lang w:val="ru-RU"/>
        </w:rPr>
        <w:t xml:space="preserve"> </w:t>
      </w:r>
      <w:r w:rsidR="007F48EC" w:rsidRPr="006E4402">
        <w:rPr>
          <w:i/>
        </w:rPr>
        <w:t>and</w:t>
      </w:r>
      <w:r w:rsidR="007F48EC" w:rsidRPr="00324E83">
        <w:rPr>
          <w:i/>
          <w:lang w:val="ru-RU"/>
        </w:rPr>
        <w:t xml:space="preserve"> </w:t>
      </w:r>
      <w:r w:rsidR="007F48EC" w:rsidRPr="006E4402">
        <w:rPr>
          <w:i/>
        </w:rPr>
        <w:t>Others</w:t>
      </w:r>
      <w:r w:rsidR="007F48EC" w:rsidRPr="00324E83">
        <w:rPr>
          <w:i/>
          <w:lang w:val="ru-RU"/>
        </w:rPr>
        <w:t xml:space="preserve"> </w:t>
      </w:r>
      <w:r w:rsidR="007F48EC" w:rsidRPr="006E4402">
        <w:rPr>
          <w:i/>
        </w:rPr>
        <w:t>v</w:t>
      </w:r>
      <w:r w:rsidR="007F48EC" w:rsidRPr="00324E83">
        <w:rPr>
          <w:i/>
          <w:lang w:val="ru-RU"/>
        </w:rPr>
        <w:t>.</w:t>
      </w:r>
      <w:r w:rsidR="00471AC2">
        <w:rPr>
          <w:i/>
        </w:rPr>
        <w:t> </w:t>
      </w:r>
      <w:r w:rsidR="007F48EC" w:rsidRPr="006E4402">
        <w:rPr>
          <w:i/>
        </w:rPr>
        <w:t>the</w:t>
      </w:r>
      <w:r w:rsidR="007F48EC" w:rsidRPr="00324E83">
        <w:rPr>
          <w:i/>
          <w:lang w:val="ru-RU"/>
        </w:rPr>
        <w:t xml:space="preserve"> </w:t>
      </w:r>
      <w:r w:rsidR="007F48EC" w:rsidRPr="006E4402">
        <w:rPr>
          <w:i/>
        </w:rPr>
        <w:t>United</w:t>
      </w:r>
      <w:r w:rsidR="007F48EC" w:rsidRPr="00324E83">
        <w:rPr>
          <w:i/>
          <w:lang w:val="ru-RU"/>
        </w:rPr>
        <w:t xml:space="preserve"> </w:t>
      </w:r>
      <w:r w:rsidR="007F48EC" w:rsidRPr="006E4402">
        <w:rPr>
          <w:i/>
        </w:rPr>
        <w:t>Kingdom</w:t>
      </w:r>
      <w:r w:rsidR="007F48EC" w:rsidRPr="00324E83">
        <w:rPr>
          <w:lang w:val="ru-RU"/>
        </w:rPr>
        <w:t>,</w:t>
      </w:r>
      <w:r w:rsidR="00324E83">
        <w:rPr>
          <w:lang w:val="ru-RU"/>
        </w:rPr>
        <w:t xml:space="preserve"> №</w:t>
      </w:r>
      <w:r w:rsidR="007F48EC" w:rsidRPr="00324E83">
        <w:rPr>
          <w:lang w:val="ru-RU"/>
        </w:rPr>
        <w:t xml:space="preserve"> 30054/96, § 118, 4 </w:t>
      </w:r>
      <w:r w:rsidR="00324E83">
        <w:rPr>
          <w:lang w:val="ru-RU"/>
        </w:rPr>
        <w:t>мая</w:t>
      </w:r>
      <w:r w:rsidR="007F48EC" w:rsidRPr="00324E83">
        <w:rPr>
          <w:lang w:val="ru-RU"/>
        </w:rPr>
        <w:t xml:space="preserve"> 2001</w:t>
      </w:r>
      <w:r w:rsidR="00324E83">
        <w:rPr>
          <w:lang w:val="ru-RU"/>
        </w:rPr>
        <w:t xml:space="preserve"> г.</w:t>
      </w:r>
      <w:r w:rsidR="007F48EC" w:rsidRPr="00324E83">
        <w:rPr>
          <w:snapToGrid w:val="0"/>
          <w:lang w:val="ru-RU"/>
        </w:rPr>
        <w:t>).</w:t>
      </w:r>
    </w:p>
    <w:p w:rsidR="00E015B0" w:rsidRPr="00275CC6" w:rsidRDefault="00E015B0" w:rsidP="00E015B0">
      <w:pPr>
        <w:pStyle w:val="ECHRPara"/>
        <w:rPr>
          <w:snapToGrid w:val="0"/>
          <w:lang w:val="ru-RU"/>
        </w:rPr>
      </w:pPr>
      <w:r w:rsidRPr="006E4402">
        <w:rPr>
          <w:snapToGrid w:val="0"/>
        </w:rPr>
        <w:fldChar w:fldCharType="begin"/>
      </w:r>
      <w:r w:rsidRPr="007C3D18">
        <w:rPr>
          <w:snapToGrid w:val="0"/>
          <w:lang w:val="ru-RU"/>
        </w:rPr>
        <w:instrText xml:space="preserve"> </w:instrText>
      </w:r>
      <w:r w:rsidRPr="006E4402">
        <w:rPr>
          <w:snapToGrid w:val="0"/>
        </w:rPr>
        <w:instrText>SEQ</w:instrText>
      </w:r>
      <w:r w:rsidRPr="007C3D18">
        <w:rPr>
          <w:snapToGrid w:val="0"/>
          <w:lang w:val="ru-RU"/>
        </w:rPr>
        <w:instrText xml:space="preserve"> </w:instrText>
      </w:r>
      <w:r w:rsidRPr="006E4402">
        <w:rPr>
          <w:snapToGrid w:val="0"/>
        </w:rPr>
        <w:instrText>level</w:instrText>
      </w:r>
      <w:r w:rsidRPr="007C3D18">
        <w:rPr>
          <w:snapToGrid w:val="0"/>
          <w:lang w:val="ru-RU"/>
        </w:rPr>
        <w:instrText>0 \*</w:instrText>
      </w:r>
      <w:r w:rsidRPr="006E4402">
        <w:rPr>
          <w:snapToGrid w:val="0"/>
        </w:rPr>
        <w:instrText>arabic</w:instrText>
      </w:r>
      <w:r w:rsidRPr="007C3D18">
        <w:rPr>
          <w:snapToGrid w:val="0"/>
          <w:lang w:val="ru-RU"/>
        </w:rPr>
        <w:instrText xml:space="preserve"> </w:instrText>
      </w:r>
      <w:r w:rsidRPr="006E4402">
        <w:rPr>
          <w:snapToGrid w:val="0"/>
        </w:rPr>
        <w:fldChar w:fldCharType="separate"/>
      </w:r>
      <w:r w:rsidR="00AA44F3" w:rsidRPr="007C3D18">
        <w:rPr>
          <w:noProof/>
          <w:snapToGrid w:val="0"/>
          <w:lang w:val="ru-RU"/>
        </w:rPr>
        <w:t>127</w:t>
      </w:r>
      <w:r w:rsidRPr="006E4402">
        <w:rPr>
          <w:snapToGrid w:val="0"/>
        </w:rPr>
        <w:fldChar w:fldCharType="end"/>
      </w:r>
      <w:r w:rsidRPr="007C3D18">
        <w:rPr>
          <w:snapToGrid w:val="0"/>
          <w:lang w:val="ru-RU"/>
        </w:rPr>
        <w:t>.</w:t>
      </w:r>
      <w:r w:rsidRPr="006E4402">
        <w:rPr>
          <w:snapToGrid w:val="0"/>
        </w:rPr>
        <w:t>  </w:t>
      </w:r>
      <w:r w:rsidR="00275CC6">
        <w:rPr>
          <w:snapToGrid w:val="0"/>
          <w:lang w:val="ru-RU"/>
        </w:rPr>
        <w:t>Государство</w:t>
      </w:r>
      <w:r w:rsidR="00275CC6" w:rsidRPr="00275CC6">
        <w:rPr>
          <w:snapToGrid w:val="0"/>
          <w:lang w:val="ru-RU"/>
        </w:rPr>
        <w:t xml:space="preserve"> </w:t>
      </w:r>
      <w:r w:rsidR="00275CC6">
        <w:rPr>
          <w:snapToGrid w:val="0"/>
          <w:lang w:val="ru-RU"/>
        </w:rPr>
        <w:t>должно</w:t>
      </w:r>
      <w:r w:rsidR="00275CC6" w:rsidRPr="00275CC6">
        <w:rPr>
          <w:snapToGrid w:val="0"/>
          <w:lang w:val="ru-RU"/>
        </w:rPr>
        <w:t xml:space="preserve"> </w:t>
      </w:r>
      <w:r w:rsidR="00275CC6">
        <w:rPr>
          <w:snapToGrid w:val="0"/>
          <w:lang w:val="ru-RU"/>
        </w:rPr>
        <w:t>использовать</w:t>
      </w:r>
      <w:r w:rsidR="00275CC6" w:rsidRPr="00275CC6">
        <w:rPr>
          <w:snapToGrid w:val="0"/>
          <w:lang w:val="ru-RU"/>
        </w:rPr>
        <w:t xml:space="preserve"> </w:t>
      </w:r>
      <w:r w:rsidR="00275CC6">
        <w:rPr>
          <w:snapToGrid w:val="0"/>
          <w:lang w:val="ru-RU"/>
        </w:rPr>
        <w:t>процедуру</w:t>
      </w:r>
      <w:r w:rsidR="00275CC6" w:rsidRPr="00275CC6">
        <w:rPr>
          <w:snapToGrid w:val="0"/>
          <w:lang w:val="ru-RU"/>
        </w:rPr>
        <w:t xml:space="preserve">, </w:t>
      </w:r>
      <w:r w:rsidR="00275CC6">
        <w:rPr>
          <w:snapToGrid w:val="0"/>
          <w:lang w:val="ru-RU"/>
        </w:rPr>
        <w:t>которая</w:t>
      </w:r>
      <w:r w:rsidR="00275CC6" w:rsidRPr="00275CC6">
        <w:rPr>
          <w:snapToGrid w:val="0"/>
          <w:lang w:val="ru-RU"/>
        </w:rPr>
        <w:t xml:space="preserve"> </w:t>
      </w:r>
      <w:r w:rsidR="00275CC6">
        <w:rPr>
          <w:snapToGrid w:val="0"/>
          <w:lang w:val="ru-RU"/>
        </w:rPr>
        <w:t>позволит</w:t>
      </w:r>
      <w:r w:rsidR="00275CC6" w:rsidRPr="00275CC6">
        <w:rPr>
          <w:snapToGrid w:val="0"/>
          <w:lang w:val="ru-RU"/>
        </w:rPr>
        <w:t xml:space="preserve"> </w:t>
      </w:r>
      <w:r w:rsidR="00275CC6">
        <w:rPr>
          <w:snapToGrid w:val="0"/>
          <w:lang w:val="ru-RU"/>
        </w:rPr>
        <w:t>принять</w:t>
      </w:r>
      <w:r w:rsidR="00275CC6" w:rsidRPr="00275CC6">
        <w:rPr>
          <w:snapToGrid w:val="0"/>
          <w:lang w:val="ru-RU"/>
        </w:rPr>
        <w:t xml:space="preserve"> </w:t>
      </w:r>
      <w:r w:rsidR="00275CC6">
        <w:rPr>
          <w:snapToGrid w:val="0"/>
          <w:lang w:val="ru-RU"/>
        </w:rPr>
        <w:t>все</w:t>
      </w:r>
      <w:r w:rsidR="00275CC6" w:rsidRPr="00275CC6">
        <w:rPr>
          <w:snapToGrid w:val="0"/>
          <w:lang w:val="ru-RU"/>
        </w:rPr>
        <w:t xml:space="preserve"> </w:t>
      </w:r>
      <w:r w:rsidR="00275CC6">
        <w:rPr>
          <w:snapToGrid w:val="0"/>
          <w:lang w:val="ru-RU"/>
        </w:rPr>
        <w:t>необходимые</w:t>
      </w:r>
      <w:r w:rsidR="00275CC6" w:rsidRPr="00275CC6">
        <w:rPr>
          <w:snapToGrid w:val="0"/>
          <w:lang w:val="ru-RU"/>
        </w:rPr>
        <w:t xml:space="preserve"> </w:t>
      </w:r>
      <w:r w:rsidR="00275CC6">
        <w:rPr>
          <w:snapToGrid w:val="0"/>
          <w:lang w:val="ru-RU"/>
        </w:rPr>
        <w:t>меры</w:t>
      </w:r>
      <w:r w:rsidR="00275CC6" w:rsidRPr="00275CC6">
        <w:rPr>
          <w:snapToGrid w:val="0"/>
          <w:lang w:val="ru-RU"/>
        </w:rPr>
        <w:t xml:space="preserve"> </w:t>
      </w:r>
      <w:r w:rsidR="00275CC6">
        <w:rPr>
          <w:snapToGrid w:val="0"/>
          <w:lang w:val="ru-RU"/>
        </w:rPr>
        <w:t>для</w:t>
      </w:r>
      <w:r w:rsidR="00275CC6" w:rsidRPr="00275CC6">
        <w:rPr>
          <w:snapToGrid w:val="0"/>
          <w:lang w:val="ru-RU"/>
        </w:rPr>
        <w:t xml:space="preserve"> </w:t>
      </w:r>
      <w:proofErr w:type="gramStart"/>
      <w:r w:rsidR="00275CC6">
        <w:rPr>
          <w:snapToGrid w:val="0"/>
          <w:lang w:val="ru-RU"/>
        </w:rPr>
        <w:t>соблюдения</w:t>
      </w:r>
      <w:proofErr w:type="gramEnd"/>
      <w:r w:rsidR="00275CC6" w:rsidRPr="00275CC6">
        <w:rPr>
          <w:snapToGrid w:val="0"/>
          <w:lang w:val="ru-RU"/>
        </w:rPr>
        <w:t xml:space="preserve"> </w:t>
      </w:r>
      <w:r w:rsidR="00275CC6">
        <w:rPr>
          <w:snapToGrid w:val="0"/>
          <w:lang w:val="ru-RU"/>
        </w:rPr>
        <w:t>установленного</w:t>
      </w:r>
      <w:r w:rsidR="00275CC6" w:rsidRPr="00275CC6">
        <w:rPr>
          <w:snapToGrid w:val="0"/>
          <w:lang w:val="ru-RU"/>
        </w:rPr>
        <w:t xml:space="preserve"> </w:t>
      </w:r>
      <w:r w:rsidR="00275CC6">
        <w:rPr>
          <w:snapToGrid w:val="0"/>
          <w:lang w:val="ru-RU"/>
        </w:rPr>
        <w:t>статьей</w:t>
      </w:r>
      <w:r w:rsidR="00275CC6" w:rsidRPr="00275CC6">
        <w:rPr>
          <w:snapToGrid w:val="0"/>
          <w:lang w:val="ru-RU"/>
        </w:rPr>
        <w:t xml:space="preserve"> 3 </w:t>
      </w:r>
      <w:r w:rsidR="00275CC6">
        <w:rPr>
          <w:snapToGrid w:val="0"/>
          <w:lang w:val="ru-RU"/>
        </w:rPr>
        <w:t>обязательства</w:t>
      </w:r>
      <w:r w:rsidR="00275CC6" w:rsidRPr="00275CC6">
        <w:rPr>
          <w:snapToGrid w:val="0"/>
          <w:lang w:val="ru-RU"/>
        </w:rPr>
        <w:t xml:space="preserve"> </w:t>
      </w:r>
      <w:r w:rsidR="00275CC6">
        <w:rPr>
          <w:snapToGrid w:val="0"/>
          <w:lang w:val="ru-RU"/>
        </w:rPr>
        <w:t>по</w:t>
      </w:r>
      <w:r w:rsidR="00275CC6" w:rsidRPr="00275CC6">
        <w:rPr>
          <w:snapToGrid w:val="0"/>
          <w:lang w:val="ru-RU"/>
        </w:rPr>
        <w:t xml:space="preserve"> </w:t>
      </w:r>
      <w:r w:rsidR="00275CC6">
        <w:rPr>
          <w:snapToGrid w:val="0"/>
          <w:lang w:val="ru-RU"/>
        </w:rPr>
        <w:t>проведению</w:t>
      </w:r>
      <w:r w:rsidR="00275CC6" w:rsidRPr="00275CC6">
        <w:rPr>
          <w:snapToGrid w:val="0"/>
          <w:lang w:val="ru-RU"/>
        </w:rPr>
        <w:t xml:space="preserve"> </w:t>
      </w:r>
      <w:r w:rsidR="00275CC6">
        <w:rPr>
          <w:snapToGrid w:val="0"/>
          <w:lang w:val="ru-RU"/>
        </w:rPr>
        <w:t>эффективного</w:t>
      </w:r>
      <w:r w:rsidR="00275CC6" w:rsidRPr="00275CC6">
        <w:rPr>
          <w:snapToGrid w:val="0"/>
          <w:lang w:val="ru-RU"/>
        </w:rPr>
        <w:t xml:space="preserve"> </w:t>
      </w:r>
      <w:r w:rsidR="00275CC6">
        <w:rPr>
          <w:snapToGrid w:val="0"/>
          <w:lang w:val="ru-RU"/>
        </w:rPr>
        <w:t>расследования</w:t>
      </w:r>
      <w:r w:rsidR="00275CC6" w:rsidRPr="00275CC6">
        <w:rPr>
          <w:snapToGrid w:val="0"/>
          <w:lang w:val="ru-RU"/>
        </w:rPr>
        <w:t xml:space="preserve"> </w:t>
      </w:r>
      <w:r w:rsidRPr="00275CC6">
        <w:rPr>
          <w:snapToGrid w:val="0"/>
          <w:lang w:val="ru-RU"/>
        </w:rPr>
        <w:t>(</w:t>
      </w:r>
      <w:r w:rsidR="00275CC6">
        <w:rPr>
          <w:snapToGrid w:val="0"/>
          <w:lang w:val="ru-RU"/>
        </w:rPr>
        <w:t>см</w:t>
      </w:r>
      <w:r w:rsidR="00275CC6" w:rsidRPr="00275CC6">
        <w:rPr>
          <w:snapToGrid w:val="0"/>
          <w:lang w:val="ru-RU"/>
        </w:rPr>
        <w:t>.</w:t>
      </w:r>
      <w:r w:rsidR="00AD6EB2" w:rsidRPr="006E4402">
        <w:rPr>
          <w:snapToGrid w:val="0"/>
          <w:lang w:val="it-IT"/>
        </w:rPr>
        <w:t xml:space="preserve">, </w:t>
      </w:r>
      <w:proofErr w:type="spellStart"/>
      <w:r w:rsidR="00AD6EB2" w:rsidRPr="006E4402">
        <w:rPr>
          <w:i/>
          <w:snapToGrid w:val="0"/>
          <w:lang w:val="it-IT"/>
        </w:rPr>
        <w:t>mutatis</w:t>
      </w:r>
      <w:proofErr w:type="spellEnd"/>
      <w:r w:rsidR="00AD6EB2" w:rsidRPr="006E4402">
        <w:rPr>
          <w:i/>
          <w:snapToGrid w:val="0"/>
          <w:lang w:val="it-IT"/>
        </w:rPr>
        <w:t xml:space="preserve"> </w:t>
      </w:r>
      <w:proofErr w:type="spellStart"/>
      <w:r w:rsidR="00AD6EB2" w:rsidRPr="006E4402">
        <w:rPr>
          <w:i/>
          <w:snapToGrid w:val="0"/>
          <w:lang w:val="it-IT"/>
        </w:rPr>
        <w:t>mutandis</w:t>
      </w:r>
      <w:proofErr w:type="spellEnd"/>
      <w:r w:rsidR="00AD6EB2" w:rsidRPr="006E4402">
        <w:rPr>
          <w:snapToGrid w:val="0"/>
          <w:lang w:val="it-IT"/>
        </w:rPr>
        <w:t xml:space="preserve">, </w:t>
      </w:r>
      <w:proofErr w:type="spellStart"/>
      <w:r w:rsidR="00AD6EB2" w:rsidRPr="006E4402">
        <w:rPr>
          <w:i/>
          <w:snapToGrid w:val="0"/>
        </w:rPr>
        <w:t>Sashov</w:t>
      </w:r>
      <w:proofErr w:type="spellEnd"/>
      <w:r w:rsidR="00AD6EB2" w:rsidRPr="00275CC6">
        <w:rPr>
          <w:i/>
          <w:snapToGrid w:val="0"/>
          <w:lang w:val="ru-RU"/>
        </w:rPr>
        <w:t xml:space="preserve"> </w:t>
      </w:r>
      <w:r w:rsidR="00AD6EB2" w:rsidRPr="006E4402">
        <w:rPr>
          <w:i/>
          <w:snapToGrid w:val="0"/>
        </w:rPr>
        <w:t>and</w:t>
      </w:r>
      <w:r w:rsidR="00AD6EB2" w:rsidRPr="00275CC6">
        <w:rPr>
          <w:i/>
          <w:snapToGrid w:val="0"/>
          <w:lang w:val="ru-RU"/>
        </w:rPr>
        <w:t xml:space="preserve"> </w:t>
      </w:r>
      <w:r w:rsidR="00AD6EB2" w:rsidRPr="006E4402">
        <w:rPr>
          <w:i/>
          <w:snapToGrid w:val="0"/>
        </w:rPr>
        <w:t>Others</w:t>
      </w:r>
      <w:r w:rsidR="00AD6EB2" w:rsidRPr="00275CC6">
        <w:rPr>
          <w:i/>
          <w:snapToGrid w:val="0"/>
          <w:lang w:val="ru-RU"/>
        </w:rPr>
        <w:t xml:space="preserve"> </w:t>
      </w:r>
      <w:r w:rsidR="00AD6EB2" w:rsidRPr="006E4402">
        <w:rPr>
          <w:i/>
          <w:snapToGrid w:val="0"/>
        </w:rPr>
        <w:t>v</w:t>
      </w:r>
      <w:r w:rsidR="00AD6EB2" w:rsidRPr="00275CC6">
        <w:rPr>
          <w:i/>
          <w:snapToGrid w:val="0"/>
          <w:lang w:val="ru-RU"/>
        </w:rPr>
        <w:t xml:space="preserve">. </w:t>
      </w:r>
      <w:r w:rsidR="00AD6EB2" w:rsidRPr="006E4402">
        <w:rPr>
          <w:i/>
          <w:snapToGrid w:val="0"/>
        </w:rPr>
        <w:t>Bulgaria</w:t>
      </w:r>
      <w:r w:rsidR="00AD6EB2" w:rsidRPr="00275CC6">
        <w:rPr>
          <w:snapToGrid w:val="0"/>
          <w:lang w:val="ru-RU"/>
        </w:rPr>
        <w:t>,</w:t>
      </w:r>
      <w:r w:rsidR="00275CC6" w:rsidRPr="00275CC6">
        <w:rPr>
          <w:snapToGrid w:val="0"/>
          <w:lang w:val="ru-RU"/>
        </w:rPr>
        <w:t xml:space="preserve"> №</w:t>
      </w:r>
      <w:r w:rsidR="00AD6EB2" w:rsidRPr="00275CC6">
        <w:rPr>
          <w:snapToGrid w:val="0"/>
          <w:lang w:val="ru-RU"/>
        </w:rPr>
        <w:t>14383/03, §§</w:t>
      </w:r>
      <w:r w:rsidR="00AD6EB2">
        <w:rPr>
          <w:snapToGrid w:val="0"/>
        </w:rPr>
        <w:t> </w:t>
      </w:r>
      <w:r w:rsidR="002524C5" w:rsidRPr="00275CC6">
        <w:rPr>
          <w:snapToGrid w:val="0"/>
          <w:lang w:val="ru-RU"/>
        </w:rPr>
        <w:t xml:space="preserve">64, 68 </w:t>
      </w:r>
      <w:r w:rsidR="00275CC6">
        <w:rPr>
          <w:snapToGrid w:val="0"/>
          <w:lang w:val="ru-RU"/>
        </w:rPr>
        <w:t>и</w:t>
      </w:r>
      <w:r w:rsidR="002524C5" w:rsidRPr="00275CC6">
        <w:rPr>
          <w:snapToGrid w:val="0"/>
          <w:lang w:val="ru-RU"/>
        </w:rPr>
        <w:t xml:space="preserve"> 69, 7</w:t>
      </w:r>
      <w:r w:rsidR="002524C5">
        <w:rPr>
          <w:snapToGrid w:val="0"/>
        </w:rPr>
        <w:t> </w:t>
      </w:r>
      <w:r w:rsidR="00275CC6">
        <w:rPr>
          <w:snapToGrid w:val="0"/>
          <w:lang w:val="ru-RU"/>
        </w:rPr>
        <w:t>января</w:t>
      </w:r>
      <w:r w:rsidR="00AD6EB2" w:rsidRPr="00275CC6">
        <w:rPr>
          <w:snapToGrid w:val="0"/>
          <w:lang w:val="ru-RU"/>
        </w:rPr>
        <w:t xml:space="preserve"> 2010</w:t>
      </w:r>
      <w:r w:rsidR="00275CC6" w:rsidRPr="00275CC6">
        <w:rPr>
          <w:snapToGrid w:val="0"/>
          <w:lang w:val="ru-RU"/>
        </w:rPr>
        <w:t xml:space="preserve"> </w:t>
      </w:r>
      <w:proofErr w:type="gramStart"/>
      <w:r w:rsidR="00275CC6">
        <w:rPr>
          <w:snapToGrid w:val="0"/>
          <w:lang w:val="ru-RU"/>
        </w:rPr>
        <w:t>г</w:t>
      </w:r>
      <w:r w:rsidR="00275CC6" w:rsidRPr="00275CC6">
        <w:rPr>
          <w:snapToGrid w:val="0"/>
          <w:lang w:val="ru-RU"/>
        </w:rPr>
        <w:t>.</w:t>
      </w:r>
      <w:r w:rsidR="002524C5" w:rsidRPr="00275CC6">
        <w:rPr>
          <w:snapToGrid w:val="0"/>
          <w:lang w:val="ru-RU"/>
        </w:rPr>
        <w:t>;</w:t>
      </w:r>
      <w:proofErr w:type="gramEnd"/>
      <w:r w:rsidR="002524C5" w:rsidRPr="00275CC6">
        <w:rPr>
          <w:snapToGrid w:val="0"/>
          <w:lang w:val="ru-RU"/>
        </w:rPr>
        <w:t xml:space="preserve"> </w:t>
      </w:r>
      <w:r w:rsidR="00275CC6">
        <w:rPr>
          <w:snapToGrid w:val="0"/>
          <w:lang w:val="ru-RU"/>
        </w:rPr>
        <w:t>см</w:t>
      </w:r>
      <w:r w:rsidR="00275CC6" w:rsidRPr="00275CC6">
        <w:rPr>
          <w:snapToGrid w:val="0"/>
          <w:lang w:val="ru-RU"/>
        </w:rPr>
        <w:t>.</w:t>
      </w:r>
      <w:r w:rsidR="00275CC6">
        <w:rPr>
          <w:snapToGrid w:val="0"/>
          <w:lang w:val="ru-RU"/>
        </w:rPr>
        <w:t xml:space="preserve"> также</w:t>
      </w:r>
      <w:r w:rsidRPr="00275CC6">
        <w:rPr>
          <w:snapToGrid w:val="0"/>
          <w:lang w:val="ru-RU"/>
        </w:rPr>
        <w:t xml:space="preserve"> </w:t>
      </w:r>
      <w:r w:rsidR="002524C5" w:rsidRPr="006E4402">
        <w:rPr>
          <w:i/>
          <w:snapToGrid w:val="0"/>
          <w:lang w:val="it-IT"/>
        </w:rPr>
        <w:t>Vanfuli v. Russia</w:t>
      </w:r>
      <w:r w:rsidR="002524C5">
        <w:rPr>
          <w:snapToGrid w:val="0"/>
          <w:lang w:val="it-IT"/>
        </w:rPr>
        <w:t>,</w:t>
      </w:r>
      <w:r w:rsidR="00275CC6" w:rsidRPr="00275CC6">
        <w:rPr>
          <w:snapToGrid w:val="0"/>
          <w:lang w:val="ru-RU"/>
        </w:rPr>
        <w:t xml:space="preserve"> №</w:t>
      </w:r>
      <w:r w:rsidR="002524C5">
        <w:rPr>
          <w:snapToGrid w:val="0"/>
          <w:lang w:val="it-IT"/>
        </w:rPr>
        <w:t> 24885/05, § 79, 3 </w:t>
      </w:r>
      <w:r w:rsidR="00275CC6">
        <w:rPr>
          <w:snapToGrid w:val="0"/>
          <w:lang w:val="ru-RU"/>
        </w:rPr>
        <w:t>ноября</w:t>
      </w:r>
      <w:r w:rsidR="002524C5" w:rsidRPr="006E4402">
        <w:rPr>
          <w:snapToGrid w:val="0"/>
          <w:lang w:val="it-IT"/>
        </w:rPr>
        <w:t xml:space="preserve"> 2011</w:t>
      </w:r>
      <w:r w:rsidR="00275CC6">
        <w:rPr>
          <w:snapToGrid w:val="0"/>
          <w:lang w:val="ru-RU"/>
        </w:rPr>
        <w:t xml:space="preserve"> г.</w:t>
      </w:r>
      <w:r w:rsidR="002524C5" w:rsidRPr="006E4402">
        <w:rPr>
          <w:snapToGrid w:val="0"/>
          <w:lang w:val="it-IT"/>
        </w:rPr>
        <w:t xml:space="preserve">; </w:t>
      </w:r>
      <w:proofErr w:type="spellStart"/>
      <w:r w:rsidR="002524C5" w:rsidRPr="006E4402">
        <w:rPr>
          <w:i/>
          <w:snapToGrid w:val="0"/>
        </w:rPr>
        <w:t>Nechto</w:t>
      </w:r>
      <w:proofErr w:type="spellEnd"/>
      <w:r w:rsidR="002524C5" w:rsidRPr="00275CC6">
        <w:rPr>
          <w:i/>
          <w:snapToGrid w:val="0"/>
          <w:lang w:val="ru-RU"/>
        </w:rPr>
        <w:t xml:space="preserve"> </w:t>
      </w:r>
      <w:r w:rsidR="002524C5" w:rsidRPr="006E4402">
        <w:rPr>
          <w:i/>
          <w:snapToGrid w:val="0"/>
        </w:rPr>
        <w:t>v</w:t>
      </w:r>
      <w:r w:rsidR="002524C5" w:rsidRPr="00275CC6">
        <w:rPr>
          <w:i/>
          <w:snapToGrid w:val="0"/>
          <w:lang w:val="ru-RU"/>
        </w:rPr>
        <w:t xml:space="preserve">. </w:t>
      </w:r>
      <w:r w:rsidR="002524C5" w:rsidRPr="006E4402">
        <w:rPr>
          <w:i/>
          <w:snapToGrid w:val="0"/>
        </w:rPr>
        <w:t>Russia</w:t>
      </w:r>
      <w:r w:rsidR="002524C5" w:rsidRPr="00275CC6">
        <w:rPr>
          <w:snapToGrid w:val="0"/>
          <w:lang w:val="ru-RU"/>
        </w:rPr>
        <w:t xml:space="preserve">, </w:t>
      </w:r>
      <w:r w:rsidR="00275CC6">
        <w:rPr>
          <w:snapToGrid w:val="0"/>
          <w:lang w:val="ru-RU"/>
        </w:rPr>
        <w:t xml:space="preserve">№ </w:t>
      </w:r>
      <w:r w:rsidR="002524C5" w:rsidRPr="00275CC6">
        <w:rPr>
          <w:snapToGrid w:val="0"/>
          <w:lang w:val="ru-RU"/>
        </w:rPr>
        <w:t>24893/05, §</w:t>
      </w:r>
      <w:r w:rsidR="002524C5" w:rsidRPr="006E4402">
        <w:rPr>
          <w:snapToGrid w:val="0"/>
        </w:rPr>
        <w:t> </w:t>
      </w:r>
      <w:r w:rsidR="002524C5" w:rsidRPr="00275CC6">
        <w:rPr>
          <w:snapToGrid w:val="0"/>
          <w:lang w:val="ru-RU"/>
        </w:rPr>
        <w:t>87, 24</w:t>
      </w:r>
      <w:r w:rsidR="002524C5" w:rsidRPr="006E4402">
        <w:rPr>
          <w:snapToGrid w:val="0"/>
        </w:rPr>
        <w:t> </w:t>
      </w:r>
      <w:r w:rsidR="00275CC6">
        <w:rPr>
          <w:snapToGrid w:val="0"/>
          <w:lang w:val="ru-RU"/>
        </w:rPr>
        <w:t>января</w:t>
      </w:r>
      <w:r w:rsidR="002524C5" w:rsidRPr="00275CC6">
        <w:rPr>
          <w:snapToGrid w:val="0"/>
          <w:lang w:val="ru-RU"/>
        </w:rPr>
        <w:t xml:space="preserve"> 2012</w:t>
      </w:r>
      <w:r w:rsidR="00275CC6">
        <w:rPr>
          <w:snapToGrid w:val="0"/>
          <w:lang w:val="ru-RU"/>
        </w:rPr>
        <w:t xml:space="preserve"> г.</w:t>
      </w:r>
      <w:r w:rsidR="002524C5" w:rsidRPr="00275CC6">
        <w:rPr>
          <w:snapToGrid w:val="0"/>
          <w:lang w:val="ru-RU"/>
        </w:rPr>
        <w:t xml:space="preserve">; </w:t>
      </w:r>
      <w:r w:rsidR="00275CC6">
        <w:rPr>
          <w:snapToGrid w:val="0"/>
          <w:lang w:val="ru-RU"/>
        </w:rPr>
        <w:t>и</w:t>
      </w:r>
      <w:r w:rsidR="002524C5" w:rsidRPr="00275CC6">
        <w:rPr>
          <w:i/>
          <w:snapToGrid w:val="0"/>
          <w:lang w:val="ru-RU"/>
        </w:rPr>
        <w:t xml:space="preserve"> </w:t>
      </w:r>
      <w:proofErr w:type="spellStart"/>
      <w:r w:rsidRPr="006E4402">
        <w:rPr>
          <w:i/>
          <w:snapToGrid w:val="0"/>
        </w:rPr>
        <w:t>Nitsov</w:t>
      </w:r>
      <w:proofErr w:type="spellEnd"/>
      <w:r w:rsidRPr="00275CC6">
        <w:rPr>
          <w:i/>
          <w:snapToGrid w:val="0"/>
          <w:lang w:val="ru-RU"/>
        </w:rPr>
        <w:t xml:space="preserve"> </w:t>
      </w:r>
      <w:r w:rsidRPr="006E4402">
        <w:rPr>
          <w:i/>
          <w:snapToGrid w:val="0"/>
        </w:rPr>
        <w:t>v</w:t>
      </w:r>
      <w:r w:rsidRPr="00275CC6">
        <w:rPr>
          <w:i/>
          <w:snapToGrid w:val="0"/>
          <w:lang w:val="ru-RU"/>
        </w:rPr>
        <w:t>.</w:t>
      </w:r>
      <w:r w:rsidR="00C81C6D">
        <w:rPr>
          <w:i/>
          <w:snapToGrid w:val="0"/>
        </w:rPr>
        <w:t> </w:t>
      </w:r>
      <w:r w:rsidRPr="006E4402">
        <w:rPr>
          <w:i/>
          <w:snapToGrid w:val="0"/>
        </w:rPr>
        <w:t>Russia</w:t>
      </w:r>
      <w:r w:rsidRPr="00275CC6">
        <w:rPr>
          <w:snapToGrid w:val="0"/>
          <w:lang w:val="ru-RU"/>
        </w:rPr>
        <w:t>,</w:t>
      </w:r>
      <w:r w:rsidR="00275CC6">
        <w:rPr>
          <w:snapToGrid w:val="0"/>
          <w:lang w:val="ru-RU"/>
        </w:rPr>
        <w:t xml:space="preserve"> №</w:t>
      </w:r>
      <w:r w:rsidRPr="006E4402">
        <w:rPr>
          <w:snapToGrid w:val="0"/>
        </w:rPr>
        <w:t> </w:t>
      </w:r>
      <w:r w:rsidRPr="00275CC6">
        <w:rPr>
          <w:snapToGrid w:val="0"/>
          <w:lang w:val="ru-RU"/>
        </w:rPr>
        <w:t xml:space="preserve">35389/04, § 60, 3 </w:t>
      </w:r>
      <w:r w:rsidR="00275CC6">
        <w:rPr>
          <w:snapToGrid w:val="0"/>
          <w:lang w:val="ru-RU"/>
        </w:rPr>
        <w:t>мая</w:t>
      </w:r>
      <w:r w:rsidRPr="00275CC6">
        <w:rPr>
          <w:snapToGrid w:val="0"/>
          <w:lang w:val="ru-RU"/>
        </w:rPr>
        <w:t xml:space="preserve"> 2012</w:t>
      </w:r>
      <w:r w:rsidR="00275CC6">
        <w:rPr>
          <w:snapToGrid w:val="0"/>
          <w:lang w:val="ru-RU"/>
        </w:rPr>
        <w:t xml:space="preserve"> г.</w:t>
      </w:r>
      <w:r w:rsidRPr="00275CC6">
        <w:rPr>
          <w:snapToGrid w:val="0"/>
          <w:lang w:val="ru-RU"/>
        </w:rPr>
        <w:t>).</w:t>
      </w:r>
    </w:p>
    <w:p w:rsidR="00EB6B9F" w:rsidRPr="007C3D18" w:rsidRDefault="00EB6B9F" w:rsidP="00EB6B9F">
      <w:pPr>
        <w:pStyle w:val="ECHRHeading4"/>
        <w:rPr>
          <w:snapToGrid w:val="0"/>
          <w:lang w:val="ru-RU"/>
        </w:rPr>
      </w:pPr>
      <w:r w:rsidRPr="007C3D18">
        <w:rPr>
          <w:snapToGrid w:val="0"/>
          <w:lang w:val="ru-RU"/>
        </w:rPr>
        <w:t>(</w:t>
      </w:r>
      <w:r w:rsidRPr="006E4402">
        <w:rPr>
          <w:snapToGrid w:val="0"/>
        </w:rPr>
        <w:t>b</w:t>
      </w:r>
      <w:r w:rsidRPr="007C3D18">
        <w:rPr>
          <w:snapToGrid w:val="0"/>
          <w:lang w:val="ru-RU"/>
        </w:rPr>
        <w:t>)</w:t>
      </w:r>
      <w:r w:rsidRPr="006E4402">
        <w:rPr>
          <w:snapToGrid w:val="0"/>
        </w:rPr>
        <w:t> </w:t>
      </w:r>
      <w:r w:rsidR="00373CA1">
        <w:rPr>
          <w:snapToGrid w:val="0"/>
          <w:lang w:val="ru-RU"/>
        </w:rPr>
        <w:t>Применение</w:t>
      </w:r>
      <w:r w:rsidR="00373CA1" w:rsidRPr="007C3D18">
        <w:rPr>
          <w:snapToGrid w:val="0"/>
          <w:lang w:val="ru-RU"/>
        </w:rPr>
        <w:t xml:space="preserve"> </w:t>
      </w:r>
      <w:r w:rsidR="00373CA1">
        <w:rPr>
          <w:snapToGrid w:val="0"/>
          <w:lang w:val="ru-RU"/>
        </w:rPr>
        <w:t>этих</w:t>
      </w:r>
      <w:r w:rsidR="00373CA1" w:rsidRPr="007C3D18">
        <w:rPr>
          <w:snapToGrid w:val="0"/>
          <w:lang w:val="ru-RU"/>
        </w:rPr>
        <w:t xml:space="preserve"> </w:t>
      </w:r>
      <w:r w:rsidR="00373CA1">
        <w:rPr>
          <w:snapToGrid w:val="0"/>
          <w:lang w:val="ru-RU"/>
        </w:rPr>
        <w:t>принципов</w:t>
      </w:r>
      <w:r w:rsidR="00373CA1" w:rsidRPr="007C3D18">
        <w:rPr>
          <w:snapToGrid w:val="0"/>
          <w:lang w:val="ru-RU"/>
        </w:rPr>
        <w:t xml:space="preserve"> </w:t>
      </w:r>
      <w:r w:rsidR="00373CA1">
        <w:rPr>
          <w:snapToGrid w:val="0"/>
          <w:lang w:val="ru-RU"/>
        </w:rPr>
        <w:t>в</w:t>
      </w:r>
      <w:r w:rsidR="00373CA1" w:rsidRPr="007C3D18">
        <w:rPr>
          <w:snapToGrid w:val="0"/>
          <w:lang w:val="ru-RU"/>
        </w:rPr>
        <w:t xml:space="preserve"> </w:t>
      </w:r>
      <w:r w:rsidR="00373CA1">
        <w:rPr>
          <w:snapToGrid w:val="0"/>
          <w:lang w:val="ru-RU"/>
        </w:rPr>
        <w:t>данном</w:t>
      </w:r>
      <w:r w:rsidR="00373CA1" w:rsidRPr="007C3D18">
        <w:rPr>
          <w:snapToGrid w:val="0"/>
          <w:lang w:val="ru-RU"/>
        </w:rPr>
        <w:t xml:space="preserve"> </w:t>
      </w:r>
      <w:r w:rsidR="00373CA1">
        <w:rPr>
          <w:snapToGrid w:val="0"/>
          <w:lang w:val="ru-RU"/>
        </w:rPr>
        <w:t>деле</w:t>
      </w:r>
      <w:r w:rsidRPr="006E4402">
        <w:rPr>
          <w:snapToGrid w:val="0"/>
        </w:rPr>
        <w:t> </w:t>
      </w:r>
    </w:p>
    <w:p w:rsidR="00245BF1" w:rsidRPr="004F522F" w:rsidRDefault="00A42030" w:rsidP="00555C90">
      <w:pPr>
        <w:pStyle w:val="ECHRPara"/>
        <w:rPr>
          <w:lang w:val="ru-RU"/>
        </w:rPr>
      </w:pPr>
      <w:r>
        <w:fldChar w:fldCharType="begin"/>
      </w:r>
      <w:r w:rsidRPr="007C3D18">
        <w:rPr>
          <w:lang w:val="ru-RU"/>
        </w:rPr>
        <w:instrText xml:space="preserve"> </w:instrText>
      </w:r>
      <w:r>
        <w:instrText>SEQ</w:instrText>
      </w:r>
      <w:r w:rsidRPr="007C3D18">
        <w:rPr>
          <w:lang w:val="ru-RU"/>
        </w:rPr>
        <w:instrText xml:space="preserve"> </w:instrText>
      </w:r>
      <w:r>
        <w:instrText>level</w:instrText>
      </w:r>
      <w:r w:rsidRPr="007C3D18">
        <w:rPr>
          <w:lang w:val="ru-RU"/>
        </w:rPr>
        <w:instrText>0 \*</w:instrText>
      </w:r>
      <w:r>
        <w:instrText>arabic</w:instrText>
      </w:r>
      <w:r w:rsidRPr="007C3D18">
        <w:rPr>
          <w:lang w:val="ru-RU"/>
        </w:rPr>
        <w:instrText xml:space="preserve"> </w:instrText>
      </w:r>
      <w:r>
        <w:fldChar w:fldCharType="separate"/>
      </w:r>
      <w:r w:rsidR="00AA44F3" w:rsidRPr="007C3D18">
        <w:rPr>
          <w:noProof/>
          <w:lang w:val="ru-RU"/>
        </w:rPr>
        <w:t>128</w:t>
      </w:r>
      <w:r>
        <w:rPr>
          <w:noProof/>
        </w:rPr>
        <w:fldChar w:fldCharType="end"/>
      </w:r>
      <w:r w:rsidR="00161662" w:rsidRPr="007C3D18">
        <w:rPr>
          <w:lang w:val="ru-RU"/>
        </w:rPr>
        <w:t>.</w:t>
      </w:r>
      <w:r w:rsidR="00161662" w:rsidRPr="006E4402">
        <w:t>  </w:t>
      </w:r>
      <w:r w:rsidR="004F522F">
        <w:rPr>
          <w:lang w:val="ru-RU"/>
        </w:rPr>
        <w:t>Выше</w:t>
      </w:r>
      <w:r w:rsidR="004F522F" w:rsidRPr="007C3D18">
        <w:rPr>
          <w:lang w:val="ru-RU"/>
        </w:rPr>
        <w:t xml:space="preserve"> </w:t>
      </w:r>
      <w:r w:rsidR="004F522F">
        <w:rPr>
          <w:lang w:val="ru-RU"/>
        </w:rPr>
        <w:t>уже</w:t>
      </w:r>
      <w:r w:rsidR="004F522F" w:rsidRPr="007C3D18">
        <w:rPr>
          <w:lang w:val="ru-RU"/>
        </w:rPr>
        <w:t xml:space="preserve"> </w:t>
      </w:r>
      <w:r w:rsidR="004F522F">
        <w:rPr>
          <w:lang w:val="ru-RU"/>
        </w:rPr>
        <w:t>было</w:t>
      </w:r>
      <w:r w:rsidR="004F522F" w:rsidRPr="007C3D18">
        <w:rPr>
          <w:lang w:val="ru-RU"/>
        </w:rPr>
        <w:t xml:space="preserve"> </w:t>
      </w:r>
      <w:r w:rsidR="004F522F">
        <w:rPr>
          <w:lang w:val="ru-RU"/>
        </w:rPr>
        <w:t>установлено</w:t>
      </w:r>
      <w:r w:rsidR="004F522F" w:rsidRPr="007C3D18">
        <w:rPr>
          <w:lang w:val="ru-RU"/>
        </w:rPr>
        <w:t xml:space="preserve">, </w:t>
      </w:r>
      <w:r w:rsidR="004F522F">
        <w:rPr>
          <w:lang w:val="ru-RU"/>
        </w:rPr>
        <w:t>что</w:t>
      </w:r>
      <w:r w:rsidR="004F522F" w:rsidRPr="007C3D18">
        <w:rPr>
          <w:lang w:val="ru-RU"/>
        </w:rPr>
        <w:t xml:space="preserve"> </w:t>
      </w:r>
      <w:r w:rsidR="004F522F">
        <w:rPr>
          <w:lang w:val="ru-RU"/>
        </w:rPr>
        <w:t>жалоба</w:t>
      </w:r>
      <w:r w:rsidR="004F522F" w:rsidRPr="007C3D18">
        <w:rPr>
          <w:lang w:val="ru-RU"/>
        </w:rPr>
        <w:t xml:space="preserve"> </w:t>
      </w:r>
      <w:r w:rsidR="004F522F">
        <w:rPr>
          <w:lang w:val="ru-RU"/>
        </w:rPr>
        <w:t>заявителя</w:t>
      </w:r>
      <w:r w:rsidR="004F522F" w:rsidRPr="007C3D18">
        <w:rPr>
          <w:lang w:val="ru-RU"/>
        </w:rPr>
        <w:t xml:space="preserve"> </w:t>
      </w:r>
      <w:r w:rsidR="004F522F">
        <w:rPr>
          <w:lang w:val="ru-RU"/>
        </w:rPr>
        <w:t>на</w:t>
      </w:r>
      <w:r w:rsidR="004F522F" w:rsidRPr="007C3D18">
        <w:rPr>
          <w:lang w:val="ru-RU"/>
        </w:rPr>
        <w:t xml:space="preserve"> </w:t>
      </w:r>
      <w:r w:rsidR="004F522F">
        <w:rPr>
          <w:lang w:val="ru-RU"/>
        </w:rPr>
        <w:t>жестокое</w:t>
      </w:r>
      <w:r w:rsidR="004F522F" w:rsidRPr="007C3D18">
        <w:rPr>
          <w:lang w:val="ru-RU"/>
        </w:rPr>
        <w:t xml:space="preserve"> </w:t>
      </w:r>
      <w:r w:rsidR="004F522F">
        <w:rPr>
          <w:lang w:val="ru-RU"/>
        </w:rPr>
        <w:t>обращение</w:t>
      </w:r>
      <w:r w:rsidR="004F522F" w:rsidRPr="007C3D18">
        <w:rPr>
          <w:lang w:val="ru-RU"/>
        </w:rPr>
        <w:t xml:space="preserve"> </w:t>
      </w:r>
      <w:r w:rsidR="004F522F">
        <w:rPr>
          <w:lang w:val="ru-RU"/>
        </w:rPr>
        <w:t>со</w:t>
      </w:r>
      <w:r w:rsidR="004F522F" w:rsidRPr="007C3D18">
        <w:rPr>
          <w:lang w:val="ru-RU"/>
        </w:rPr>
        <w:t xml:space="preserve"> </w:t>
      </w:r>
      <w:r w:rsidR="004F522F">
        <w:rPr>
          <w:lang w:val="ru-RU"/>
        </w:rPr>
        <w:t>стороны</w:t>
      </w:r>
      <w:r w:rsidR="004F522F" w:rsidRPr="007C3D18">
        <w:rPr>
          <w:lang w:val="ru-RU"/>
        </w:rPr>
        <w:t xml:space="preserve"> </w:t>
      </w:r>
      <w:r w:rsidR="004F522F">
        <w:rPr>
          <w:lang w:val="ru-RU"/>
        </w:rPr>
        <w:t>сотрудников</w:t>
      </w:r>
      <w:r w:rsidR="004F522F" w:rsidRPr="007C3D18">
        <w:rPr>
          <w:lang w:val="ru-RU"/>
        </w:rPr>
        <w:t xml:space="preserve"> </w:t>
      </w:r>
      <w:r w:rsidR="004F522F">
        <w:rPr>
          <w:lang w:val="ru-RU"/>
        </w:rPr>
        <w:t>правоохранительных</w:t>
      </w:r>
      <w:r w:rsidR="004F522F" w:rsidRPr="007C3D18">
        <w:rPr>
          <w:lang w:val="ru-RU"/>
        </w:rPr>
        <w:t xml:space="preserve"> </w:t>
      </w:r>
      <w:r w:rsidR="004F522F">
        <w:rPr>
          <w:lang w:val="ru-RU"/>
        </w:rPr>
        <w:t>органов</w:t>
      </w:r>
      <w:r w:rsidR="004F522F" w:rsidRPr="007C3D18">
        <w:rPr>
          <w:lang w:val="ru-RU"/>
        </w:rPr>
        <w:t xml:space="preserve"> </w:t>
      </w:r>
      <w:r w:rsidR="004F522F">
        <w:rPr>
          <w:lang w:val="ru-RU"/>
        </w:rPr>
        <w:t>достоверна</w:t>
      </w:r>
      <w:r w:rsidR="004F522F" w:rsidRPr="007C3D18">
        <w:rPr>
          <w:lang w:val="ru-RU"/>
        </w:rPr>
        <w:t xml:space="preserve">. </w:t>
      </w:r>
      <w:r w:rsidR="004F522F">
        <w:rPr>
          <w:lang w:val="ru-RU"/>
        </w:rPr>
        <w:t>Следовательно</w:t>
      </w:r>
      <w:r w:rsidR="004F522F" w:rsidRPr="004F522F">
        <w:rPr>
          <w:lang w:val="ru-RU"/>
        </w:rPr>
        <w:t xml:space="preserve">, </w:t>
      </w:r>
      <w:r w:rsidR="004F522F">
        <w:rPr>
          <w:lang w:val="ru-RU"/>
        </w:rPr>
        <w:t>на</w:t>
      </w:r>
      <w:r w:rsidR="004F522F" w:rsidRPr="004F522F">
        <w:rPr>
          <w:lang w:val="ru-RU"/>
        </w:rPr>
        <w:t xml:space="preserve"> </w:t>
      </w:r>
      <w:r w:rsidR="004F522F">
        <w:rPr>
          <w:lang w:val="ru-RU"/>
        </w:rPr>
        <w:t>государстве</w:t>
      </w:r>
      <w:r w:rsidR="004F522F" w:rsidRPr="004F522F">
        <w:rPr>
          <w:lang w:val="ru-RU"/>
        </w:rPr>
        <w:t>-</w:t>
      </w:r>
      <w:r w:rsidR="004F522F">
        <w:rPr>
          <w:lang w:val="ru-RU"/>
        </w:rPr>
        <w:t>ответчике</w:t>
      </w:r>
      <w:r w:rsidR="004F522F" w:rsidRPr="004F522F">
        <w:rPr>
          <w:lang w:val="ru-RU"/>
        </w:rPr>
        <w:t xml:space="preserve"> </w:t>
      </w:r>
      <w:r w:rsidR="004F522F">
        <w:rPr>
          <w:lang w:val="ru-RU"/>
        </w:rPr>
        <w:t>лежало</w:t>
      </w:r>
      <w:r w:rsidR="004F522F" w:rsidRPr="004F522F">
        <w:rPr>
          <w:lang w:val="ru-RU"/>
        </w:rPr>
        <w:t xml:space="preserve"> </w:t>
      </w:r>
      <w:r w:rsidR="004F522F">
        <w:rPr>
          <w:lang w:val="ru-RU"/>
        </w:rPr>
        <w:t>обязательство</w:t>
      </w:r>
      <w:r w:rsidR="004F522F" w:rsidRPr="004F522F">
        <w:rPr>
          <w:lang w:val="ru-RU"/>
        </w:rPr>
        <w:t xml:space="preserve"> </w:t>
      </w:r>
      <w:r w:rsidR="004F522F">
        <w:rPr>
          <w:lang w:val="ru-RU"/>
        </w:rPr>
        <w:t>провести эффективное расследование по данной жалобе.</w:t>
      </w:r>
    </w:p>
    <w:p w:rsidR="001A1064" w:rsidRPr="00B60B5D" w:rsidRDefault="00A42030" w:rsidP="00E94419">
      <w:pPr>
        <w:pStyle w:val="ECHRPara"/>
        <w:rPr>
          <w:lang w:val="ru-RU"/>
        </w:rPr>
      </w:pPr>
      <w:r>
        <w:fldChar w:fldCharType="begin"/>
      </w:r>
      <w:r w:rsidRPr="007C3D18">
        <w:rPr>
          <w:lang w:val="ru-RU"/>
        </w:rPr>
        <w:instrText xml:space="preserve"> </w:instrText>
      </w:r>
      <w:r>
        <w:instrText>SEQ</w:instrText>
      </w:r>
      <w:r w:rsidRPr="007C3D18">
        <w:rPr>
          <w:lang w:val="ru-RU"/>
        </w:rPr>
        <w:instrText xml:space="preserve"> </w:instrText>
      </w:r>
      <w:r>
        <w:instrText>level</w:instrText>
      </w:r>
      <w:r w:rsidRPr="007C3D18">
        <w:rPr>
          <w:lang w:val="ru-RU"/>
        </w:rPr>
        <w:instrText>0 \*</w:instrText>
      </w:r>
      <w:r>
        <w:instrText>arabic</w:instrText>
      </w:r>
      <w:r w:rsidRPr="007C3D18">
        <w:rPr>
          <w:lang w:val="ru-RU"/>
        </w:rPr>
        <w:instrText xml:space="preserve"> </w:instrText>
      </w:r>
      <w:r>
        <w:fldChar w:fldCharType="separate"/>
      </w:r>
      <w:r w:rsidR="00AA44F3" w:rsidRPr="007C3D18">
        <w:rPr>
          <w:noProof/>
          <w:lang w:val="ru-RU"/>
        </w:rPr>
        <w:t>129</w:t>
      </w:r>
      <w:r>
        <w:rPr>
          <w:noProof/>
        </w:rPr>
        <w:fldChar w:fldCharType="end"/>
      </w:r>
      <w:r w:rsidR="00436267" w:rsidRPr="007C3D18">
        <w:rPr>
          <w:lang w:val="ru-RU"/>
        </w:rPr>
        <w:t>.</w:t>
      </w:r>
      <w:r w:rsidR="00436267" w:rsidRPr="006E4402">
        <w:t>  </w:t>
      </w:r>
      <w:r w:rsidR="004F522F">
        <w:rPr>
          <w:lang w:val="ru-RU"/>
        </w:rPr>
        <w:t>Следственные</w:t>
      </w:r>
      <w:r w:rsidR="004F522F" w:rsidRPr="004F522F">
        <w:rPr>
          <w:lang w:val="ru-RU"/>
        </w:rPr>
        <w:t xml:space="preserve"> </w:t>
      </w:r>
      <w:r w:rsidR="004F522F">
        <w:rPr>
          <w:lang w:val="ru-RU"/>
        </w:rPr>
        <w:t>орган</w:t>
      </w:r>
      <w:r w:rsidR="00F33B41">
        <w:rPr>
          <w:lang w:val="ru-RU"/>
        </w:rPr>
        <w:t>ы</w:t>
      </w:r>
      <w:r w:rsidR="004F522F" w:rsidRPr="004F522F">
        <w:rPr>
          <w:lang w:val="ru-RU"/>
        </w:rPr>
        <w:t xml:space="preserve"> </w:t>
      </w:r>
      <w:r w:rsidR="004F522F">
        <w:rPr>
          <w:lang w:val="ru-RU"/>
        </w:rPr>
        <w:t>провели</w:t>
      </w:r>
      <w:r w:rsidR="004F522F" w:rsidRPr="004F522F">
        <w:rPr>
          <w:lang w:val="ru-RU"/>
        </w:rPr>
        <w:t xml:space="preserve"> </w:t>
      </w:r>
      <w:r w:rsidR="004F522F">
        <w:rPr>
          <w:lang w:val="ru-RU"/>
        </w:rPr>
        <w:t>предварительную</w:t>
      </w:r>
      <w:r w:rsidR="004F522F" w:rsidRPr="004F522F">
        <w:rPr>
          <w:lang w:val="ru-RU"/>
        </w:rPr>
        <w:t xml:space="preserve"> </w:t>
      </w:r>
      <w:r w:rsidR="004F522F">
        <w:rPr>
          <w:lang w:val="ru-RU"/>
        </w:rPr>
        <w:t>проверку</w:t>
      </w:r>
      <w:r w:rsidR="004F522F" w:rsidRPr="004F522F">
        <w:rPr>
          <w:lang w:val="ru-RU"/>
        </w:rPr>
        <w:t xml:space="preserve"> </w:t>
      </w:r>
      <w:r w:rsidR="004F522F">
        <w:rPr>
          <w:lang w:val="ru-RU"/>
        </w:rPr>
        <w:t>по</w:t>
      </w:r>
      <w:r w:rsidR="004F522F" w:rsidRPr="004F522F">
        <w:rPr>
          <w:lang w:val="ru-RU"/>
        </w:rPr>
        <w:t xml:space="preserve"> </w:t>
      </w:r>
      <w:r w:rsidR="004F522F">
        <w:rPr>
          <w:lang w:val="ru-RU"/>
        </w:rPr>
        <w:t>жалобе</w:t>
      </w:r>
      <w:r w:rsidR="004F522F" w:rsidRPr="004F522F">
        <w:rPr>
          <w:lang w:val="ru-RU"/>
        </w:rPr>
        <w:t xml:space="preserve"> </w:t>
      </w:r>
      <w:r w:rsidR="004F522F">
        <w:rPr>
          <w:lang w:val="ru-RU"/>
        </w:rPr>
        <w:t>заявителя</w:t>
      </w:r>
      <w:r w:rsidR="004F522F" w:rsidRPr="004F522F">
        <w:rPr>
          <w:lang w:val="ru-RU"/>
        </w:rPr>
        <w:t xml:space="preserve"> </w:t>
      </w:r>
      <w:r w:rsidR="004F522F">
        <w:rPr>
          <w:lang w:val="ru-RU"/>
        </w:rPr>
        <w:t>в</w:t>
      </w:r>
      <w:r w:rsidR="004F522F" w:rsidRPr="004F522F">
        <w:rPr>
          <w:lang w:val="ru-RU"/>
        </w:rPr>
        <w:t xml:space="preserve"> </w:t>
      </w:r>
      <w:r w:rsidR="004F522F">
        <w:rPr>
          <w:lang w:val="ru-RU"/>
        </w:rPr>
        <w:t>рамках</w:t>
      </w:r>
      <w:r w:rsidR="004F522F" w:rsidRPr="004F522F">
        <w:rPr>
          <w:lang w:val="ru-RU"/>
        </w:rPr>
        <w:t xml:space="preserve"> </w:t>
      </w:r>
      <w:r w:rsidR="004F522F">
        <w:rPr>
          <w:lang w:val="ru-RU"/>
        </w:rPr>
        <w:t>статьи</w:t>
      </w:r>
      <w:r w:rsidR="004F522F" w:rsidRPr="004F522F">
        <w:rPr>
          <w:lang w:val="ru-RU"/>
        </w:rPr>
        <w:t xml:space="preserve"> 144 </w:t>
      </w:r>
      <w:r w:rsidR="004F522F">
        <w:rPr>
          <w:lang w:val="ru-RU"/>
        </w:rPr>
        <w:t>УПК</w:t>
      </w:r>
      <w:r w:rsidR="004F522F" w:rsidRPr="004F522F">
        <w:rPr>
          <w:lang w:val="ru-RU"/>
        </w:rPr>
        <w:t xml:space="preserve"> </w:t>
      </w:r>
      <w:r w:rsidR="004F522F">
        <w:rPr>
          <w:lang w:val="ru-RU"/>
        </w:rPr>
        <w:t>РФ</w:t>
      </w:r>
      <w:r w:rsidR="004F522F" w:rsidRPr="004F522F">
        <w:rPr>
          <w:lang w:val="ru-RU"/>
        </w:rPr>
        <w:t xml:space="preserve"> </w:t>
      </w:r>
      <w:r w:rsidR="003712E5" w:rsidRPr="004F522F">
        <w:rPr>
          <w:lang w:val="ru-RU"/>
        </w:rPr>
        <w:t>(</w:t>
      </w:r>
      <w:r w:rsidR="003712E5" w:rsidRPr="00F33B41">
        <w:rPr>
          <w:lang w:val="ru-RU"/>
        </w:rPr>
        <w:t>проверка по заявлению о преступлении)</w:t>
      </w:r>
      <w:r w:rsidR="00A16E6C" w:rsidRPr="00F33B41">
        <w:rPr>
          <w:lang w:val="ru-RU"/>
        </w:rPr>
        <w:t>.</w:t>
      </w:r>
      <w:r w:rsidR="00C81C6D" w:rsidRPr="004F522F">
        <w:rPr>
          <w:lang w:val="ru-RU"/>
        </w:rPr>
        <w:t xml:space="preserve"> </w:t>
      </w:r>
      <w:r w:rsidR="004F522F">
        <w:rPr>
          <w:lang w:val="ru-RU"/>
        </w:rPr>
        <w:t>Суд отмечает, что предварительная проверка – это первый этап работы с сообщением о преступлении согласно уголовному законодательству РФ. Она</w:t>
      </w:r>
      <w:r w:rsidR="004F522F" w:rsidRPr="007C3D18">
        <w:rPr>
          <w:lang w:val="ru-RU"/>
        </w:rPr>
        <w:t xml:space="preserve"> </w:t>
      </w:r>
      <w:r w:rsidR="004F522F">
        <w:rPr>
          <w:lang w:val="ru-RU"/>
        </w:rPr>
        <w:t>должна</w:t>
      </w:r>
      <w:r w:rsidR="004F522F" w:rsidRPr="007C3D18">
        <w:rPr>
          <w:lang w:val="ru-RU"/>
        </w:rPr>
        <w:t xml:space="preserve"> </w:t>
      </w:r>
      <w:r w:rsidR="004F522F">
        <w:rPr>
          <w:lang w:val="ru-RU"/>
        </w:rPr>
        <w:t>быть</w:t>
      </w:r>
      <w:r w:rsidR="004F522F" w:rsidRPr="007C3D18">
        <w:rPr>
          <w:lang w:val="ru-RU"/>
        </w:rPr>
        <w:t xml:space="preserve"> </w:t>
      </w:r>
      <w:r w:rsidR="004F522F">
        <w:rPr>
          <w:lang w:val="ru-RU"/>
        </w:rPr>
        <w:t>проведена</w:t>
      </w:r>
      <w:r w:rsidR="004F522F" w:rsidRPr="007C3D18">
        <w:rPr>
          <w:lang w:val="ru-RU"/>
        </w:rPr>
        <w:t xml:space="preserve"> </w:t>
      </w:r>
      <w:r w:rsidR="004F522F">
        <w:rPr>
          <w:lang w:val="ru-RU"/>
        </w:rPr>
        <w:t>быстро</w:t>
      </w:r>
      <w:r w:rsidR="004F522F" w:rsidRPr="007C3D18">
        <w:rPr>
          <w:lang w:val="ru-RU"/>
        </w:rPr>
        <w:t xml:space="preserve">, </w:t>
      </w:r>
      <w:r w:rsidR="004F522F">
        <w:rPr>
          <w:lang w:val="ru-RU"/>
        </w:rPr>
        <w:t>в</w:t>
      </w:r>
      <w:r w:rsidR="004F522F" w:rsidRPr="007C3D18">
        <w:rPr>
          <w:lang w:val="ru-RU"/>
        </w:rPr>
        <w:t xml:space="preserve"> </w:t>
      </w:r>
      <w:r w:rsidR="004F522F">
        <w:rPr>
          <w:lang w:val="ru-RU"/>
        </w:rPr>
        <w:t>течение</w:t>
      </w:r>
      <w:r w:rsidR="004F522F" w:rsidRPr="007C3D18">
        <w:rPr>
          <w:lang w:val="ru-RU"/>
        </w:rPr>
        <w:t xml:space="preserve"> </w:t>
      </w:r>
      <w:r w:rsidR="004F522F">
        <w:rPr>
          <w:lang w:val="ru-RU"/>
        </w:rPr>
        <w:t>трех</w:t>
      </w:r>
      <w:r w:rsidR="004F522F" w:rsidRPr="007C3D18">
        <w:rPr>
          <w:lang w:val="ru-RU"/>
        </w:rPr>
        <w:t xml:space="preserve"> </w:t>
      </w:r>
      <w:r w:rsidR="004F522F">
        <w:rPr>
          <w:lang w:val="ru-RU"/>
        </w:rPr>
        <w:t>дней</w:t>
      </w:r>
      <w:r w:rsidR="004F522F" w:rsidRPr="007C3D18">
        <w:rPr>
          <w:lang w:val="ru-RU"/>
        </w:rPr>
        <w:t xml:space="preserve">, </w:t>
      </w:r>
      <w:r w:rsidR="004F522F">
        <w:rPr>
          <w:lang w:val="ru-RU"/>
        </w:rPr>
        <w:t>ее</w:t>
      </w:r>
      <w:r w:rsidR="004F522F" w:rsidRPr="007C3D18">
        <w:rPr>
          <w:lang w:val="ru-RU"/>
        </w:rPr>
        <w:t xml:space="preserve"> </w:t>
      </w:r>
      <w:r w:rsidR="004F522F">
        <w:rPr>
          <w:lang w:val="ru-RU"/>
        </w:rPr>
        <w:t>срок</w:t>
      </w:r>
      <w:r w:rsidR="004F522F" w:rsidRPr="007C3D18">
        <w:rPr>
          <w:lang w:val="ru-RU"/>
        </w:rPr>
        <w:t xml:space="preserve"> </w:t>
      </w:r>
      <w:r w:rsidR="004F522F">
        <w:rPr>
          <w:lang w:val="ru-RU"/>
        </w:rPr>
        <w:t>может</w:t>
      </w:r>
      <w:r w:rsidR="004F522F" w:rsidRPr="007C3D18">
        <w:rPr>
          <w:lang w:val="ru-RU"/>
        </w:rPr>
        <w:t xml:space="preserve"> </w:t>
      </w:r>
      <w:r w:rsidR="004F522F">
        <w:rPr>
          <w:lang w:val="ru-RU"/>
        </w:rPr>
        <w:t>быть</w:t>
      </w:r>
      <w:r w:rsidR="004F522F" w:rsidRPr="007C3D18">
        <w:rPr>
          <w:lang w:val="ru-RU"/>
        </w:rPr>
        <w:t xml:space="preserve"> </w:t>
      </w:r>
      <w:r w:rsidR="004F522F">
        <w:rPr>
          <w:lang w:val="ru-RU"/>
        </w:rPr>
        <w:t>продлен</w:t>
      </w:r>
      <w:r w:rsidR="004F522F" w:rsidRPr="007C3D18">
        <w:rPr>
          <w:lang w:val="ru-RU"/>
        </w:rPr>
        <w:t xml:space="preserve"> </w:t>
      </w:r>
      <w:r w:rsidR="004F522F">
        <w:rPr>
          <w:lang w:val="ru-RU"/>
        </w:rPr>
        <w:t>до</w:t>
      </w:r>
      <w:r w:rsidR="004F522F" w:rsidRPr="007C3D18">
        <w:rPr>
          <w:lang w:val="ru-RU"/>
        </w:rPr>
        <w:t xml:space="preserve"> 10 </w:t>
      </w:r>
      <w:r w:rsidR="004F522F">
        <w:rPr>
          <w:lang w:val="ru-RU"/>
        </w:rPr>
        <w:t>дней</w:t>
      </w:r>
      <w:r w:rsidR="004F522F" w:rsidRPr="007C3D18">
        <w:rPr>
          <w:lang w:val="ru-RU"/>
        </w:rPr>
        <w:t xml:space="preserve"> </w:t>
      </w:r>
      <w:r w:rsidR="004F522F">
        <w:rPr>
          <w:lang w:val="ru-RU"/>
        </w:rPr>
        <w:t>или</w:t>
      </w:r>
      <w:r w:rsidR="004F522F" w:rsidRPr="007C3D18">
        <w:rPr>
          <w:lang w:val="ru-RU"/>
        </w:rPr>
        <w:t xml:space="preserve">, </w:t>
      </w:r>
      <w:r w:rsidR="004F522F">
        <w:rPr>
          <w:lang w:val="ru-RU"/>
        </w:rPr>
        <w:t>если</w:t>
      </w:r>
      <w:r w:rsidR="004F522F" w:rsidRPr="007C3D18">
        <w:rPr>
          <w:lang w:val="ru-RU"/>
        </w:rPr>
        <w:t xml:space="preserve"> </w:t>
      </w:r>
      <w:r w:rsidR="004F522F">
        <w:rPr>
          <w:lang w:val="ru-RU"/>
        </w:rPr>
        <w:t>необходимо</w:t>
      </w:r>
      <w:r w:rsidR="004F522F" w:rsidRPr="007C3D18">
        <w:rPr>
          <w:lang w:val="ru-RU"/>
        </w:rPr>
        <w:t xml:space="preserve">, </w:t>
      </w:r>
      <w:r w:rsidR="004F522F">
        <w:rPr>
          <w:lang w:val="ru-RU"/>
        </w:rPr>
        <w:t>например</w:t>
      </w:r>
      <w:r w:rsidR="004F522F" w:rsidRPr="007C3D18">
        <w:rPr>
          <w:lang w:val="ru-RU"/>
        </w:rPr>
        <w:t xml:space="preserve">, </w:t>
      </w:r>
      <w:r w:rsidR="004F522F">
        <w:rPr>
          <w:lang w:val="ru-RU"/>
        </w:rPr>
        <w:t>изучить</w:t>
      </w:r>
      <w:r w:rsidR="004F522F" w:rsidRPr="007C3D18">
        <w:rPr>
          <w:lang w:val="ru-RU"/>
        </w:rPr>
        <w:t xml:space="preserve"> </w:t>
      </w:r>
      <w:r w:rsidR="004F522F">
        <w:rPr>
          <w:lang w:val="ru-RU"/>
        </w:rPr>
        <w:t>документы</w:t>
      </w:r>
      <w:r w:rsidR="004F522F" w:rsidRPr="007C3D18">
        <w:rPr>
          <w:lang w:val="ru-RU"/>
        </w:rPr>
        <w:t xml:space="preserve">, </w:t>
      </w:r>
      <w:r w:rsidR="004F522F">
        <w:rPr>
          <w:lang w:val="ru-RU"/>
        </w:rPr>
        <w:t>до</w:t>
      </w:r>
      <w:r w:rsidR="004F522F" w:rsidRPr="007C3D18">
        <w:rPr>
          <w:lang w:val="ru-RU"/>
        </w:rPr>
        <w:t xml:space="preserve"> 30 </w:t>
      </w:r>
      <w:r w:rsidR="004F522F">
        <w:rPr>
          <w:lang w:val="ru-RU"/>
        </w:rPr>
        <w:t>дней</w:t>
      </w:r>
      <w:r w:rsidR="004F522F" w:rsidRPr="007C3D18">
        <w:rPr>
          <w:lang w:val="ru-RU"/>
        </w:rPr>
        <w:t xml:space="preserve">. </w:t>
      </w:r>
      <w:r w:rsidR="00B60B5D">
        <w:rPr>
          <w:lang w:val="ru-RU"/>
        </w:rPr>
        <w:t>В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случае</w:t>
      </w:r>
      <w:r w:rsidR="00B60B5D" w:rsidRPr="00B60B5D">
        <w:rPr>
          <w:lang w:val="ru-RU"/>
        </w:rPr>
        <w:t xml:space="preserve"> </w:t>
      </w:r>
      <w:r w:rsidR="00F33B41">
        <w:rPr>
          <w:lang w:val="ru-RU"/>
        </w:rPr>
        <w:t>обнаружен</w:t>
      </w:r>
      <w:r w:rsidR="00F33B41">
        <w:rPr>
          <w:lang w:val="ru-RU"/>
        </w:rPr>
        <w:t>ия</w:t>
      </w:r>
      <w:r w:rsidR="00F33B41" w:rsidRPr="00B60B5D">
        <w:rPr>
          <w:lang w:val="ru-RU"/>
        </w:rPr>
        <w:t xml:space="preserve"> </w:t>
      </w:r>
      <w:r w:rsidR="00F33B41">
        <w:rPr>
          <w:lang w:val="ru-RU"/>
        </w:rPr>
        <w:t>признак</w:t>
      </w:r>
      <w:r w:rsidR="00F33B41">
        <w:rPr>
          <w:lang w:val="ru-RU"/>
        </w:rPr>
        <w:t>ов</w:t>
      </w:r>
      <w:r w:rsidR="00F33B41" w:rsidRPr="00B60B5D">
        <w:rPr>
          <w:lang w:val="ru-RU"/>
        </w:rPr>
        <w:t xml:space="preserve"> </w:t>
      </w:r>
      <w:r w:rsidR="00F33B41">
        <w:rPr>
          <w:lang w:val="ru-RU"/>
        </w:rPr>
        <w:t>преступления</w:t>
      </w:r>
      <w:r w:rsidR="00F33B41">
        <w:rPr>
          <w:lang w:val="ru-RU"/>
        </w:rPr>
        <w:t xml:space="preserve"> </w:t>
      </w:r>
      <w:r w:rsidR="00B60B5D">
        <w:rPr>
          <w:lang w:val="ru-RU"/>
        </w:rPr>
        <w:t>в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ходе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проверки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следственные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органы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возбуждают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уголовное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 xml:space="preserve">дело </w:t>
      </w:r>
      <w:r w:rsidR="003712E5" w:rsidRPr="00B60B5D">
        <w:rPr>
          <w:lang w:val="ru-RU"/>
        </w:rPr>
        <w:t>(</w:t>
      </w:r>
      <w:r w:rsidR="00B60B5D">
        <w:rPr>
          <w:lang w:val="ru-RU"/>
        </w:rPr>
        <w:t>см. пункты</w:t>
      </w:r>
      <w:r w:rsidR="00D65613" w:rsidRPr="00B60B5D">
        <w:rPr>
          <w:lang w:val="ru-RU"/>
        </w:rPr>
        <w:t xml:space="preserve"> 9</w:t>
      </w:r>
      <w:r w:rsidR="00F54CE5" w:rsidRPr="00B60B5D">
        <w:rPr>
          <w:lang w:val="ru-RU"/>
        </w:rPr>
        <w:t>9</w:t>
      </w:r>
      <w:r w:rsidR="00D65613" w:rsidRPr="00B60B5D">
        <w:rPr>
          <w:lang w:val="ru-RU"/>
        </w:rPr>
        <w:t>-</w:t>
      </w:r>
      <w:r w:rsidR="00F54CE5" w:rsidRPr="00B60B5D">
        <w:rPr>
          <w:lang w:val="ru-RU"/>
        </w:rPr>
        <w:t>100</w:t>
      </w:r>
      <w:r w:rsidR="00FF6B70" w:rsidRPr="00B60B5D">
        <w:rPr>
          <w:lang w:val="ru-RU"/>
        </w:rPr>
        <w:t xml:space="preserve"> </w:t>
      </w:r>
      <w:r w:rsidR="00B60B5D">
        <w:rPr>
          <w:lang w:val="ru-RU"/>
        </w:rPr>
        <w:t>выше</w:t>
      </w:r>
      <w:r w:rsidR="00F75900" w:rsidRPr="00B60B5D">
        <w:rPr>
          <w:lang w:val="ru-RU"/>
        </w:rPr>
        <w:t>)</w:t>
      </w:r>
      <w:r w:rsidR="00D93853" w:rsidRPr="00B60B5D">
        <w:rPr>
          <w:lang w:val="ru-RU"/>
        </w:rPr>
        <w:t>.</w:t>
      </w:r>
    </w:p>
    <w:p w:rsidR="00A31F2B" w:rsidRPr="00B60B5D" w:rsidRDefault="00A42030" w:rsidP="009461CF">
      <w:pPr>
        <w:pStyle w:val="ECHRPara"/>
        <w:rPr>
          <w:lang w:val="ru-RU"/>
        </w:rPr>
      </w:pPr>
      <w:r>
        <w:fldChar w:fldCharType="begin"/>
      </w:r>
      <w:r w:rsidRPr="007C3D18">
        <w:rPr>
          <w:lang w:val="ru-RU"/>
        </w:rPr>
        <w:instrText xml:space="preserve"> </w:instrText>
      </w:r>
      <w:r>
        <w:instrText>SEQ</w:instrText>
      </w:r>
      <w:r w:rsidRPr="007C3D18">
        <w:rPr>
          <w:lang w:val="ru-RU"/>
        </w:rPr>
        <w:instrText xml:space="preserve"> </w:instrText>
      </w:r>
      <w:r>
        <w:instrText>level</w:instrText>
      </w:r>
      <w:r w:rsidRPr="007C3D18">
        <w:rPr>
          <w:lang w:val="ru-RU"/>
        </w:rPr>
        <w:instrText>0 \*</w:instrText>
      </w:r>
      <w:r>
        <w:instrText>arabic</w:instrText>
      </w:r>
      <w:r w:rsidRPr="007C3D18">
        <w:rPr>
          <w:lang w:val="ru-RU"/>
        </w:rPr>
        <w:instrText xml:space="preserve"> </w:instrText>
      </w:r>
      <w:r>
        <w:fldChar w:fldCharType="separate"/>
      </w:r>
      <w:r w:rsidR="00AA44F3" w:rsidRPr="007C3D18">
        <w:rPr>
          <w:noProof/>
          <w:lang w:val="ru-RU"/>
        </w:rPr>
        <w:t>130</w:t>
      </w:r>
      <w:r>
        <w:rPr>
          <w:noProof/>
        </w:rPr>
        <w:fldChar w:fldCharType="end"/>
      </w:r>
      <w:r w:rsidR="001A1064" w:rsidRPr="007C3D18">
        <w:rPr>
          <w:lang w:val="ru-RU"/>
        </w:rPr>
        <w:t>.</w:t>
      </w:r>
      <w:r w:rsidR="001A1064" w:rsidRPr="006E4402">
        <w:t>  </w:t>
      </w:r>
      <w:r w:rsidR="00B60B5D">
        <w:rPr>
          <w:lang w:val="ru-RU"/>
        </w:rPr>
        <w:t>Однако</w:t>
      </w:r>
      <w:r w:rsidR="00B60B5D" w:rsidRPr="00B60B5D">
        <w:rPr>
          <w:lang w:val="ru-RU"/>
        </w:rPr>
        <w:t xml:space="preserve">, </w:t>
      </w:r>
      <w:r w:rsidR="00B60B5D">
        <w:rPr>
          <w:lang w:val="ru-RU"/>
        </w:rPr>
        <w:t>в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данном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деле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прошел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год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и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почти</w:t>
      </w:r>
      <w:r w:rsidR="00B60B5D" w:rsidRPr="00B60B5D">
        <w:rPr>
          <w:lang w:val="ru-RU"/>
        </w:rPr>
        <w:t xml:space="preserve"> 8 </w:t>
      </w:r>
      <w:r w:rsidR="00B60B5D">
        <w:rPr>
          <w:lang w:val="ru-RU"/>
        </w:rPr>
        <w:t>месяцев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с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момента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получения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следственными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органами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сообщения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о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преступлении</w:t>
      </w:r>
      <w:r w:rsidR="00B60B5D" w:rsidRPr="00B60B5D">
        <w:rPr>
          <w:lang w:val="ru-RU"/>
        </w:rPr>
        <w:t xml:space="preserve"> – 30 </w:t>
      </w:r>
      <w:r w:rsidR="00B60B5D">
        <w:rPr>
          <w:lang w:val="ru-RU"/>
        </w:rPr>
        <w:t>апреля</w:t>
      </w:r>
      <w:r w:rsidR="00B60B5D" w:rsidRPr="00B60B5D">
        <w:rPr>
          <w:lang w:val="ru-RU"/>
        </w:rPr>
        <w:t xml:space="preserve"> 2008 </w:t>
      </w:r>
      <w:r w:rsidR="00B60B5D">
        <w:rPr>
          <w:lang w:val="ru-RU"/>
        </w:rPr>
        <w:t>года</w:t>
      </w:r>
      <w:r w:rsidR="00B60B5D" w:rsidRPr="00B60B5D">
        <w:rPr>
          <w:lang w:val="ru-RU"/>
        </w:rPr>
        <w:t xml:space="preserve"> – </w:t>
      </w:r>
      <w:r w:rsidR="00B60B5D">
        <w:rPr>
          <w:lang w:val="ru-RU"/>
        </w:rPr>
        <w:t>до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вынесения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последнего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решения</w:t>
      </w:r>
      <w:r w:rsidR="00B60B5D" w:rsidRPr="00B60B5D">
        <w:rPr>
          <w:lang w:val="ru-RU"/>
        </w:rPr>
        <w:t xml:space="preserve">, 24 </w:t>
      </w:r>
      <w:r w:rsidR="00B60B5D">
        <w:rPr>
          <w:lang w:val="ru-RU"/>
        </w:rPr>
        <w:t>декабря</w:t>
      </w:r>
      <w:r w:rsidR="00B60B5D" w:rsidRPr="00B60B5D">
        <w:rPr>
          <w:lang w:val="ru-RU"/>
        </w:rPr>
        <w:t xml:space="preserve"> 2009 </w:t>
      </w:r>
      <w:r w:rsidR="00B60B5D">
        <w:rPr>
          <w:lang w:val="ru-RU"/>
        </w:rPr>
        <w:t>года</w:t>
      </w:r>
      <w:r w:rsidR="00B60B5D" w:rsidRPr="00B60B5D">
        <w:rPr>
          <w:lang w:val="ru-RU"/>
        </w:rPr>
        <w:t xml:space="preserve"> </w:t>
      </w:r>
      <w:r w:rsidR="00241446" w:rsidRPr="00B60B5D">
        <w:rPr>
          <w:lang w:val="ru-RU"/>
        </w:rPr>
        <w:t>(</w:t>
      </w:r>
      <w:r w:rsidR="00B60B5D">
        <w:rPr>
          <w:lang w:val="ru-RU"/>
        </w:rPr>
        <w:t>см. пункты</w:t>
      </w:r>
      <w:r w:rsidR="00241446">
        <w:t> </w:t>
      </w:r>
      <w:r w:rsidR="00FC19E7" w:rsidRPr="00B60B5D">
        <w:rPr>
          <w:lang w:val="ru-RU"/>
        </w:rPr>
        <w:t xml:space="preserve">50 </w:t>
      </w:r>
      <w:r w:rsidR="00B60B5D">
        <w:rPr>
          <w:lang w:val="ru-RU"/>
        </w:rPr>
        <w:t>и</w:t>
      </w:r>
      <w:r w:rsidR="00FC19E7" w:rsidRPr="00B60B5D">
        <w:rPr>
          <w:lang w:val="ru-RU"/>
        </w:rPr>
        <w:t xml:space="preserve"> 71</w:t>
      </w:r>
      <w:r w:rsidR="006B4183" w:rsidRPr="00B60B5D">
        <w:rPr>
          <w:lang w:val="ru-RU"/>
        </w:rPr>
        <w:t xml:space="preserve"> </w:t>
      </w:r>
      <w:r w:rsidR="00B60B5D">
        <w:rPr>
          <w:lang w:val="ru-RU"/>
        </w:rPr>
        <w:t>выше</w:t>
      </w:r>
      <w:r w:rsidR="003B6FCA" w:rsidRPr="00B60B5D">
        <w:rPr>
          <w:lang w:val="ru-RU"/>
        </w:rPr>
        <w:t>)</w:t>
      </w:r>
      <w:r w:rsidR="00C6137D" w:rsidRPr="00B60B5D">
        <w:rPr>
          <w:lang w:val="ru-RU"/>
        </w:rPr>
        <w:t>.</w:t>
      </w:r>
      <w:r w:rsidR="00440092" w:rsidRPr="00B60B5D">
        <w:rPr>
          <w:lang w:val="ru-RU"/>
        </w:rPr>
        <w:t xml:space="preserve"> </w:t>
      </w:r>
      <w:r w:rsidR="00B60B5D">
        <w:rPr>
          <w:lang w:val="ru-RU"/>
        </w:rPr>
        <w:t>Несмотря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на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наличие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доказательств</w:t>
      </w:r>
      <w:r w:rsidR="00B60B5D" w:rsidRPr="00B60B5D">
        <w:rPr>
          <w:lang w:val="ru-RU"/>
        </w:rPr>
        <w:t xml:space="preserve">, </w:t>
      </w:r>
      <w:r w:rsidR="00B60B5D">
        <w:rPr>
          <w:lang w:val="ru-RU"/>
        </w:rPr>
        <w:t>подтверждающих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жалобу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заявителя</w:t>
      </w:r>
      <w:r w:rsidR="00B60B5D" w:rsidRPr="00B60B5D">
        <w:rPr>
          <w:lang w:val="ru-RU"/>
        </w:rPr>
        <w:t xml:space="preserve">, </w:t>
      </w:r>
      <w:r w:rsidR="00B60B5D">
        <w:rPr>
          <w:lang w:val="ru-RU"/>
        </w:rPr>
        <w:t>в частности, акта судебно-медицинского освидетельствования, следственные органы отказали в возбуждении уголовного дела. В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поддержку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своих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выводов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о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том</w:t>
      </w:r>
      <w:r w:rsidR="00B60B5D" w:rsidRPr="00B60B5D">
        <w:rPr>
          <w:lang w:val="ru-RU"/>
        </w:rPr>
        <w:t xml:space="preserve">, </w:t>
      </w:r>
      <w:r w:rsidR="00B60B5D">
        <w:rPr>
          <w:lang w:val="ru-RU"/>
        </w:rPr>
        <w:t>что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собранная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информация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не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содержит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признаков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преступления</w:t>
      </w:r>
      <w:r w:rsidR="00B60B5D" w:rsidRPr="00B60B5D">
        <w:rPr>
          <w:lang w:val="ru-RU"/>
        </w:rPr>
        <w:t xml:space="preserve">, </w:t>
      </w:r>
      <w:r w:rsidR="00B60B5D">
        <w:rPr>
          <w:lang w:val="ru-RU"/>
        </w:rPr>
        <w:t>следственные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органы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привели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lastRenderedPageBreak/>
        <w:t>свою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версию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возникновения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повреждений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у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заявителя</w:t>
      </w:r>
      <w:r w:rsidR="00B60B5D" w:rsidRPr="00B60B5D">
        <w:rPr>
          <w:lang w:val="ru-RU"/>
        </w:rPr>
        <w:t xml:space="preserve">, </w:t>
      </w:r>
      <w:r w:rsidR="00B60B5D">
        <w:rPr>
          <w:lang w:val="ru-RU"/>
        </w:rPr>
        <w:t xml:space="preserve">которая не является правдоподобной, удовлетворительной и убедительной по следующим причинам. </w:t>
      </w:r>
      <w:r w:rsidR="005350C4" w:rsidRPr="00B60B5D">
        <w:rPr>
          <w:lang w:val="ru-RU"/>
        </w:rPr>
        <w:t xml:space="preserve"> </w:t>
      </w:r>
    </w:p>
    <w:p w:rsidR="00A31F2B" w:rsidRPr="00B60B5D" w:rsidRDefault="00FD5D65" w:rsidP="009461CF">
      <w:pPr>
        <w:pStyle w:val="ECHRPara"/>
        <w:rPr>
          <w:lang w:val="ru-RU"/>
        </w:rPr>
      </w:pPr>
      <w:r>
        <w:fldChar w:fldCharType="begin"/>
      </w:r>
      <w:r w:rsidRPr="00B60B5D">
        <w:rPr>
          <w:lang w:val="ru-RU"/>
        </w:rPr>
        <w:instrText xml:space="preserve"> </w:instrText>
      </w:r>
      <w:r>
        <w:instrText>SEQ</w:instrText>
      </w:r>
      <w:r w:rsidRPr="00B60B5D">
        <w:rPr>
          <w:lang w:val="ru-RU"/>
        </w:rPr>
        <w:instrText xml:space="preserve"> </w:instrText>
      </w:r>
      <w:r>
        <w:instrText>level</w:instrText>
      </w:r>
      <w:r w:rsidRPr="00B60B5D">
        <w:rPr>
          <w:lang w:val="ru-RU"/>
        </w:rPr>
        <w:instrText>0 \*</w:instrText>
      </w:r>
      <w:r>
        <w:instrText>arabic</w:instrText>
      </w:r>
      <w:r w:rsidRPr="00B60B5D">
        <w:rPr>
          <w:lang w:val="ru-RU"/>
        </w:rPr>
        <w:instrText xml:space="preserve"> </w:instrText>
      </w:r>
      <w:r>
        <w:fldChar w:fldCharType="separate"/>
      </w:r>
      <w:r w:rsidR="00AA44F3" w:rsidRPr="00B60B5D">
        <w:rPr>
          <w:noProof/>
          <w:lang w:val="ru-RU"/>
        </w:rPr>
        <w:t>131</w:t>
      </w:r>
      <w:r>
        <w:rPr>
          <w:noProof/>
        </w:rPr>
        <w:fldChar w:fldCharType="end"/>
      </w:r>
      <w:r w:rsidR="00652B07" w:rsidRPr="00B60B5D">
        <w:rPr>
          <w:lang w:val="ru-RU"/>
        </w:rPr>
        <w:t>.</w:t>
      </w:r>
      <w:r w:rsidR="00652B07">
        <w:t>  </w:t>
      </w:r>
      <w:r w:rsidR="00B60B5D">
        <w:rPr>
          <w:lang w:val="ru-RU"/>
        </w:rPr>
        <w:t>Во</w:t>
      </w:r>
      <w:r w:rsidR="00B60B5D" w:rsidRPr="00B60B5D">
        <w:rPr>
          <w:lang w:val="ru-RU"/>
        </w:rPr>
        <w:t>-</w:t>
      </w:r>
      <w:r w:rsidR="00B60B5D">
        <w:rPr>
          <w:lang w:val="ru-RU"/>
        </w:rPr>
        <w:t>первых</w:t>
      </w:r>
      <w:r w:rsidR="00B60B5D" w:rsidRPr="00B60B5D">
        <w:rPr>
          <w:lang w:val="ru-RU"/>
        </w:rPr>
        <w:t xml:space="preserve">, </w:t>
      </w:r>
      <w:r w:rsidR="00B60B5D">
        <w:rPr>
          <w:lang w:val="ru-RU"/>
        </w:rPr>
        <w:t>возможность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того</w:t>
      </w:r>
      <w:r w:rsidR="00B60B5D" w:rsidRPr="00B60B5D">
        <w:rPr>
          <w:lang w:val="ru-RU"/>
        </w:rPr>
        <w:t xml:space="preserve">, </w:t>
      </w:r>
      <w:r w:rsidR="00B60B5D">
        <w:rPr>
          <w:lang w:val="ru-RU"/>
        </w:rPr>
        <w:t>что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заявитель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сам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нанес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себе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телесные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повреждения</w:t>
      </w:r>
      <w:r w:rsidR="00B60B5D" w:rsidRPr="00B60B5D">
        <w:rPr>
          <w:lang w:val="ru-RU"/>
        </w:rPr>
        <w:t xml:space="preserve"> (</w:t>
      </w:r>
      <w:r w:rsidR="00B60B5D">
        <w:rPr>
          <w:lang w:val="ru-RU"/>
        </w:rPr>
        <w:t>см</w:t>
      </w:r>
      <w:r w:rsidR="00B60B5D" w:rsidRPr="00B60B5D">
        <w:rPr>
          <w:lang w:val="ru-RU"/>
        </w:rPr>
        <w:t xml:space="preserve">. </w:t>
      </w:r>
      <w:r w:rsidR="00B60B5D">
        <w:rPr>
          <w:lang w:val="ru-RU"/>
        </w:rPr>
        <w:t>пункты</w:t>
      </w:r>
      <w:r w:rsidR="00B60B5D" w:rsidRPr="00B60B5D">
        <w:rPr>
          <w:lang w:val="ru-RU"/>
        </w:rPr>
        <w:t xml:space="preserve"> 58 </w:t>
      </w:r>
      <w:r w:rsidR="00B60B5D">
        <w:rPr>
          <w:lang w:val="ru-RU"/>
        </w:rPr>
        <w:t>и</w:t>
      </w:r>
      <w:r w:rsidR="00B60B5D" w:rsidRPr="00B60B5D">
        <w:rPr>
          <w:lang w:val="ru-RU"/>
        </w:rPr>
        <w:t xml:space="preserve"> 60 </w:t>
      </w:r>
      <w:r w:rsidR="00B60B5D">
        <w:rPr>
          <w:lang w:val="ru-RU"/>
        </w:rPr>
        <w:t>выше</w:t>
      </w:r>
      <w:r w:rsidR="00B60B5D" w:rsidRPr="00B60B5D">
        <w:rPr>
          <w:lang w:val="ru-RU"/>
        </w:rPr>
        <w:t xml:space="preserve">, </w:t>
      </w:r>
      <w:r w:rsidR="00B60B5D">
        <w:rPr>
          <w:lang w:val="ru-RU"/>
        </w:rPr>
        <w:t>показания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сотрудников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милиции</w:t>
      </w:r>
      <w:r w:rsidR="00B60B5D" w:rsidRPr="00B60B5D">
        <w:rPr>
          <w:lang w:val="ru-RU"/>
        </w:rPr>
        <w:t xml:space="preserve">, </w:t>
      </w:r>
      <w:r w:rsidR="00B60B5D">
        <w:rPr>
          <w:lang w:val="ru-RU"/>
        </w:rPr>
        <w:t>на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которые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ссылаются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следственные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органы</w:t>
      </w:r>
      <w:r w:rsidR="005453A8" w:rsidRPr="00B60B5D">
        <w:rPr>
          <w:lang w:val="ru-RU"/>
        </w:rPr>
        <w:t>,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о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том</w:t>
      </w:r>
      <w:r w:rsidR="00B60B5D" w:rsidRPr="00B60B5D">
        <w:rPr>
          <w:lang w:val="ru-RU"/>
        </w:rPr>
        <w:t xml:space="preserve">, </w:t>
      </w:r>
      <w:r w:rsidR="00B60B5D">
        <w:rPr>
          <w:lang w:val="ru-RU"/>
        </w:rPr>
        <w:t>что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заявитель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сидел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на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своих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руках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и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тер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лицо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джинсовой</w:t>
      </w:r>
      <w:r w:rsidR="00B60B5D" w:rsidRPr="00B60B5D">
        <w:rPr>
          <w:lang w:val="ru-RU"/>
        </w:rPr>
        <w:t xml:space="preserve"> </w:t>
      </w:r>
      <w:r w:rsidR="00B60B5D">
        <w:rPr>
          <w:lang w:val="ru-RU"/>
        </w:rPr>
        <w:t>курткой</w:t>
      </w:r>
      <w:r w:rsidR="00B60B5D" w:rsidRPr="00B60B5D">
        <w:rPr>
          <w:lang w:val="ru-RU"/>
        </w:rPr>
        <w:t xml:space="preserve">) </w:t>
      </w:r>
      <w:r w:rsidR="00B60B5D">
        <w:rPr>
          <w:lang w:val="ru-RU"/>
        </w:rPr>
        <w:t>была исключена судебно-медицинским экспертом</w:t>
      </w:r>
      <w:r w:rsidR="00C02568" w:rsidRPr="00B60B5D">
        <w:rPr>
          <w:lang w:val="ru-RU"/>
        </w:rPr>
        <w:t xml:space="preserve"> (</w:t>
      </w:r>
      <w:r w:rsidR="00B60B5D">
        <w:rPr>
          <w:lang w:val="ru-RU"/>
        </w:rPr>
        <w:t>см</w:t>
      </w:r>
      <w:r w:rsidR="00B60B5D" w:rsidRPr="00B60B5D">
        <w:rPr>
          <w:lang w:val="ru-RU"/>
        </w:rPr>
        <w:t xml:space="preserve">. </w:t>
      </w:r>
      <w:r w:rsidR="00B60B5D">
        <w:rPr>
          <w:lang w:val="ru-RU"/>
        </w:rPr>
        <w:t>пункты</w:t>
      </w:r>
      <w:r w:rsidR="00B60B5D" w:rsidRPr="00B60B5D">
        <w:rPr>
          <w:lang w:val="ru-RU"/>
        </w:rPr>
        <w:t xml:space="preserve"> </w:t>
      </w:r>
      <w:r w:rsidR="00C02568" w:rsidRPr="00B60B5D">
        <w:rPr>
          <w:lang w:val="ru-RU"/>
        </w:rPr>
        <w:t xml:space="preserve">41 </w:t>
      </w:r>
      <w:r w:rsidR="00B60B5D">
        <w:rPr>
          <w:lang w:val="ru-RU"/>
        </w:rPr>
        <w:t>выше</w:t>
      </w:r>
      <w:r w:rsidR="00C02568" w:rsidRPr="00B60B5D">
        <w:rPr>
          <w:lang w:val="ru-RU"/>
        </w:rPr>
        <w:t>).</w:t>
      </w:r>
    </w:p>
    <w:p w:rsidR="0030375F" w:rsidRPr="00AE3D22" w:rsidRDefault="00B60B5D" w:rsidP="009461CF">
      <w:pPr>
        <w:pStyle w:val="ECHRPara"/>
        <w:rPr>
          <w:lang w:val="ru-RU"/>
        </w:rPr>
      </w:pPr>
      <w:r>
        <w:rPr>
          <w:lang w:val="ru-RU"/>
        </w:rPr>
        <w:t>Во</w:t>
      </w:r>
      <w:r w:rsidRPr="00AE3D22">
        <w:rPr>
          <w:lang w:val="ru-RU"/>
        </w:rPr>
        <w:t>-</w:t>
      </w:r>
      <w:r>
        <w:rPr>
          <w:lang w:val="ru-RU"/>
        </w:rPr>
        <w:t>вторых</w:t>
      </w:r>
      <w:r w:rsidRPr="00AE3D22">
        <w:rPr>
          <w:lang w:val="ru-RU"/>
        </w:rPr>
        <w:t xml:space="preserve">, </w:t>
      </w:r>
      <w:r w:rsidR="00AE3D22">
        <w:rPr>
          <w:lang w:val="ru-RU"/>
        </w:rPr>
        <w:t>утверждение</w:t>
      </w:r>
      <w:r w:rsidRPr="00AE3D22">
        <w:rPr>
          <w:lang w:val="ru-RU"/>
        </w:rPr>
        <w:t xml:space="preserve">, </w:t>
      </w:r>
      <w:r>
        <w:rPr>
          <w:lang w:val="ru-RU"/>
        </w:rPr>
        <w:t>что</w:t>
      </w:r>
      <w:r w:rsidRPr="00AE3D22">
        <w:rPr>
          <w:lang w:val="ru-RU"/>
        </w:rPr>
        <w:t xml:space="preserve"> </w:t>
      </w:r>
      <w:r w:rsidR="00AE3D22">
        <w:rPr>
          <w:lang w:val="ru-RU"/>
        </w:rPr>
        <w:t>повреждения</w:t>
      </w:r>
      <w:r w:rsidR="00AE3D22" w:rsidRPr="00AE3D22">
        <w:rPr>
          <w:lang w:val="ru-RU"/>
        </w:rPr>
        <w:t xml:space="preserve"> </w:t>
      </w:r>
      <w:r w:rsidR="00AE3D22">
        <w:rPr>
          <w:lang w:val="ru-RU"/>
        </w:rPr>
        <w:t>были</w:t>
      </w:r>
      <w:r w:rsidR="00AE3D22" w:rsidRPr="00AE3D22">
        <w:rPr>
          <w:lang w:val="ru-RU"/>
        </w:rPr>
        <w:t xml:space="preserve"> </w:t>
      </w:r>
      <w:r w:rsidR="00AE3D22">
        <w:rPr>
          <w:lang w:val="ru-RU"/>
        </w:rPr>
        <w:t>причинены</w:t>
      </w:r>
      <w:r w:rsidR="00AE3D22" w:rsidRPr="00AE3D22">
        <w:rPr>
          <w:lang w:val="ru-RU"/>
        </w:rPr>
        <w:t xml:space="preserve"> </w:t>
      </w:r>
      <w:r w:rsidR="00AE3D22">
        <w:rPr>
          <w:lang w:val="ru-RU"/>
        </w:rPr>
        <w:t>заявителю</w:t>
      </w:r>
      <w:r w:rsidR="00AE3D22" w:rsidRPr="00AE3D22">
        <w:rPr>
          <w:lang w:val="ru-RU"/>
        </w:rPr>
        <w:t xml:space="preserve"> </w:t>
      </w:r>
      <w:r w:rsidR="00AE3D22">
        <w:rPr>
          <w:lang w:val="ru-RU"/>
        </w:rPr>
        <w:t>в</w:t>
      </w:r>
      <w:r w:rsidR="00AE3D22" w:rsidRPr="00AE3D22">
        <w:rPr>
          <w:lang w:val="ru-RU"/>
        </w:rPr>
        <w:t xml:space="preserve"> </w:t>
      </w:r>
      <w:r w:rsidR="00AE3D22">
        <w:rPr>
          <w:lang w:val="ru-RU"/>
        </w:rPr>
        <w:t>момент</w:t>
      </w:r>
      <w:r w:rsidR="00AE3D22" w:rsidRPr="00AE3D22">
        <w:rPr>
          <w:lang w:val="ru-RU"/>
        </w:rPr>
        <w:t xml:space="preserve"> </w:t>
      </w:r>
      <w:r w:rsidR="00AE3D22">
        <w:rPr>
          <w:lang w:val="ru-RU"/>
        </w:rPr>
        <w:t>ареста</w:t>
      </w:r>
      <w:r w:rsidR="00AE3D22" w:rsidRPr="00AE3D22">
        <w:rPr>
          <w:lang w:val="ru-RU"/>
        </w:rPr>
        <w:t xml:space="preserve"> </w:t>
      </w:r>
      <w:r w:rsidR="00AA0447" w:rsidRPr="00AE3D22">
        <w:rPr>
          <w:lang w:val="ru-RU"/>
        </w:rPr>
        <w:t>(</w:t>
      </w:r>
      <w:r w:rsidR="00AE3D22">
        <w:rPr>
          <w:lang w:val="ru-RU"/>
        </w:rPr>
        <w:t>см. пункты</w:t>
      </w:r>
      <w:r w:rsidR="00AA0447" w:rsidRPr="00AE3D22">
        <w:rPr>
          <w:lang w:val="ru-RU"/>
        </w:rPr>
        <w:t xml:space="preserve"> 68-70 </w:t>
      </w:r>
      <w:r w:rsidR="00AE3D22">
        <w:rPr>
          <w:lang w:val="ru-RU"/>
        </w:rPr>
        <w:t>выше</w:t>
      </w:r>
      <w:r w:rsidR="00AA0447" w:rsidRPr="00AE3D22">
        <w:rPr>
          <w:lang w:val="ru-RU"/>
        </w:rPr>
        <w:t xml:space="preserve">) </w:t>
      </w:r>
      <w:r w:rsidR="00AE3D22">
        <w:rPr>
          <w:lang w:val="ru-RU"/>
        </w:rPr>
        <w:t>натянуто</w:t>
      </w:r>
      <w:r w:rsidR="00C02568" w:rsidRPr="00AE3D22">
        <w:rPr>
          <w:lang w:val="ru-RU"/>
        </w:rPr>
        <w:t xml:space="preserve">, </w:t>
      </w:r>
      <w:r w:rsidR="00AE3D22">
        <w:rPr>
          <w:lang w:val="ru-RU"/>
        </w:rPr>
        <w:t xml:space="preserve">это было установлено национальным судом </w:t>
      </w:r>
      <w:r w:rsidR="00C02568" w:rsidRPr="00AE3D22">
        <w:rPr>
          <w:lang w:val="ru-RU"/>
        </w:rPr>
        <w:t>(</w:t>
      </w:r>
      <w:r w:rsidR="00AE3D22">
        <w:rPr>
          <w:lang w:val="ru-RU"/>
        </w:rPr>
        <w:t>см. пункты</w:t>
      </w:r>
      <w:r w:rsidR="006B4183">
        <w:t> </w:t>
      </w:r>
      <w:r w:rsidR="00C02568" w:rsidRPr="00AE3D22">
        <w:rPr>
          <w:lang w:val="ru-RU"/>
        </w:rPr>
        <w:t>8</w:t>
      </w:r>
      <w:r w:rsidR="00FC19E7" w:rsidRPr="00AE3D22">
        <w:rPr>
          <w:lang w:val="ru-RU"/>
        </w:rPr>
        <w:t>3</w:t>
      </w:r>
      <w:r w:rsidR="00C02568" w:rsidRPr="00AE3D22">
        <w:rPr>
          <w:lang w:val="ru-RU"/>
        </w:rPr>
        <w:t>-8</w:t>
      </w:r>
      <w:r w:rsidR="00FC19E7" w:rsidRPr="00AE3D22">
        <w:rPr>
          <w:lang w:val="ru-RU"/>
        </w:rPr>
        <w:t>4</w:t>
      </w:r>
      <w:r w:rsidR="00AE3D22">
        <w:rPr>
          <w:lang w:val="ru-RU"/>
        </w:rPr>
        <w:t xml:space="preserve"> выше</w:t>
      </w:r>
      <w:r w:rsidR="00C02568" w:rsidRPr="00AE3D22">
        <w:rPr>
          <w:lang w:val="ru-RU"/>
        </w:rPr>
        <w:t xml:space="preserve">). </w:t>
      </w:r>
      <w:r w:rsidR="00AE3D22">
        <w:rPr>
          <w:lang w:val="ru-RU"/>
        </w:rPr>
        <w:t>Более</w:t>
      </w:r>
      <w:r w:rsidR="00AE3D22" w:rsidRPr="00AE3D22">
        <w:rPr>
          <w:lang w:val="ru-RU"/>
        </w:rPr>
        <w:t xml:space="preserve"> </w:t>
      </w:r>
      <w:r w:rsidR="00AE3D22">
        <w:rPr>
          <w:lang w:val="ru-RU"/>
        </w:rPr>
        <w:t>того</w:t>
      </w:r>
      <w:r w:rsidR="00AE3D22" w:rsidRPr="00AE3D22">
        <w:rPr>
          <w:lang w:val="ru-RU"/>
        </w:rPr>
        <w:t xml:space="preserve">, </w:t>
      </w:r>
      <w:r w:rsidR="00AE3D22">
        <w:rPr>
          <w:lang w:val="ru-RU"/>
        </w:rPr>
        <w:t>не</w:t>
      </w:r>
      <w:r w:rsidR="00AE3D22" w:rsidRPr="00AE3D22">
        <w:rPr>
          <w:lang w:val="ru-RU"/>
        </w:rPr>
        <w:t xml:space="preserve"> </w:t>
      </w:r>
      <w:r w:rsidR="00AE3D22">
        <w:rPr>
          <w:lang w:val="ru-RU"/>
        </w:rPr>
        <w:t>объясняется</w:t>
      </w:r>
      <w:r w:rsidR="00AE3D22" w:rsidRPr="00AE3D22">
        <w:rPr>
          <w:lang w:val="ru-RU"/>
        </w:rPr>
        <w:t xml:space="preserve">, </w:t>
      </w:r>
      <w:r w:rsidR="00AE3D22">
        <w:rPr>
          <w:lang w:val="ru-RU"/>
        </w:rPr>
        <w:t>как</w:t>
      </w:r>
      <w:r w:rsidR="00AE3D22" w:rsidRPr="00AE3D22">
        <w:rPr>
          <w:lang w:val="ru-RU"/>
        </w:rPr>
        <w:t xml:space="preserve"> </w:t>
      </w:r>
      <w:proofErr w:type="spellStart"/>
      <w:r w:rsidR="00AE3D22">
        <w:rPr>
          <w:lang w:val="ru-RU"/>
        </w:rPr>
        <w:t>заламывание</w:t>
      </w:r>
      <w:proofErr w:type="spellEnd"/>
      <w:r w:rsidR="00AE3D22" w:rsidRPr="00AE3D22">
        <w:rPr>
          <w:lang w:val="ru-RU"/>
        </w:rPr>
        <w:t xml:space="preserve"> </w:t>
      </w:r>
      <w:r w:rsidR="00AE3D22">
        <w:rPr>
          <w:lang w:val="ru-RU"/>
        </w:rPr>
        <w:t>рук</w:t>
      </w:r>
      <w:r w:rsidR="00AE3D22" w:rsidRPr="00AE3D22">
        <w:rPr>
          <w:lang w:val="ru-RU"/>
        </w:rPr>
        <w:t xml:space="preserve"> </w:t>
      </w:r>
      <w:r w:rsidR="00AE3D22">
        <w:rPr>
          <w:lang w:val="ru-RU"/>
        </w:rPr>
        <w:t>за</w:t>
      </w:r>
      <w:r w:rsidR="00AE3D22" w:rsidRPr="00AE3D22">
        <w:rPr>
          <w:lang w:val="ru-RU"/>
        </w:rPr>
        <w:t xml:space="preserve"> </w:t>
      </w:r>
      <w:r w:rsidR="00AE3D22">
        <w:rPr>
          <w:lang w:val="ru-RU"/>
        </w:rPr>
        <w:t>спину</w:t>
      </w:r>
      <w:r w:rsidR="00AE3D22" w:rsidRPr="00AE3D22">
        <w:rPr>
          <w:lang w:val="ru-RU"/>
        </w:rPr>
        <w:t xml:space="preserve"> </w:t>
      </w:r>
      <w:r w:rsidR="00AE3D22">
        <w:rPr>
          <w:lang w:val="ru-RU"/>
        </w:rPr>
        <w:t>и</w:t>
      </w:r>
      <w:r w:rsidR="00AE3D22" w:rsidRPr="00AE3D22">
        <w:rPr>
          <w:lang w:val="ru-RU"/>
        </w:rPr>
        <w:t xml:space="preserve"> </w:t>
      </w:r>
      <w:r w:rsidR="007C3FB4">
        <w:rPr>
          <w:lang w:val="ru-RU"/>
        </w:rPr>
        <w:t>надевание</w:t>
      </w:r>
      <w:r w:rsidR="00AE3D22" w:rsidRPr="00AE3D22">
        <w:rPr>
          <w:lang w:val="ru-RU"/>
        </w:rPr>
        <w:t xml:space="preserve"> </w:t>
      </w:r>
      <w:r w:rsidR="00AE3D22">
        <w:rPr>
          <w:lang w:val="ru-RU"/>
        </w:rPr>
        <w:t>наручников</w:t>
      </w:r>
      <w:r w:rsidR="00AE3D22" w:rsidRPr="00AE3D22">
        <w:rPr>
          <w:lang w:val="ru-RU"/>
        </w:rPr>
        <w:t xml:space="preserve"> – </w:t>
      </w:r>
      <w:r w:rsidR="00AE3D22">
        <w:rPr>
          <w:lang w:val="ru-RU"/>
        </w:rPr>
        <w:t>единственный</w:t>
      </w:r>
      <w:r w:rsidR="00AE3D22" w:rsidRPr="00AE3D22">
        <w:rPr>
          <w:lang w:val="ru-RU"/>
        </w:rPr>
        <w:t xml:space="preserve"> </w:t>
      </w:r>
      <w:r w:rsidR="00AE3D22">
        <w:rPr>
          <w:lang w:val="ru-RU"/>
        </w:rPr>
        <w:t>вид</w:t>
      </w:r>
      <w:r w:rsidR="00AE3D22" w:rsidRPr="00AE3D22">
        <w:rPr>
          <w:lang w:val="ru-RU"/>
        </w:rPr>
        <w:t xml:space="preserve"> </w:t>
      </w:r>
      <w:r w:rsidR="00AE3D22">
        <w:rPr>
          <w:lang w:val="ru-RU"/>
        </w:rPr>
        <w:t>насилия</w:t>
      </w:r>
      <w:r w:rsidR="00AE3D22" w:rsidRPr="00AE3D22">
        <w:rPr>
          <w:lang w:val="ru-RU"/>
        </w:rPr>
        <w:t xml:space="preserve">, </w:t>
      </w:r>
      <w:r w:rsidR="00AE3D22">
        <w:rPr>
          <w:lang w:val="ru-RU"/>
        </w:rPr>
        <w:t>примененный</w:t>
      </w:r>
      <w:r w:rsidR="00AE3D22" w:rsidRPr="00AE3D22">
        <w:rPr>
          <w:lang w:val="ru-RU"/>
        </w:rPr>
        <w:t xml:space="preserve"> </w:t>
      </w:r>
      <w:r w:rsidR="00AE3D22">
        <w:rPr>
          <w:lang w:val="ru-RU"/>
        </w:rPr>
        <w:t>к</w:t>
      </w:r>
      <w:r w:rsidR="00AE3D22" w:rsidRPr="00AE3D22">
        <w:rPr>
          <w:lang w:val="ru-RU"/>
        </w:rPr>
        <w:t xml:space="preserve"> </w:t>
      </w:r>
      <w:r w:rsidR="00AE3D22">
        <w:rPr>
          <w:lang w:val="ru-RU"/>
        </w:rPr>
        <w:t>заявителю</w:t>
      </w:r>
      <w:r w:rsidR="00AE3D22" w:rsidRPr="00AE3D22">
        <w:rPr>
          <w:lang w:val="ru-RU"/>
        </w:rPr>
        <w:t xml:space="preserve"> </w:t>
      </w:r>
      <w:r w:rsidR="00AE3D22">
        <w:rPr>
          <w:lang w:val="ru-RU"/>
        </w:rPr>
        <w:t>милиционерами</w:t>
      </w:r>
      <w:r w:rsidR="00AE3D22" w:rsidRPr="00AE3D22">
        <w:rPr>
          <w:lang w:val="ru-RU"/>
        </w:rPr>
        <w:t xml:space="preserve"> </w:t>
      </w:r>
      <w:r w:rsidR="00AE3D22">
        <w:rPr>
          <w:lang w:val="ru-RU"/>
        </w:rPr>
        <w:t>У</w:t>
      </w:r>
      <w:r w:rsidR="00AE3D22" w:rsidRPr="00AE3D22">
        <w:rPr>
          <w:lang w:val="ru-RU"/>
        </w:rPr>
        <w:t xml:space="preserve">. </w:t>
      </w:r>
      <w:r w:rsidR="00AE3D22">
        <w:rPr>
          <w:lang w:val="ru-RU"/>
        </w:rPr>
        <w:t>и</w:t>
      </w:r>
      <w:r w:rsidR="00AE3D22" w:rsidRPr="00AE3D22">
        <w:rPr>
          <w:lang w:val="ru-RU"/>
        </w:rPr>
        <w:t xml:space="preserve"> </w:t>
      </w:r>
      <w:r w:rsidR="00AE3D22">
        <w:rPr>
          <w:lang w:val="ru-RU"/>
        </w:rPr>
        <w:t>К</w:t>
      </w:r>
      <w:r w:rsidR="00AE3D22" w:rsidRPr="00AE3D22">
        <w:rPr>
          <w:lang w:val="ru-RU"/>
        </w:rPr>
        <w:t xml:space="preserve">.,  </w:t>
      </w:r>
      <w:r w:rsidR="00AE3D22">
        <w:rPr>
          <w:lang w:val="ru-RU"/>
        </w:rPr>
        <w:t>согласно постановлениям следственных органов, - могли привести к повреждениям на груди и голове заявителя</w:t>
      </w:r>
      <w:r w:rsidR="00241446" w:rsidRPr="00AE3D22">
        <w:rPr>
          <w:lang w:val="ru-RU"/>
        </w:rPr>
        <w:t>.</w:t>
      </w:r>
    </w:p>
    <w:p w:rsidR="00A31F2B" w:rsidRPr="00D85496" w:rsidRDefault="0094438A" w:rsidP="009461CF">
      <w:pPr>
        <w:pStyle w:val="ECHRPara"/>
        <w:rPr>
          <w:lang w:val="ru-RU"/>
        </w:rPr>
      </w:pPr>
      <w:proofErr w:type="gramStart"/>
      <w:r>
        <w:rPr>
          <w:lang w:val="ru-RU"/>
        </w:rPr>
        <w:t>В</w:t>
      </w:r>
      <w:r w:rsidRPr="0094438A">
        <w:rPr>
          <w:lang w:val="ru-RU"/>
        </w:rPr>
        <w:t>-</w:t>
      </w:r>
      <w:r>
        <w:rPr>
          <w:lang w:val="ru-RU"/>
        </w:rPr>
        <w:t>третьих</w:t>
      </w:r>
      <w:r w:rsidRPr="0094438A">
        <w:rPr>
          <w:lang w:val="ru-RU"/>
        </w:rPr>
        <w:t xml:space="preserve">, </w:t>
      </w:r>
      <w:r>
        <w:rPr>
          <w:lang w:val="ru-RU"/>
        </w:rPr>
        <w:t>последнее</w:t>
      </w:r>
      <w:r w:rsidRPr="0094438A">
        <w:rPr>
          <w:lang w:val="ru-RU"/>
        </w:rPr>
        <w:t xml:space="preserve"> </w:t>
      </w:r>
      <w:r>
        <w:rPr>
          <w:lang w:val="ru-RU"/>
        </w:rPr>
        <w:t>утверждение</w:t>
      </w:r>
      <w:r w:rsidRPr="0094438A">
        <w:rPr>
          <w:lang w:val="ru-RU"/>
        </w:rPr>
        <w:t xml:space="preserve">, </w:t>
      </w:r>
      <w:r>
        <w:rPr>
          <w:lang w:val="ru-RU"/>
        </w:rPr>
        <w:t>что</w:t>
      </w:r>
      <w:r w:rsidRPr="0094438A">
        <w:rPr>
          <w:lang w:val="ru-RU"/>
        </w:rPr>
        <w:t xml:space="preserve"> </w:t>
      </w:r>
      <w:r>
        <w:rPr>
          <w:lang w:val="ru-RU"/>
        </w:rPr>
        <w:t>сотрудники</w:t>
      </w:r>
      <w:r w:rsidRPr="0094438A">
        <w:rPr>
          <w:lang w:val="ru-RU"/>
        </w:rPr>
        <w:t xml:space="preserve"> </w:t>
      </w:r>
      <w:r>
        <w:rPr>
          <w:lang w:val="ru-RU"/>
        </w:rPr>
        <w:t>У</w:t>
      </w:r>
      <w:r w:rsidRPr="0094438A">
        <w:rPr>
          <w:lang w:val="ru-RU"/>
        </w:rPr>
        <w:t xml:space="preserve">. </w:t>
      </w:r>
      <w:r>
        <w:rPr>
          <w:lang w:val="ru-RU"/>
        </w:rPr>
        <w:t>и</w:t>
      </w:r>
      <w:r w:rsidRPr="0094438A">
        <w:rPr>
          <w:lang w:val="ru-RU"/>
        </w:rPr>
        <w:t xml:space="preserve"> </w:t>
      </w:r>
      <w:r>
        <w:rPr>
          <w:lang w:val="ru-RU"/>
        </w:rPr>
        <w:t>К</w:t>
      </w:r>
      <w:r w:rsidRPr="0094438A">
        <w:rPr>
          <w:lang w:val="ru-RU"/>
        </w:rPr>
        <w:t xml:space="preserve">. </w:t>
      </w:r>
      <w:r>
        <w:rPr>
          <w:lang w:val="ru-RU"/>
        </w:rPr>
        <w:t>повалили</w:t>
      </w:r>
      <w:r w:rsidRPr="0094438A">
        <w:rPr>
          <w:lang w:val="ru-RU"/>
        </w:rPr>
        <w:t xml:space="preserve"> </w:t>
      </w:r>
      <w:r>
        <w:rPr>
          <w:lang w:val="ru-RU"/>
        </w:rPr>
        <w:t>заявителя</w:t>
      </w:r>
      <w:r w:rsidRPr="0094438A">
        <w:rPr>
          <w:lang w:val="ru-RU"/>
        </w:rPr>
        <w:t xml:space="preserve"> </w:t>
      </w:r>
      <w:r>
        <w:rPr>
          <w:lang w:val="ru-RU"/>
        </w:rPr>
        <w:t>на</w:t>
      </w:r>
      <w:r w:rsidRPr="0094438A">
        <w:rPr>
          <w:lang w:val="ru-RU"/>
        </w:rPr>
        <w:t xml:space="preserve"> </w:t>
      </w:r>
      <w:r>
        <w:rPr>
          <w:lang w:val="ru-RU"/>
        </w:rPr>
        <w:t>асфальт</w:t>
      </w:r>
      <w:r w:rsidRPr="0094438A">
        <w:rPr>
          <w:lang w:val="ru-RU"/>
        </w:rPr>
        <w:t xml:space="preserve"> </w:t>
      </w:r>
      <w:r>
        <w:rPr>
          <w:lang w:val="ru-RU"/>
        </w:rPr>
        <w:t>лицом</w:t>
      </w:r>
      <w:r w:rsidRPr="0094438A">
        <w:rPr>
          <w:lang w:val="ru-RU"/>
        </w:rPr>
        <w:t xml:space="preserve"> </w:t>
      </w:r>
      <w:r>
        <w:rPr>
          <w:lang w:val="ru-RU"/>
        </w:rPr>
        <w:t>вниз</w:t>
      </w:r>
      <w:r w:rsidRPr="0094438A">
        <w:rPr>
          <w:lang w:val="ru-RU"/>
        </w:rPr>
        <w:t xml:space="preserve"> </w:t>
      </w:r>
      <w:r>
        <w:rPr>
          <w:lang w:val="ru-RU"/>
        </w:rPr>
        <w:t>и</w:t>
      </w:r>
      <w:r w:rsidRPr="0094438A">
        <w:rPr>
          <w:lang w:val="ru-RU"/>
        </w:rPr>
        <w:t xml:space="preserve"> </w:t>
      </w:r>
      <w:r>
        <w:rPr>
          <w:lang w:val="ru-RU"/>
        </w:rPr>
        <w:t>удерживали</w:t>
      </w:r>
      <w:r w:rsidRPr="0094438A">
        <w:rPr>
          <w:lang w:val="ru-RU"/>
        </w:rPr>
        <w:t xml:space="preserve"> </w:t>
      </w:r>
      <w:r>
        <w:rPr>
          <w:lang w:val="ru-RU"/>
        </w:rPr>
        <w:t>его</w:t>
      </w:r>
      <w:r w:rsidRPr="0094438A">
        <w:rPr>
          <w:lang w:val="ru-RU"/>
        </w:rPr>
        <w:t xml:space="preserve"> </w:t>
      </w:r>
      <w:r>
        <w:rPr>
          <w:lang w:val="ru-RU"/>
        </w:rPr>
        <w:t>в</w:t>
      </w:r>
      <w:r w:rsidRPr="0094438A">
        <w:rPr>
          <w:lang w:val="ru-RU"/>
        </w:rPr>
        <w:t xml:space="preserve"> </w:t>
      </w:r>
      <w:r>
        <w:rPr>
          <w:lang w:val="ru-RU"/>
        </w:rPr>
        <w:t>этом</w:t>
      </w:r>
      <w:r w:rsidRPr="0094438A">
        <w:rPr>
          <w:lang w:val="ru-RU"/>
        </w:rPr>
        <w:t xml:space="preserve"> </w:t>
      </w:r>
      <w:r>
        <w:rPr>
          <w:lang w:val="ru-RU"/>
        </w:rPr>
        <w:t>положении</w:t>
      </w:r>
      <w:r w:rsidRPr="0094438A">
        <w:rPr>
          <w:lang w:val="ru-RU"/>
        </w:rPr>
        <w:t xml:space="preserve">, </w:t>
      </w:r>
      <w:r>
        <w:rPr>
          <w:lang w:val="ru-RU"/>
        </w:rPr>
        <w:t>пока</w:t>
      </w:r>
      <w:r w:rsidRPr="0094438A">
        <w:rPr>
          <w:lang w:val="ru-RU"/>
        </w:rPr>
        <w:t xml:space="preserve"> </w:t>
      </w:r>
      <w:r>
        <w:rPr>
          <w:lang w:val="ru-RU"/>
        </w:rPr>
        <w:t>он</w:t>
      </w:r>
      <w:r w:rsidRPr="0094438A">
        <w:rPr>
          <w:lang w:val="ru-RU"/>
        </w:rPr>
        <w:t xml:space="preserve"> </w:t>
      </w:r>
      <w:r>
        <w:rPr>
          <w:lang w:val="ru-RU"/>
        </w:rPr>
        <w:t>не</w:t>
      </w:r>
      <w:r w:rsidRPr="0094438A">
        <w:rPr>
          <w:lang w:val="ru-RU"/>
        </w:rPr>
        <w:t xml:space="preserve"> </w:t>
      </w:r>
      <w:r>
        <w:rPr>
          <w:lang w:val="ru-RU"/>
        </w:rPr>
        <w:t>перестал</w:t>
      </w:r>
      <w:r w:rsidRPr="0094438A">
        <w:rPr>
          <w:lang w:val="ru-RU"/>
        </w:rPr>
        <w:t xml:space="preserve"> </w:t>
      </w:r>
      <w:r>
        <w:rPr>
          <w:lang w:val="ru-RU"/>
        </w:rPr>
        <w:t>сопротивляться</w:t>
      </w:r>
      <w:r w:rsidRPr="0094438A">
        <w:rPr>
          <w:lang w:val="ru-RU"/>
        </w:rPr>
        <w:t xml:space="preserve">, </w:t>
      </w:r>
      <w:r>
        <w:rPr>
          <w:lang w:val="ru-RU"/>
        </w:rPr>
        <w:t>которое</w:t>
      </w:r>
      <w:r w:rsidRPr="0094438A">
        <w:rPr>
          <w:lang w:val="ru-RU"/>
        </w:rPr>
        <w:t xml:space="preserve"> </w:t>
      </w:r>
      <w:r>
        <w:rPr>
          <w:lang w:val="ru-RU"/>
        </w:rPr>
        <w:t>появилось</w:t>
      </w:r>
      <w:r w:rsidRPr="0094438A">
        <w:rPr>
          <w:lang w:val="ru-RU"/>
        </w:rPr>
        <w:t xml:space="preserve"> </w:t>
      </w:r>
      <w:r>
        <w:rPr>
          <w:lang w:val="ru-RU"/>
        </w:rPr>
        <w:t>из</w:t>
      </w:r>
      <w:r w:rsidRPr="0094438A">
        <w:rPr>
          <w:lang w:val="ru-RU"/>
        </w:rPr>
        <w:t xml:space="preserve"> </w:t>
      </w:r>
      <w:r>
        <w:rPr>
          <w:lang w:val="ru-RU"/>
        </w:rPr>
        <w:t>новых</w:t>
      </w:r>
      <w:r w:rsidRPr="0094438A">
        <w:rPr>
          <w:lang w:val="ru-RU"/>
        </w:rPr>
        <w:t xml:space="preserve"> </w:t>
      </w:r>
      <w:r>
        <w:rPr>
          <w:lang w:val="ru-RU"/>
        </w:rPr>
        <w:t>объяснений</w:t>
      </w:r>
      <w:r w:rsidRPr="0094438A">
        <w:rPr>
          <w:lang w:val="ru-RU"/>
        </w:rPr>
        <w:t xml:space="preserve"> </w:t>
      </w:r>
      <w:r>
        <w:rPr>
          <w:lang w:val="ru-RU"/>
        </w:rPr>
        <w:t>сотрудника</w:t>
      </w:r>
      <w:r w:rsidRPr="0094438A">
        <w:rPr>
          <w:lang w:val="ru-RU"/>
        </w:rPr>
        <w:t xml:space="preserve"> </w:t>
      </w:r>
      <w:r>
        <w:rPr>
          <w:lang w:val="ru-RU"/>
        </w:rPr>
        <w:t>К</w:t>
      </w:r>
      <w:r w:rsidRPr="0094438A">
        <w:rPr>
          <w:lang w:val="ru-RU"/>
        </w:rPr>
        <w:t xml:space="preserve">., </w:t>
      </w:r>
      <w:r>
        <w:rPr>
          <w:lang w:val="ru-RU"/>
        </w:rPr>
        <w:t>не подтверждается показаниями У., который продолжил настаивать на первоначальной версии развития событий, т.е. что единственным видом физической силы, примен</w:t>
      </w:r>
      <w:r w:rsidR="00191A4D">
        <w:rPr>
          <w:lang w:val="ru-RU"/>
        </w:rPr>
        <w:t>ен</w:t>
      </w:r>
      <w:r>
        <w:rPr>
          <w:lang w:val="ru-RU"/>
        </w:rPr>
        <w:t xml:space="preserve">ной к заявителю, было </w:t>
      </w:r>
      <w:proofErr w:type="spellStart"/>
      <w:r>
        <w:rPr>
          <w:lang w:val="ru-RU"/>
        </w:rPr>
        <w:t>заламывание</w:t>
      </w:r>
      <w:proofErr w:type="spellEnd"/>
      <w:r>
        <w:rPr>
          <w:lang w:val="ru-RU"/>
        </w:rPr>
        <w:t xml:space="preserve"> рук за спину и</w:t>
      </w:r>
      <w:proofErr w:type="gramEnd"/>
      <w:r>
        <w:rPr>
          <w:lang w:val="ru-RU"/>
        </w:rPr>
        <w:t xml:space="preserve"> их фиксация наручниками </w:t>
      </w:r>
      <w:r w:rsidR="00C02568" w:rsidRPr="0094438A">
        <w:rPr>
          <w:lang w:val="ru-RU"/>
        </w:rPr>
        <w:t>(</w:t>
      </w:r>
      <w:r>
        <w:rPr>
          <w:lang w:val="ru-RU"/>
        </w:rPr>
        <w:t>см. пункты</w:t>
      </w:r>
      <w:r w:rsidR="00FC19E7" w:rsidRPr="0094438A">
        <w:rPr>
          <w:lang w:val="ru-RU"/>
        </w:rPr>
        <w:t xml:space="preserve"> 56 </w:t>
      </w:r>
      <w:r>
        <w:rPr>
          <w:lang w:val="ru-RU"/>
        </w:rPr>
        <w:t>и</w:t>
      </w:r>
      <w:r w:rsidR="00C02568" w:rsidRPr="0094438A">
        <w:rPr>
          <w:lang w:val="ru-RU"/>
        </w:rPr>
        <w:t xml:space="preserve"> 71 </w:t>
      </w:r>
      <w:r>
        <w:rPr>
          <w:lang w:val="ru-RU"/>
        </w:rPr>
        <w:t>выше</w:t>
      </w:r>
      <w:r w:rsidR="00C02568" w:rsidRPr="0094438A">
        <w:rPr>
          <w:lang w:val="ru-RU"/>
        </w:rPr>
        <w:t>).</w:t>
      </w:r>
      <w:r w:rsidR="00C02568" w:rsidRPr="00712B6E">
        <w:t> </w:t>
      </w:r>
      <w:r w:rsidR="005B0AA0">
        <w:rPr>
          <w:lang w:val="ru-RU"/>
        </w:rPr>
        <w:t>Более</w:t>
      </w:r>
      <w:r w:rsidR="005B0AA0" w:rsidRPr="00D85496">
        <w:rPr>
          <w:lang w:val="ru-RU"/>
        </w:rPr>
        <w:t xml:space="preserve"> </w:t>
      </w:r>
      <w:r w:rsidR="005B0AA0">
        <w:rPr>
          <w:lang w:val="ru-RU"/>
        </w:rPr>
        <w:t>того</w:t>
      </w:r>
      <w:r w:rsidR="005B0AA0" w:rsidRPr="00D85496">
        <w:rPr>
          <w:lang w:val="ru-RU"/>
        </w:rPr>
        <w:t xml:space="preserve">, </w:t>
      </w:r>
      <w:r w:rsidR="005B0AA0">
        <w:rPr>
          <w:lang w:val="ru-RU"/>
        </w:rPr>
        <w:t>это</w:t>
      </w:r>
      <w:r w:rsidR="005B0AA0" w:rsidRPr="00D85496">
        <w:rPr>
          <w:lang w:val="ru-RU"/>
        </w:rPr>
        <w:t xml:space="preserve"> </w:t>
      </w:r>
      <w:r w:rsidR="005B0AA0">
        <w:rPr>
          <w:lang w:val="ru-RU"/>
        </w:rPr>
        <w:t>утверждение</w:t>
      </w:r>
      <w:r w:rsidR="005B0AA0" w:rsidRPr="00D85496">
        <w:rPr>
          <w:lang w:val="ru-RU"/>
        </w:rPr>
        <w:t xml:space="preserve"> </w:t>
      </w:r>
      <w:r w:rsidR="005B0AA0">
        <w:rPr>
          <w:lang w:val="ru-RU"/>
        </w:rPr>
        <w:t>не</w:t>
      </w:r>
      <w:r w:rsidR="005B0AA0" w:rsidRPr="00D85496">
        <w:rPr>
          <w:lang w:val="ru-RU"/>
        </w:rPr>
        <w:t xml:space="preserve"> </w:t>
      </w:r>
      <w:r w:rsidR="005B0AA0">
        <w:rPr>
          <w:lang w:val="ru-RU"/>
        </w:rPr>
        <w:t>согласуется</w:t>
      </w:r>
      <w:r w:rsidR="005B0AA0" w:rsidRPr="00D85496">
        <w:rPr>
          <w:lang w:val="ru-RU"/>
        </w:rPr>
        <w:t xml:space="preserve"> </w:t>
      </w:r>
      <w:r w:rsidR="005B0AA0">
        <w:rPr>
          <w:lang w:val="ru-RU"/>
        </w:rPr>
        <w:t>с</w:t>
      </w:r>
      <w:r w:rsidR="005B0AA0" w:rsidRPr="00D85496">
        <w:rPr>
          <w:lang w:val="ru-RU"/>
        </w:rPr>
        <w:t xml:space="preserve"> </w:t>
      </w:r>
      <w:r w:rsidR="005B0AA0">
        <w:rPr>
          <w:lang w:val="ru-RU"/>
        </w:rPr>
        <w:t>выводами</w:t>
      </w:r>
      <w:r w:rsidR="005B0AA0" w:rsidRPr="00D85496">
        <w:rPr>
          <w:lang w:val="ru-RU"/>
        </w:rPr>
        <w:t xml:space="preserve"> </w:t>
      </w:r>
      <w:r w:rsidR="005B0AA0">
        <w:rPr>
          <w:lang w:val="ru-RU"/>
        </w:rPr>
        <w:t>судебно</w:t>
      </w:r>
      <w:r w:rsidR="005B0AA0" w:rsidRPr="00D85496">
        <w:rPr>
          <w:lang w:val="ru-RU"/>
        </w:rPr>
        <w:t>-</w:t>
      </w:r>
      <w:r w:rsidR="005B0AA0">
        <w:rPr>
          <w:lang w:val="ru-RU"/>
        </w:rPr>
        <w:t>медицинского</w:t>
      </w:r>
      <w:r w:rsidR="005B0AA0" w:rsidRPr="00D85496">
        <w:rPr>
          <w:lang w:val="ru-RU"/>
        </w:rPr>
        <w:t xml:space="preserve"> </w:t>
      </w:r>
      <w:r w:rsidR="005B0AA0">
        <w:rPr>
          <w:lang w:val="ru-RU"/>
        </w:rPr>
        <w:t>эксперта</w:t>
      </w:r>
      <w:r w:rsidR="005B0AA0" w:rsidRPr="00D85496">
        <w:rPr>
          <w:lang w:val="ru-RU"/>
        </w:rPr>
        <w:t xml:space="preserve">, </w:t>
      </w:r>
      <w:r w:rsidR="005B0AA0">
        <w:rPr>
          <w:lang w:val="ru-RU"/>
        </w:rPr>
        <w:t>который</w:t>
      </w:r>
      <w:r w:rsidR="005B0AA0" w:rsidRPr="00D85496">
        <w:rPr>
          <w:lang w:val="ru-RU"/>
        </w:rPr>
        <w:t xml:space="preserve"> </w:t>
      </w:r>
      <w:r w:rsidR="005B0AA0">
        <w:rPr>
          <w:lang w:val="ru-RU"/>
        </w:rPr>
        <w:t>указа</w:t>
      </w:r>
      <w:r w:rsidR="00D85496">
        <w:rPr>
          <w:lang w:val="ru-RU"/>
        </w:rPr>
        <w:t>л</w:t>
      </w:r>
      <w:r w:rsidR="005B0AA0" w:rsidRPr="00D85496">
        <w:rPr>
          <w:lang w:val="ru-RU"/>
        </w:rPr>
        <w:t xml:space="preserve">, </w:t>
      </w:r>
      <w:r w:rsidR="005B0AA0">
        <w:rPr>
          <w:lang w:val="ru-RU"/>
        </w:rPr>
        <w:t>что</w:t>
      </w:r>
      <w:r w:rsidR="00D85496" w:rsidRPr="00D85496">
        <w:rPr>
          <w:lang w:val="ru-RU"/>
        </w:rPr>
        <w:t>, учитывая форму</w:t>
      </w:r>
      <w:r w:rsidR="00D85496">
        <w:rPr>
          <w:lang w:val="ru-RU"/>
        </w:rPr>
        <w:t>, небольшую площадь</w:t>
      </w:r>
      <w:r w:rsidR="00D85496" w:rsidRPr="00D85496">
        <w:rPr>
          <w:lang w:val="ru-RU"/>
        </w:rPr>
        <w:t xml:space="preserve"> и изолированный характер </w:t>
      </w:r>
      <w:r w:rsidR="005B0AA0">
        <w:rPr>
          <w:lang w:val="ru-RU"/>
        </w:rPr>
        <w:t>повреждени</w:t>
      </w:r>
      <w:r w:rsidR="00D85496">
        <w:rPr>
          <w:lang w:val="ru-RU"/>
        </w:rPr>
        <w:t>й</w:t>
      </w:r>
      <w:r w:rsidR="005B0AA0" w:rsidRPr="00D85496">
        <w:rPr>
          <w:lang w:val="ru-RU"/>
        </w:rPr>
        <w:t xml:space="preserve"> </w:t>
      </w:r>
      <w:r w:rsidR="005B0AA0">
        <w:rPr>
          <w:lang w:val="ru-RU"/>
        </w:rPr>
        <w:t>на</w:t>
      </w:r>
      <w:r w:rsidR="005B0AA0" w:rsidRPr="00D85496">
        <w:rPr>
          <w:lang w:val="ru-RU"/>
        </w:rPr>
        <w:t xml:space="preserve"> </w:t>
      </w:r>
      <w:r w:rsidR="005B0AA0">
        <w:rPr>
          <w:lang w:val="ru-RU"/>
        </w:rPr>
        <w:t>груди</w:t>
      </w:r>
      <w:r w:rsidR="005B0AA0" w:rsidRPr="00D85496">
        <w:rPr>
          <w:lang w:val="ru-RU"/>
        </w:rPr>
        <w:t xml:space="preserve">, </w:t>
      </w:r>
      <w:r w:rsidR="005B0AA0">
        <w:rPr>
          <w:lang w:val="ru-RU"/>
        </w:rPr>
        <w:t>лице</w:t>
      </w:r>
      <w:r w:rsidR="005B0AA0" w:rsidRPr="00D85496">
        <w:rPr>
          <w:lang w:val="ru-RU"/>
        </w:rPr>
        <w:t xml:space="preserve"> </w:t>
      </w:r>
      <w:r w:rsidR="005B0AA0">
        <w:rPr>
          <w:lang w:val="ru-RU"/>
        </w:rPr>
        <w:t>и</w:t>
      </w:r>
      <w:r w:rsidR="005B0AA0" w:rsidRPr="00D85496">
        <w:rPr>
          <w:lang w:val="ru-RU"/>
        </w:rPr>
        <w:t xml:space="preserve"> </w:t>
      </w:r>
      <w:r w:rsidR="005B0AA0">
        <w:rPr>
          <w:lang w:val="ru-RU"/>
        </w:rPr>
        <w:t>голове</w:t>
      </w:r>
      <w:r w:rsidR="005B0AA0" w:rsidRPr="00D85496">
        <w:rPr>
          <w:lang w:val="ru-RU"/>
        </w:rPr>
        <w:t xml:space="preserve"> </w:t>
      </w:r>
      <w:r w:rsidR="005B0AA0">
        <w:rPr>
          <w:lang w:val="ru-RU"/>
        </w:rPr>
        <w:t>заявителя</w:t>
      </w:r>
      <w:r w:rsidR="00D85496">
        <w:rPr>
          <w:lang w:val="ru-RU"/>
        </w:rPr>
        <w:t>, они</w:t>
      </w:r>
      <w:r w:rsidR="005B0AA0" w:rsidRPr="00D85496">
        <w:rPr>
          <w:lang w:val="ru-RU"/>
        </w:rPr>
        <w:t xml:space="preserve"> </w:t>
      </w:r>
      <w:r w:rsidR="005B0AA0">
        <w:rPr>
          <w:lang w:val="ru-RU"/>
        </w:rPr>
        <w:t>могли</w:t>
      </w:r>
      <w:r w:rsidR="005B0AA0" w:rsidRPr="00D85496">
        <w:rPr>
          <w:lang w:val="ru-RU"/>
        </w:rPr>
        <w:t xml:space="preserve"> </w:t>
      </w:r>
      <w:r w:rsidR="005B0AA0">
        <w:rPr>
          <w:lang w:val="ru-RU"/>
        </w:rPr>
        <w:t>возникнуть</w:t>
      </w:r>
      <w:r w:rsidR="005B0AA0" w:rsidRPr="00D85496">
        <w:rPr>
          <w:lang w:val="ru-RU"/>
        </w:rPr>
        <w:t xml:space="preserve"> </w:t>
      </w:r>
      <w:r w:rsidR="005B0AA0">
        <w:rPr>
          <w:lang w:val="ru-RU"/>
        </w:rPr>
        <w:t>в</w:t>
      </w:r>
      <w:r w:rsidR="005B0AA0" w:rsidRPr="00D85496">
        <w:rPr>
          <w:lang w:val="ru-RU"/>
        </w:rPr>
        <w:t xml:space="preserve"> </w:t>
      </w:r>
      <w:r w:rsidR="005B0AA0">
        <w:rPr>
          <w:lang w:val="ru-RU"/>
        </w:rPr>
        <w:t>результате</w:t>
      </w:r>
      <w:r w:rsidR="005B0AA0" w:rsidRPr="00D85496">
        <w:rPr>
          <w:lang w:val="ru-RU"/>
        </w:rPr>
        <w:t xml:space="preserve"> </w:t>
      </w:r>
      <w:r w:rsidR="005B0AA0">
        <w:rPr>
          <w:lang w:val="ru-RU"/>
        </w:rPr>
        <w:t>воздействия</w:t>
      </w:r>
      <w:r w:rsidR="005B0AA0" w:rsidRPr="00D85496">
        <w:rPr>
          <w:lang w:val="ru-RU"/>
        </w:rPr>
        <w:t xml:space="preserve"> </w:t>
      </w:r>
      <w:r w:rsidR="005B0AA0">
        <w:rPr>
          <w:lang w:val="ru-RU"/>
        </w:rPr>
        <w:t>тупого</w:t>
      </w:r>
      <w:r w:rsidR="005B0AA0" w:rsidRPr="00D85496">
        <w:rPr>
          <w:lang w:val="ru-RU"/>
        </w:rPr>
        <w:t xml:space="preserve"> </w:t>
      </w:r>
      <w:r w:rsidR="005B0AA0">
        <w:rPr>
          <w:lang w:val="ru-RU"/>
        </w:rPr>
        <w:t>твердого</w:t>
      </w:r>
      <w:r w:rsidR="005B0AA0" w:rsidRPr="00D85496">
        <w:rPr>
          <w:lang w:val="ru-RU"/>
        </w:rPr>
        <w:t xml:space="preserve"> </w:t>
      </w:r>
      <w:r w:rsidR="005B0AA0">
        <w:rPr>
          <w:lang w:val="ru-RU"/>
        </w:rPr>
        <w:t>предмета</w:t>
      </w:r>
      <w:r w:rsidR="005B0AA0" w:rsidRPr="00D85496">
        <w:rPr>
          <w:lang w:val="ru-RU"/>
        </w:rPr>
        <w:t xml:space="preserve"> </w:t>
      </w:r>
      <w:r w:rsidR="005B0AA0">
        <w:rPr>
          <w:lang w:val="ru-RU"/>
        </w:rPr>
        <w:t>с</w:t>
      </w:r>
      <w:r w:rsidR="005B0AA0" w:rsidRPr="00D85496">
        <w:rPr>
          <w:lang w:val="ru-RU"/>
        </w:rPr>
        <w:t xml:space="preserve"> </w:t>
      </w:r>
      <w:r w:rsidR="005B0AA0">
        <w:rPr>
          <w:lang w:val="ru-RU"/>
        </w:rPr>
        <w:t>ограниченной</w:t>
      </w:r>
      <w:r w:rsidR="005B0AA0" w:rsidRPr="00D85496">
        <w:rPr>
          <w:lang w:val="ru-RU"/>
        </w:rPr>
        <w:t xml:space="preserve"> </w:t>
      </w:r>
      <w:r w:rsidR="005B0AA0">
        <w:rPr>
          <w:lang w:val="ru-RU"/>
        </w:rPr>
        <w:t>поверхностью</w:t>
      </w:r>
      <w:r w:rsidR="00D85496" w:rsidRPr="00D85496">
        <w:rPr>
          <w:lang w:val="ru-RU"/>
        </w:rPr>
        <w:t xml:space="preserve">, </w:t>
      </w:r>
      <w:r w:rsidR="00D85496">
        <w:rPr>
          <w:lang w:val="ru-RU"/>
        </w:rPr>
        <w:t>например</w:t>
      </w:r>
      <w:r w:rsidR="00D85496" w:rsidRPr="00D85496">
        <w:rPr>
          <w:lang w:val="ru-RU"/>
        </w:rPr>
        <w:t xml:space="preserve">, </w:t>
      </w:r>
      <w:r w:rsidR="00D85496">
        <w:rPr>
          <w:lang w:val="ru-RU"/>
        </w:rPr>
        <w:t>кулака</w:t>
      </w:r>
      <w:r w:rsidR="00D85496" w:rsidRPr="00D85496">
        <w:rPr>
          <w:lang w:val="ru-RU"/>
        </w:rPr>
        <w:t xml:space="preserve"> </w:t>
      </w:r>
      <w:r w:rsidR="00D85496">
        <w:rPr>
          <w:lang w:val="ru-RU"/>
        </w:rPr>
        <w:t>или</w:t>
      </w:r>
      <w:r w:rsidR="00D85496" w:rsidRPr="00D85496">
        <w:rPr>
          <w:lang w:val="ru-RU"/>
        </w:rPr>
        <w:t xml:space="preserve"> </w:t>
      </w:r>
      <w:r w:rsidR="00D85496">
        <w:rPr>
          <w:lang w:val="ru-RU"/>
        </w:rPr>
        <w:t xml:space="preserve">ботинка </w:t>
      </w:r>
      <w:r w:rsidR="00C02568" w:rsidRPr="00D85496">
        <w:rPr>
          <w:lang w:val="ru-RU"/>
        </w:rPr>
        <w:t>(</w:t>
      </w:r>
      <w:r w:rsidR="00D85496">
        <w:rPr>
          <w:lang w:val="ru-RU"/>
        </w:rPr>
        <w:t>см. пункт</w:t>
      </w:r>
      <w:r w:rsidR="00C02568" w:rsidRPr="00D85496">
        <w:rPr>
          <w:lang w:val="ru-RU"/>
        </w:rPr>
        <w:t xml:space="preserve"> 41 </w:t>
      </w:r>
      <w:r w:rsidR="00D85496">
        <w:rPr>
          <w:lang w:val="ru-RU"/>
        </w:rPr>
        <w:t>выше</w:t>
      </w:r>
      <w:r w:rsidR="00C02568" w:rsidRPr="00D85496">
        <w:rPr>
          <w:lang w:val="ru-RU"/>
        </w:rPr>
        <w:t xml:space="preserve">). </w:t>
      </w:r>
      <w:r w:rsidR="00D85496">
        <w:rPr>
          <w:lang w:val="ru-RU"/>
        </w:rPr>
        <w:t xml:space="preserve">Таким образом, медицинские доказательства версии сотрудников милиции отсутствуют. </w:t>
      </w:r>
    </w:p>
    <w:p w:rsidR="00C02568" w:rsidRPr="00DF3C08" w:rsidRDefault="00D85496" w:rsidP="009461CF">
      <w:pPr>
        <w:pStyle w:val="ECHRPara"/>
        <w:rPr>
          <w:lang w:val="ru-RU"/>
        </w:rPr>
      </w:pPr>
      <w:proofErr w:type="gramStart"/>
      <w:r>
        <w:rPr>
          <w:lang w:val="ru-RU"/>
        </w:rPr>
        <w:t>И</w:t>
      </w:r>
      <w:r w:rsidRPr="008D5DA9">
        <w:rPr>
          <w:lang w:val="ru-RU"/>
        </w:rPr>
        <w:t xml:space="preserve"> </w:t>
      </w:r>
      <w:r>
        <w:rPr>
          <w:lang w:val="ru-RU"/>
        </w:rPr>
        <w:t>наконец</w:t>
      </w:r>
      <w:r w:rsidRPr="008D5DA9">
        <w:rPr>
          <w:lang w:val="ru-RU"/>
        </w:rPr>
        <w:t xml:space="preserve">, </w:t>
      </w:r>
      <w:r w:rsidR="008D5DA9">
        <w:rPr>
          <w:lang w:val="ru-RU"/>
        </w:rPr>
        <w:t>признав</w:t>
      </w:r>
      <w:r w:rsidR="008D5DA9" w:rsidRPr="008D5DA9">
        <w:rPr>
          <w:lang w:val="ru-RU"/>
        </w:rPr>
        <w:t xml:space="preserve"> </w:t>
      </w:r>
      <w:r w:rsidR="008D5DA9">
        <w:rPr>
          <w:lang w:val="ru-RU"/>
        </w:rPr>
        <w:t>несостоятельными</w:t>
      </w:r>
      <w:r w:rsidR="008D5DA9" w:rsidRPr="008D5DA9">
        <w:rPr>
          <w:lang w:val="ru-RU"/>
        </w:rPr>
        <w:t xml:space="preserve"> </w:t>
      </w:r>
      <w:r w:rsidR="008D5DA9">
        <w:rPr>
          <w:lang w:val="ru-RU"/>
        </w:rPr>
        <w:t>заявления</w:t>
      </w:r>
      <w:r w:rsidR="008D5DA9" w:rsidRPr="008D5DA9">
        <w:rPr>
          <w:lang w:val="ru-RU"/>
        </w:rPr>
        <w:t xml:space="preserve"> </w:t>
      </w:r>
      <w:r w:rsidR="008D5DA9">
        <w:rPr>
          <w:lang w:val="ru-RU"/>
        </w:rPr>
        <w:t>о</w:t>
      </w:r>
      <w:r w:rsidR="008D5DA9" w:rsidRPr="008D5DA9">
        <w:rPr>
          <w:lang w:val="ru-RU"/>
        </w:rPr>
        <w:t xml:space="preserve"> </w:t>
      </w:r>
      <w:r w:rsidR="008D5DA9">
        <w:rPr>
          <w:lang w:val="ru-RU"/>
        </w:rPr>
        <w:t>том</w:t>
      </w:r>
      <w:r w:rsidR="008D5DA9" w:rsidRPr="008D5DA9">
        <w:rPr>
          <w:lang w:val="ru-RU"/>
        </w:rPr>
        <w:t xml:space="preserve">, </w:t>
      </w:r>
      <w:r w:rsidR="008D5DA9">
        <w:rPr>
          <w:lang w:val="ru-RU"/>
        </w:rPr>
        <w:t>что</w:t>
      </w:r>
      <w:r w:rsidR="008D5DA9" w:rsidRPr="008D5DA9">
        <w:rPr>
          <w:lang w:val="ru-RU"/>
        </w:rPr>
        <w:t xml:space="preserve"> </w:t>
      </w:r>
      <w:r w:rsidR="008D5DA9">
        <w:rPr>
          <w:lang w:val="ru-RU"/>
        </w:rPr>
        <w:t>ожоги</w:t>
      </w:r>
      <w:r w:rsidR="008D5DA9" w:rsidRPr="008D5DA9">
        <w:rPr>
          <w:lang w:val="ru-RU"/>
        </w:rPr>
        <w:t xml:space="preserve"> </w:t>
      </w:r>
      <w:r w:rsidR="008D5DA9">
        <w:rPr>
          <w:lang w:val="ru-RU"/>
        </w:rPr>
        <w:t>на</w:t>
      </w:r>
      <w:r w:rsidR="008D5DA9" w:rsidRPr="008D5DA9">
        <w:rPr>
          <w:lang w:val="ru-RU"/>
        </w:rPr>
        <w:t xml:space="preserve"> </w:t>
      </w:r>
      <w:r w:rsidR="008D5DA9">
        <w:rPr>
          <w:lang w:val="ru-RU"/>
        </w:rPr>
        <w:t>руках</w:t>
      </w:r>
      <w:r w:rsidR="008D5DA9" w:rsidRPr="008D5DA9">
        <w:rPr>
          <w:lang w:val="ru-RU"/>
        </w:rPr>
        <w:t xml:space="preserve"> </w:t>
      </w:r>
      <w:r w:rsidR="008D5DA9">
        <w:rPr>
          <w:lang w:val="ru-RU"/>
        </w:rPr>
        <w:t>заявителя</w:t>
      </w:r>
      <w:r w:rsidR="008D5DA9" w:rsidRPr="008D5DA9">
        <w:rPr>
          <w:lang w:val="ru-RU"/>
        </w:rPr>
        <w:t xml:space="preserve"> </w:t>
      </w:r>
      <w:r w:rsidR="008D5DA9">
        <w:rPr>
          <w:lang w:val="ru-RU"/>
        </w:rPr>
        <w:t>были</w:t>
      </w:r>
      <w:r w:rsidR="008D5DA9" w:rsidRPr="008D5DA9">
        <w:rPr>
          <w:lang w:val="ru-RU"/>
        </w:rPr>
        <w:t xml:space="preserve"> </w:t>
      </w:r>
      <w:r w:rsidR="008D5DA9">
        <w:rPr>
          <w:lang w:val="ru-RU"/>
        </w:rPr>
        <w:t>вызваны</w:t>
      </w:r>
      <w:r w:rsidR="008D5DA9" w:rsidRPr="008D5DA9">
        <w:rPr>
          <w:lang w:val="ru-RU"/>
        </w:rPr>
        <w:t xml:space="preserve"> </w:t>
      </w:r>
      <w:r w:rsidR="008D5DA9">
        <w:rPr>
          <w:lang w:val="ru-RU"/>
        </w:rPr>
        <w:t>электрическим</w:t>
      </w:r>
      <w:r w:rsidR="008D5DA9" w:rsidRPr="008D5DA9">
        <w:rPr>
          <w:lang w:val="ru-RU"/>
        </w:rPr>
        <w:t xml:space="preserve"> </w:t>
      </w:r>
      <w:r w:rsidR="008D5DA9">
        <w:rPr>
          <w:lang w:val="ru-RU"/>
        </w:rPr>
        <w:t>током</w:t>
      </w:r>
      <w:r w:rsidR="008D5DA9" w:rsidRPr="008D5DA9">
        <w:rPr>
          <w:lang w:val="ru-RU"/>
        </w:rPr>
        <w:t xml:space="preserve">, </w:t>
      </w:r>
      <w:r w:rsidR="008D5DA9">
        <w:rPr>
          <w:lang w:val="ru-RU"/>
        </w:rPr>
        <w:t>следственные</w:t>
      </w:r>
      <w:r w:rsidR="008D5DA9" w:rsidRPr="008D5DA9">
        <w:rPr>
          <w:lang w:val="ru-RU"/>
        </w:rPr>
        <w:t xml:space="preserve"> </w:t>
      </w:r>
      <w:r w:rsidR="008D5DA9">
        <w:rPr>
          <w:lang w:val="ru-RU"/>
        </w:rPr>
        <w:t>органы</w:t>
      </w:r>
      <w:r w:rsidR="008D5DA9" w:rsidRPr="008D5DA9">
        <w:rPr>
          <w:lang w:val="ru-RU"/>
        </w:rPr>
        <w:t xml:space="preserve"> </w:t>
      </w:r>
      <w:r w:rsidR="00FD4FB4">
        <w:rPr>
          <w:lang w:val="ru-RU"/>
        </w:rPr>
        <w:t>опирались</w:t>
      </w:r>
      <w:r w:rsidR="008D5DA9" w:rsidRPr="008D5DA9">
        <w:rPr>
          <w:lang w:val="ru-RU"/>
        </w:rPr>
        <w:t xml:space="preserve"> </w:t>
      </w:r>
      <w:r w:rsidR="008D5DA9">
        <w:rPr>
          <w:lang w:val="ru-RU"/>
        </w:rPr>
        <w:t>на</w:t>
      </w:r>
      <w:r w:rsidR="008D5DA9" w:rsidRPr="008D5DA9">
        <w:rPr>
          <w:lang w:val="ru-RU"/>
        </w:rPr>
        <w:t xml:space="preserve"> </w:t>
      </w:r>
      <w:r w:rsidR="008D5DA9">
        <w:rPr>
          <w:lang w:val="ru-RU"/>
        </w:rPr>
        <w:t>заключени</w:t>
      </w:r>
      <w:r w:rsidR="00FD4FB4">
        <w:rPr>
          <w:lang w:val="ru-RU"/>
        </w:rPr>
        <w:t>е</w:t>
      </w:r>
      <w:r w:rsidR="008D5DA9" w:rsidRPr="008D5DA9">
        <w:rPr>
          <w:lang w:val="ru-RU"/>
        </w:rPr>
        <w:t xml:space="preserve"> </w:t>
      </w:r>
      <w:r w:rsidR="008D5DA9">
        <w:rPr>
          <w:lang w:val="ru-RU"/>
        </w:rPr>
        <w:t>судебно</w:t>
      </w:r>
      <w:r w:rsidR="008D5DA9" w:rsidRPr="008D5DA9">
        <w:rPr>
          <w:lang w:val="ru-RU"/>
        </w:rPr>
        <w:t>-</w:t>
      </w:r>
      <w:r w:rsidR="008D5DA9">
        <w:rPr>
          <w:lang w:val="ru-RU"/>
        </w:rPr>
        <w:t>медицинской</w:t>
      </w:r>
      <w:r w:rsidR="008D5DA9" w:rsidRPr="008D5DA9">
        <w:rPr>
          <w:lang w:val="ru-RU"/>
        </w:rPr>
        <w:t xml:space="preserve"> </w:t>
      </w:r>
      <w:r w:rsidR="008D5DA9">
        <w:rPr>
          <w:lang w:val="ru-RU"/>
        </w:rPr>
        <w:t>экспертизы</w:t>
      </w:r>
      <w:r w:rsidR="008D5DA9" w:rsidRPr="008D5DA9">
        <w:rPr>
          <w:lang w:val="ru-RU"/>
        </w:rPr>
        <w:t xml:space="preserve"> </w:t>
      </w:r>
      <w:r w:rsidR="008D5DA9">
        <w:rPr>
          <w:lang w:val="ru-RU"/>
        </w:rPr>
        <w:t>от</w:t>
      </w:r>
      <w:r w:rsidR="008D5DA9" w:rsidRPr="008D5DA9">
        <w:rPr>
          <w:lang w:val="ru-RU"/>
        </w:rPr>
        <w:t xml:space="preserve"> </w:t>
      </w:r>
      <w:r w:rsidR="00C02568" w:rsidRPr="008D5DA9">
        <w:rPr>
          <w:lang w:val="ru-RU"/>
        </w:rPr>
        <w:t>25</w:t>
      </w:r>
      <w:r w:rsidR="00C02568" w:rsidRPr="00712B6E">
        <w:t> </w:t>
      </w:r>
      <w:r w:rsidR="008D5DA9">
        <w:rPr>
          <w:lang w:val="ru-RU"/>
        </w:rPr>
        <w:t>ноября</w:t>
      </w:r>
      <w:r w:rsidR="00C02568" w:rsidRPr="008D5DA9">
        <w:rPr>
          <w:lang w:val="ru-RU"/>
        </w:rPr>
        <w:t xml:space="preserve"> 2009</w:t>
      </w:r>
      <w:r w:rsidR="008D5DA9" w:rsidRPr="008D5DA9">
        <w:rPr>
          <w:lang w:val="ru-RU"/>
        </w:rPr>
        <w:t xml:space="preserve"> </w:t>
      </w:r>
      <w:r w:rsidR="008D5DA9">
        <w:rPr>
          <w:lang w:val="ru-RU"/>
        </w:rPr>
        <w:t>г</w:t>
      </w:r>
      <w:r w:rsidR="008D5DA9" w:rsidRPr="008D5DA9">
        <w:rPr>
          <w:lang w:val="ru-RU"/>
        </w:rPr>
        <w:t>.</w:t>
      </w:r>
      <w:r w:rsidR="00C02568" w:rsidRPr="008D5DA9">
        <w:rPr>
          <w:lang w:val="ru-RU"/>
        </w:rPr>
        <w:t xml:space="preserve"> </w:t>
      </w:r>
      <w:r w:rsidR="008D5DA9">
        <w:rPr>
          <w:lang w:val="ru-RU"/>
        </w:rPr>
        <w:t>В</w:t>
      </w:r>
      <w:r w:rsidR="008D5DA9" w:rsidRPr="008D5DA9">
        <w:rPr>
          <w:lang w:val="ru-RU"/>
        </w:rPr>
        <w:t xml:space="preserve"> </w:t>
      </w:r>
      <w:r w:rsidR="008D5DA9">
        <w:rPr>
          <w:lang w:val="ru-RU"/>
        </w:rPr>
        <w:t>акте</w:t>
      </w:r>
      <w:r w:rsidR="008D5DA9" w:rsidRPr="008D5DA9">
        <w:rPr>
          <w:lang w:val="ru-RU"/>
        </w:rPr>
        <w:t xml:space="preserve"> </w:t>
      </w:r>
      <w:r w:rsidR="008D5DA9">
        <w:rPr>
          <w:lang w:val="ru-RU"/>
        </w:rPr>
        <w:t>говорилось</w:t>
      </w:r>
      <w:r w:rsidR="008D5DA9" w:rsidRPr="008D5DA9">
        <w:rPr>
          <w:lang w:val="ru-RU"/>
        </w:rPr>
        <w:t xml:space="preserve">, </w:t>
      </w:r>
      <w:r w:rsidR="008D5DA9">
        <w:rPr>
          <w:lang w:val="ru-RU"/>
        </w:rPr>
        <w:t>что</w:t>
      </w:r>
      <w:r w:rsidR="008D5DA9" w:rsidRPr="008D5DA9">
        <w:rPr>
          <w:lang w:val="ru-RU"/>
        </w:rPr>
        <w:t xml:space="preserve"> </w:t>
      </w:r>
      <w:r w:rsidR="009A4CB8">
        <w:rPr>
          <w:lang w:val="ru-RU"/>
        </w:rPr>
        <w:t xml:space="preserve">в </w:t>
      </w:r>
      <w:r w:rsidR="008D5DA9">
        <w:rPr>
          <w:lang w:val="ru-RU"/>
        </w:rPr>
        <w:t>описани</w:t>
      </w:r>
      <w:r w:rsidR="009A4CB8">
        <w:rPr>
          <w:lang w:val="ru-RU"/>
        </w:rPr>
        <w:t>и</w:t>
      </w:r>
      <w:r w:rsidR="008D5DA9">
        <w:rPr>
          <w:lang w:val="ru-RU"/>
        </w:rPr>
        <w:t xml:space="preserve"> повреждений заявителя</w:t>
      </w:r>
      <w:r w:rsidR="00000D0F">
        <w:rPr>
          <w:lang w:val="ru-RU"/>
        </w:rPr>
        <w:t xml:space="preserve"> в медицинских документах</w:t>
      </w:r>
      <w:r w:rsidR="009A4CB8" w:rsidRPr="009A4CB8">
        <w:rPr>
          <w:lang w:val="ru-RU"/>
        </w:rPr>
        <w:t xml:space="preserve"> </w:t>
      </w:r>
      <w:r w:rsidR="009A4CB8">
        <w:rPr>
          <w:lang w:val="ru-RU"/>
        </w:rPr>
        <w:t xml:space="preserve">отсутствовали необходимые морфологические характеристики, типичные для ран, вызванных электрическим током, и объективная клиническая симптоматика, необходимая для подтверждения диагноза ожог </w:t>
      </w:r>
      <w:r w:rsidR="00FC19E7" w:rsidRPr="008D5DA9">
        <w:rPr>
          <w:lang w:val="ru-RU"/>
        </w:rPr>
        <w:t>(</w:t>
      </w:r>
      <w:r w:rsidR="009A4CB8">
        <w:rPr>
          <w:lang w:val="ru-RU"/>
        </w:rPr>
        <w:t>см. пункт</w:t>
      </w:r>
      <w:proofErr w:type="gramEnd"/>
      <w:r w:rsidR="00FC19E7" w:rsidRPr="008D5DA9">
        <w:rPr>
          <w:lang w:val="ru-RU"/>
        </w:rPr>
        <w:t xml:space="preserve"> </w:t>
      </w:r>
      <w:proofErr w:type="gramStart"/>
      <w:r w:rsidR="00FC19E7" w:rsidRPr="008D5DA9">
        <w:rPr>
          <w:lang w:val="ru-RU"/>
        </w:rPr>
        <w:t xml:space="preserve">41 </w:t>
      </w:r>
      <w:r w:rsidR="009A4CB8">
        <w:rPr>
          <w:lang w:val="ru-RU"/>
        </w:rPr>
        <w:t>выше</w:t>
      </w:r>
      <w:r w:rsidR="00FC19E7" w:rsidRPr="008D5DA9">
        <w:rPr>
          <w:lang w:val="ru-RU"/>
        </w:rPr>
        <w:t>)</w:t>
      </w:r>
      <w:r w:rsidR="00C02568" w:rsidRPr="008D5DA9">
        <w:rPr>
          <w:lang w:val="ru-RU"/>
        </w:rPr>
        <w:t>.</w:t>
      </w:r>
      <w:proofErr w:type="gramEnd"/>
      <w:r w:rsidR="00C02568" w:rsidRPr="008D5DA9">
        <w:rPr>
          <w:lang w:val="ru-RU"/>
        </w:rPr>
        <w:t xml:space="preserve"> </w:t>
      </w:r>
      <w:r w:rsidR="009A4CB8">
        <w:rPr>
          <w:lang w:val="ru-RU"/>
        </w:rPr>
        <w:t xml:space="preserve">В связи с этим эксперт не смог дать судебно-медицинскую оценку данного диагноза. </w:t>
      </w:r>
      <w:r w:rsidR="000D2785">
        <w:rPr>
          <w:lang w:val="ru-RU"/>
        </w:rPr>
        <w:t xml:space="preserve">Однако Суд отмечает, что упомянутый выше акт является не единственным медицинским документом, в котором оцениваются рассматриваемые повреждения. Врач скорой помощи, </w:t>
      </w:r>
      <w:r w:rsidR="000D2785">
        <w:rPr>
          <w:lang w:val="ru-RU"/>
        </w:rPr>
        <w:lastRenderedPageBreak/>
        <w:t>который осматривал заявителя 26 апреля 2008 года через 27 часов после предполагаемого жестокого обращения, зафиксировал отек обеих кистей. Несколько</w:t>
      </w:r>
      <w:r w:rsidR="000D2785" w:rsidRPr="000D2785">
        <w:rPr>
          <w:lang w:val="ru-RU"/>
        </w:rPr>
        <w:t xml:space="preserve"> </w:t>
      </w:r>
      <w:r w:rsidR="000D2785">
        <w:rPr>
          <w:lang w:val="ru-RU"/>
        </w:rPr>
        <w:t>часов</w:t>
      </w:r>
      <w:r w:rsidR="000D2785" w:rsidRPr="000D2785">
        <w:rPr>
          <w:lang w:val="ru-RU"/>
        </w:rPr>
        <w:t xml:space="preserve"> </w:t>
      </w:r>
      <w:r w:rsidR="000D2785">
        <w:rPr>
          <w:lang w:val="ru-RU"/>
        </w:rPr>
        <w:t>спустя</w:t>
      </w:r>
      <w:r w:rsidR="000D2785" w:rsidRPr="000D2785">
        <w:rPr>
          <w:lang w:val="ru-RU"/>
        </w:rPr>
        <w:t xml:space="preserve"> </w:t>
      </w:r>
      <w:r w:rsidR="000D2785">
        <w:rPr>
          <w:lang w:val="ru-RU"/>
        </w:rPr>
        <w:t>в</w:t>
      </w:r>
      <w:r w:rsidR="000D2785" w:rsidRPr="000D2785">
        <w:rPr>
          <w:lang w:val="ru-RU"/>
        </w:rPr>
        <w:t xml:space="preserve"> </w:t>
      </w:r>
      <w:r w:rsidR="000D2785">
        <w:rPr>
          <w:lang w:val="ru-RU"/>
        </w:rPr>
        <w:t>больнице</w:t>
      </w:r>
      <w:r w:rsidR="000D2785" w:rsidRPr="000D2785">
        <w:rPr>
          <w:lang w:val="ru-RU"/>
        </w:rPr>
        <w:t xml:space="preserve"> №40 </w:t>
      </w:r>
      <w:r w:rsidR="000D2785">
        <w:rPr>
          <w:lang w:val="ru-RU"/>
        </w:rPr>
        <w:t>у</w:t>
      </w:r>
      <w:r w:rsidR="000D2785" w:rsidRPr="000D2785">
        <w:rPr>
          <w:lang w:val="ru-RU"/>
        </w:rPr>
        <w:t xml:space="preserve"> </w:t>
      </w:r>
      <w:r w:rsidR="000D2785">
        <w:rPr>
          <w:lang w:val="ru-RU"/>
        </w:rPr>
        <w:t>заявителя</w:t>
      </w:r>
      <w:r w:rsidR="000D2785" w:rsidRPr="000D2785">
        <w:rPr>
          <w:lang w:val="ru-RU"/>
        </w:rPr>
        <w:t xml:space="preserve"> </w:t>
      </w:r>
      <w:r w:rsidR="000D2785">
        <w:rPr>
          <w:lang w:val="ru-RU"/>
        </w:rPr>
        <w:t>диагностировали</w:t>
      </w:r>
      <w:r w:rsidR="000D2785" w:rsidRPr="000D2785">
        <w:rPr>
          <w:lang w:val="ru-RU"/>
        </w:rPr>
        <w:t xml:space="preserve"> </w:t>
      </w:r>
      <w:r w:rsidR="000D2785">
        <w:rPr>
          <w:lang w:val="ru-RU"/>
        </w:rPr>
        <w:t>ожоги</w:t>
      </w:r>
      <w:r w:rsidR="000D2785" w:rsidRPr="000D2785">
        <w:rPr>
          <w:lang w:val="ru-RU"/>
        </w:rPr>
        <w:t xml:space="preserve"> </w:t>
      </w:r>
      <w:r w:rsidR="000D2785">
        <w:rPr>
          <w:lang w:val="ru-RU"/>
        </w:rPr>
        <w:t>рук</w:t>
      </w:r>
      <w:r w:rsidR="000D2785" w:rsidRPr="000D2785">
        <w:rPr>
          <w:lang w:val="ru-RU"/>
        </w:rPr>
        <w:t xml:space="preserve"> (</w:t>
      </w:r>
      <w:r w:rsidR="000D2785">
        <w:rPr>
          <w:lang w:val="ru-RU"/>
        </w:rPr>
        <w:t>см</w:t>
      </w:r>
      <w:r w:rsidR="000D2785" w:rsidRPr="000D2785">
        <w:rPr>
          <w:lang w:val="ru-RU"/>
        </w:rPr>
        <w:t xml:space="preserve">. </w:t>
      </w:r>
      <w:r w:rsidR="000D2785">
        <w:rPr>
          <w:lang w:val="ru-RU"/>
        </w:rPr>
        <w:t>пункты</w:t>
      </w:r>
      <w:r w:rsidR="000D2785" w:rsidRPr="000D2785">
        <w:rPr>
          <w:lang w:val="ru-RU"/>
        </w:rPr>
        <w:t xml:space="preserve"> </w:t>
      </w:r>
      <w:r w:rsidR="00C02568" w:rsidRPr="000D2785">
        <w:rPr>
          <w:lang w:val="ru-RU"/>
        </w:rPr>
        <w:t xml:space="preserve">31 </w:t>
      </w:r>
      <w:r w:rsidR="000D2785">
        <w:rPr>
          <w:lang w:val="ru-RU"/>
        </w:rPr>
        <w:t>и</w:t>
      </w:r>
      <w:r w:rsidR="00C02568" w:rsidRPr="000D2785">
        <w:rPr>
          <w:lang w:val="ru-RU"/>
        </w:rPr>
        <w:t xml:space="preserve"> 33 </w:t>
      </w:r>
      <w:r w:rsidR="000D2785">
        <w:rPr>
          <w:lang w:val="ru-RU"/>
        </w:rPr>
        <w:t>выше</w:t>
      </w:r>
      <w:r w:rsidR="00C02568" w:rsidRPr="000D2785">
        <w:rPr>
          <w:lang w:val="ru-RU"/>
        </w:rPr>
        <w:t xml:space="preserve">). </w:t>
      </w:r>
      <w:r w:rsidR="00DF5E57">
        <w:rPr>
          <w:lang w:val="ru-RU"/>
        </w:rPr>
        <w:t>Судебно</w:t>
      </w:r>
      <w:r w:rsidR="00DF5E57" w:rsidRPr="00DF5E57">
        <w:rPr>
          <w:lang w:val="ru-RU"/>
        </w:rPr>
        <w:t>-</w:t>
      </w:r>
      <w:r w:rsidR="00DF5E57">
        <w:rPr>
          <w:lang w:val="ru-RU"/>
        </w:rPr>
        <w:t>медицинский</w:t>
      </w:r>
      <w:r w:rsidR="00DF5E57" w:rsidRPr="00DF5E57">
        <w:rPr>
          <w:lang w:val="ru-RU"/>
        </w:rPr>
        <w:t xml:space="preserve"> </w:t>
      </w:r>
      <w:r w:rsidR="00DF5E57">
        <w:rPr>
          <w:lang w:val="ru-RU"/>
        </w:rPr>
        <w:t>эксперт</w:t>
      </w:r>
      <w:r w:rsidR="00DF5E57" w:rsidRPr="00DF5E57">
        <w:rPr>
          <w:lang w:val="ru-RU"/>
        </w:rPr>
        <w:t xml:space="preserve">, </w:t>
      </w:r>
      <w:r w:rsidR="00DF5E57">
        <w:rPr>
          <w:lang w:val="ru-RU"/>
        </w:rPr>
        <w:t>который</w:t>
      </w:r>
      <w:r w:rsidR="00DF5E57" w:rsidRPr="00DF5E57">
        <w:rPr>
          <w:lang w:val="ru-RU"/>
        </w:rPr>
        <w:t xml:space="preserve"> </w:t>
      </w:r>
      <w:r w:rsidR="00DF5E57">
        <w:rPr>
          <w:lang w:val="ru-RU"/>
        </w:rPr>
        <w:t>осматривал</w:t>
      </w:r>
      <w:r w:rsidR="00DF5E57" w:rsidRPr="00DF5E57">
        <w:rPr>
          <w:lang w:val="ru-RU"/>
        </w:rPr>
        <w:t xml:space="preserve"> </w:t>
      </w:r>
      <w:r w:rsidR="00DF5E57">
        <w:rPr>
          <w:lang w:val="ru-RU"/>
        </w:rPr>
        <w:t>заявителя</w:t>
      </w:r>
      <w:r w:rsidR="00DF5E57" w:rsidRPr="00DF5E57">
        <w:rPr>
          <w:lang w:val="ru-RU"/>
        </w:rPr>
        <w:t xml:space="preserve"> </w:t>
      </w:r>
      <w:r w:rsidR="00DF5E57">
        <w:rPr>
          <w:lang w:val="ru-RU"/>
        </w:rPr>
        <w:t>лично</w:t>
      </w:r>
      <w:r w:rsidR="00DF5E57" w:rsidRPr="00DF5E57">
        <w:rPr>
          <w:lang w:val="ru-RU"/>
        </w:rPr>
        <w:t xml:space="preserve"> 14 </w:t>
      </w:r>
      <w:r w:rsidR="00DF5E57">
        <w:rPr>
          <w:lang w:val="ru-RU"/>
        </w:rPr>
        <w:t>июля</w:t>
      </w:r>
      <w:r w:rsidR="00DF5E57" w:rsidRPr="00DF5E57">
        <w:rPr>
          <w:lang w:val="ru-RU"/>
        </w:rPr>
        <w:t xml:space="preserve"> 2008 </w:t>
      </w:r>
      <w:r w:rsidR="00DF5E57">
        <w:rPr>
          <w:lang w:val="ru-RU"/>
        </w:rPr>
        <w:t>года</w:t>
      </w:r>
      <w:r w:rsidR="00DF5E57" w:rsidRPr="00DF5E57">
        <w:rPr>
          <w:lang w:val="ru-RU"/>
        </w:rPr>
        <w:t xml:space="preserve"> </w:t>
      </w:r>
      <w:r w:rsidR="00DF5E57">
        <w:rPr>
          <w:lang w:val="ru-RU"/>
        </w:rPr>
        <w:t>и</w:t>
      </w:r>
      <w:r w:rsidR="00DF5E57" w:rsidRPr="00DF5E57">
        <w:rPr>
          <w:lang w:val="ru-RU"/>
        </w:rPr>
        <w:t xml:space="preserve"> </w:t>
      </w:r>
      <w:r w:rsidR="00DF5E57">
        <w:rPr>
          <w:lang w:val="ru-RU"/>
        </w:rPr>
        <w:t>видел</w:t>
      </w:r>
      <w:r w:rsidR="00DF5E57" w:rsidRPr="00DF5E57">
        <w:rPr>
          <w:lang w:val="ru-RU"/>
        </w:rPr>
        <w:t xml:space="preserve"> </w:t>
      </w:r>
      <w:r w:rsidR="00DF5E57">
        <w:rPr>
          <w:lang w:val="ru-RU"/>
        </w:rPr>
        <w:t>шрамы</w:t>
      </w:r>
      <w:r w:rsidR="00DF5E57" w:rsidRPr="00DF5E57">
        <w:rPr>
          <w:lang w:val="ru-RU"/>
        </w:rPr>
        <w:t xml:space="preserve"> </w:t>
      </w:r>
      <w:r w:rsidR="00DF5E57">
        <w:rPr>
          <w:lang w:val="ru-RU"/>
        </w:rPr>
        <w:t>на</w:t>
      </w:r>
      <w:r w:rsidR="00DF5E57" w:rsidRPr="00DF5E57">
        <w:rPr>
          <w:lang w:val="ru-RU"/>
        </w:rPr>
        <w:t xml:space="preserve"> </w:t>
      </w:r>
      <w:r w:rsidR="00DF5E57">
        <w:rPr>
          <w:lang w:val="ru-RU"/>
        </w:rPr>
        <w:t>его</w:t>
      </w:r>
      <w:r w:rsidR="00DF5E57" w:rsidRPr="00DF5E57">
        <w:rPr>
          <w:lang w:val="ru-RU"/>
        </w:rPr>
        <w:t xml:space="preserve"> </w:t>
      </w:r>
      <w:r w:rsidR="00DF5E57">
        <w:rPr>
          <w:lang w:val="ru-RU"/>
        </w:rPr>
        <w:t>руках</w:t>
      </w:r>
      <w:r w:rsidR="00DF5E57" w:rsidRPr="00DF5E57">
        <w:rPr>
          <w:lang w:val="ru-RU"/>
        </w:rPr>
        <w:t xml:space="preserve">, </w:t>
      </w:r>
      <w:r w:rsidR="00DF5E57">
        <w:rPr>
          <w:lang w:val="ru-RU"/>
        </w:rPr>
        <w:t>г</w:t>
      </w:r>
      <w:r w:rsidR="00DF5E57" w:rsidRPr="00DF5E57">
        <w:rPr>
          <w:lang w:val="ru-RU"/>
        </w:rPr>
        <w:t>-</w:t>
      </w:r>
      <w:r w:rsidR="00DF5E57">
        <w:rPr>
          <w:lang w:val="ru-RU"/>
        </w:rPr>
        <w:t>н</w:t>
      </w:r>
      <w:r w:rsidR="00DF5E57" w:rsidRPr="00DF5E57">
        <w:rPr>
          <w:lang w:val="ru-RU"/>
        </w:rPr>
        <w:t xml:space="preserve"> </w:t>
      </w:r>
      <w:r w:rsidR="00DF5E57">
        <w:rPr>
          <w:lang w:val="ru-RU"/>
        </w:rPr>
        <w:t>Л</w:t>
      </w:r>
      <w:r w:rsidR="00DF5E57" w:rsidRPr="00DF5E57">
        <w:rPr>
          <w:lang w:val="ru-RU"/>
        </w:rPr>
        <w:t>.</w:t>
      </w:r>
      <w:r w:rsidR="00DF5E57">
        <w:rPr>
          <w:lang w:val="ru-RU"/>
        </w:rPr>
        <w:t>М</w:t>
      </w:r>
      <w:r w:rsidR="00DF5E57" w:rsidRPr="00DF5E57">
        <w:rPr>
          <w:lang w:val="ru-RU"/>
        </w:rPr>
        <w:t xml:space="preserve">., </w:t>
      </w:r>
      <w:r w:rsidR="00DF5E57">
        <w:rPr>
          <w:lang w:val="ru-RU"/>
        </w:rPr>
        <w:t>не</w:t>
      </w:r>
      <w:r w:rsidR="00DF5E57" w:rsidRPr="00DF5E57">
        <w:rPr>
          <w:lang w:val="ru-RU"/>
        </w:rPr>
        <w:t xml:space="preserve"> </w:t>
      </w:r>
      <w:r w:rsidR="00DF5E57">
        <w:rPr>
          <w:lang w:val="ru-RU"/>
        </w:rPr>
        <w:t>исключил</w:t>
      </w:r>
      <w:r w:rsidR="00DF5E57" w:rsidRPr="00DF5E57">
        <w:rPr>
          <w:lang w:val="ru-RU"/>
        </w:rPr>
        <w:t xml:space="preserve"> </w:t>
      </w:r>
      <w:r w:rsidR="00DF5E57">
        <w:rPr>
          <w:lang w:val="ru-RU"/>
        </w:rPr>
        <w:t>возможности</w:t>
      </w:r>
      <w:r w:rsidR="00DF5E57" w:rsidRPr="00DF5E57">
        <w:rPr>
          <w:lang w:val="ru-RU"/>
        </w:rPr>
        <w:t xml:space="preserve"> </w:t>
      </w:r>
      <w:r w:rsidR="00DF5E57">
        <w:rPr>
          <w:lang w:val="ru-RU"/>
        </w:rPr>
        <w:t>того</w:t>
      </w:r>
      <w:r w:rsidR="00DF5E57" w:rsidRPr="00DF5E57">
        <w:rPr>
          <w:lang w:val="ru-RU"/>
        </w:rPr>
        <w:t xml:space="preserve">, </w:t>
      </w:r>
      <w:r w:rsidR="00DF5E57">
        <w:rPr>
          <w:lang w:val="ru-RU"/>
        </w:rPr>
        <w:t>что</w:t>
      </w:r>
      <w:r w:rsidR="00DF5E57" w:rsidRPr="00DF5E57">
        <w:rPr>
          <w:lang w:val="ru-RU"/>
        </w:rPr>
        <w:t xml:space="preserve"> </w:t>
      </w:r>
      <w:r w:rsidR="00DF5E57">
        <w:rPr>
          <w:lang w:val="ru-RU"/>
        </w:rPr>
        <w:t>раны</w:t>
      </w:r>
      <w:r w:rsidR="00DF5E57" w:rsidRPr="00DF5E57">
        <w:rPr>
          <w:lang w:val="ru-RU"/>
        </w:rPr>
        <w:t xml:space="preserve"> </w:t>
      </w:r>
      <w:r w:rsidR="00DF5E57">
        <w:rPr>
          <w:lang w:val="ru-RU"/>
        </w:rPr>
        <w:t>и</w:t>
      </w:r>
      <w:r w:rsidR="00DF5E57" w:rsidRPr="00DF5E57">
        <w:rPr>
          <w:lang w:val="ru-RU"/>
        </w:rPr>
        <w:t xml:space="preserve"> </w:t>
      </w:r>
      <w:r w:rsidR="00DF5E57">
        <w:rPr>
          <w:lang w:val="ru-RU"/>
        </w:rPr>
        <w:t>шрамы</w:t>
      </w:r>
      <w:r w:rsidR="00DF5E57" w:rsidRPr="00DF5E57">
        <w:rPr>
          <w:lang w:val="ru-RU"/>
        </w:rPr>
        <w:t xml:space="preserve"> </w:t>
      </w:r>
      <w:r w:rsidR="00DF5E57">
        <w:rPr>
          <w:lang w:val="ru-RU"/>
        </w:rPr>
        <w:t>на</w:t>
      </w:r>
      <w:r w:rsidR="00DF5E57" w:rsidRPr="00DF5E57">
        <w:rPr>
          <w:lang w:val="ru-RU"/>
        </w:rPr>
        <w:t xml:space="preserve"> </w:t>
      </w:r>
      <w:r w:rsidR="00E617EF">
        <w:rPr>
          <w:lang w:val="ru-RU"/>
        </w:rPr>
        <w:t>кистях рук</w:t>
      </w:r>
      <w:r w:rsidR="00DF5E57" w:rsidRPr="00DF5E57">
        <w:rPr>
          <w:lang w:val="ru-RU"/>
        </w:rPr>
        <w:t xml:space="preserve"> </w:t>
      </w:r>
      <w:r w:rsidR="00DF5E57">
        <w:rPr>
          <w:lang w:val="ru-RU"/>
        </w:rPr>
        <w:t>были</w:t>
      </w:r>
      <w:r w:rsidR="00DF5E57" w:rsidRPr="00DF5E57">
        <w:rPr>
          <w:lang w:val="ru-RU"/>
        </w:rPr>
        <w:t xml:space="preserve"> </w:t>
      </w:r>
      <w:r w:rsidR="00DF5E57">
        <w:rPr>
          <w:lang w:val="ru-RU"/>
        </w:rPr>
        <w:t>вызваны</w:t>
      </w:r>
      <w:r w:rsidR="00DF5E57" w:rsidRPr="00DF5E57">
        <w:rPr>
          <w:lang w:val="ru-RU"/>
        </w:rPr>
        <w:t xml:space="preserve"> </w:t>
      </w:r>
      <w:r w:rsidR="00DF5E57">
        <w:rPr>
          <w:lang w:val="ru-RU"/>
        </w:rPr>
        <w:t>контактом</w:t>
      </w:r>
      <w:r w:rsidR="00DF5E57" w:rsidRPr="00DF5E57">
        <w:rPr>
          <w:lang w:val="ru-RU"/>
        </w:rPr>
        <w:t xml:space="preserve"> </w:t>
      </w:r>
      <w:r w:rsidR="00DF5E57">
        <w:rPr>
          <w:lang w:val="ru-RU"/>
        </w:rPr>
        <w:t>с</w:t>
      </w:r>
      <w:r w:rsidR="00DF5E57" w:rsidRPr="00DF5E57">
        <w:rPr>
          <w:lang w:val="ru-RU"/>
        </w:rPr>
        <w:t xml:space="preserve"> </w:t>
      </w:r>
      <w:r w:rsidR="00DF5E57">
        <w:rPr>
          <w:lang w:val="ru-RU"/>
        </w:rPr>
        <w:t>источником</w:t>
      </w:r>
      <w:r w:rsidR="00DF5E57" w:rsidRPr="00DF5E57">
        <w:rPr>
          <w:lang w:val="ru-RU"/>
        </w:rPr>
        <w:t xml:space="preserve"> </w:t>
      </w:r>
      <w:r w:rsidR="00DF5E57">
        <w:rPr>
          <w:lang w:val="ru-RU"/>
        </w:rPr>
        <w:t>электрического</w:t>
      </w:r>
      <w:r w:rsidR="00DF5E57" w:rsidRPr="00DF5E57">
        <w:rPr>
          <w:lang w:val="ru-RU"/>
        </w:rPr>
        <w:t xml:space="preserve"> </w:t>
      </w:r>
      <w:r w:rsidR="00DF5E57">
        <w:rPr>
          <w:lang w:val="ru-RU"/>
        </w:rPr>
        <w:t>тока</w:t>
      </w:r>
      <w:r w:rsidR="00DF5E57" w:rsidRPr="00DF5E57">
        <w:rPr>
          <w:lang w:val="ru-RU"/>
        </w:rPr>
        <w:t xml:space="preserve"> </w:t>
      </w:r>
      <w:r w:rsidR="00C02568" w:rsidRPr="00DF5E57">
        <w:rPr>
          <w:lang w:val="ru-RU"/>
        </w:rPr>
        <w:t>(</w:t>
      </w:r>
      <w:r w:rsidR="00DF5E57">
        <w:rPr>
          <w:lang w:val="ru-RU"/>
        </w:rPr>
        <w:t>см. пункты</w:t>
      </w:r>
      <w:r w:rsidR="00C02568" w:rsidRPr="00DF5E57">
        <w:rPr>
          <w:lang w:val="ru-RU"/>
        </w:rPr>
        <w:t xml:space="preserve"> 37</w:t>
      </w:r>
      <w:r w:rsidR="00FC19E7" w:rsidRPr="00DF5E57">
        <w:rPr>
          <w:lang w:val="ru-RU"/>
        </w:rPr>
        <w:t xml:space="preserve"> </w:t>
      </w:r>
      <w:r w:rsidR="00DF5E57">
        <w:rPr>
          <w:lang w:val="ru-RU"/>
        </w:rPr>
        <w:t>и</w:t>
      </w:r>
      <w:r w:rsidR="00FC19E7" w:rsidRPr="00DF5E57">
        <w:rPr>
          <w:lang w:val="ru-RU"/>
        </w:rPr>
        <w:t xml:space="preserve"> </w:t>
      </w:r>
      <w:r w:rsidR="00C02568" w:rsidRPr="00DF5E57">
        <w:rPr>
          <w:lang w:val="ru-RU"/>
        </w:rPr>
        <w:t>3</w:t>
      </w:r>
      <w:r w:rsidR="00FC19E7" w:rsidRPr="00DF5E57">
        <w:rPr>
          <w:lang w:val="ru-RU"/>
        </w:rPr>
        <w:t>9</w:t>
      </w:r>
      <w:r w:rsidR="00241446" w:rsidRPr="00DF5E57">
        <w:rPr>
          <w:lang w:val="ru-RU"/>
        </w:rPr>
        <w:t xml:space="preserve"> </w:t>
      </w:r>
      <w:r w:rsidR="00DF5E57">
        <w:rPr>
          <w:lang w:val="ru-RU"/>
        </w:rPr>
        <w:t>выше</w:t>
      </w:r>
      <w:r w:rsidR="00241446" w:rsidRPr="00DF5E57">
        <w:rPr>
          <w:lang w:val="ru-RU"/>
        </w:rPr>
        <w:t xml:space="preserve">). </w:t>
      </w:r>
      <w:r w:rsidR="00E21F72">
        <w:rPr>
          <w:lang w:val="ru-RU"/>
        </w:rPr>
        <w:t>Следственные органы не объяснили, почему, по их мнению, заключение судебно-медицинского эксперта от 2009 года имеет больший вес. У</w:t>
      </w:r>
      <w:r w:rsidR="00E21F72" w:rsidRPr="00E21F72">
        <w:rPr>
          <w:lang w:val="ru-RU"/>
        </w:rPr>
        <w:t xml:space="preserve"> </w:t>
      </w:r>
      <w:r w:rsidR="00E21F72">
        <w:rPr>
          <w:lang w:val="ru-RU"/>
        </w:rPr>
        <w:t>врача</w:t>
      </w:r>
      <w:r w:rsidR="00E21F72" w:rsidRPr="00E21F72">
        <w:rPr>
          <w:lang w:val="ru-RU"/>
        </w:rPr>
        <w:t xml:space="preserve">, </w:t>
      </w:r>
      <w:r w:rsidR="00E21F72">
        <w:rPr>
          <w:lang w:val="ru-RU"/>
        </w:rPr>
        <w:t>который</w:t>
      </w:r>
      <w:r w:rsidR="00E21F72" w:rsidRPr="00E21F72">
        <w:rPr>
          <w:lang w:val="ru-RU"/>
        </w:rPr>
        <w:t xml:space="preserve"> </w:t>
      </w:r>
      <w:r w:rsidR="00E21F72">
        <w:rPr>
          <w:lang w:val="ru-RU"/>
        </w:rPr>
        <w:t>проводил</w:t>
      </w:r>
      <w:r w:rsidR="00E21F72" w:rsidRPr="00E21F72">
        <w:rPr>
          <w:lang w:val="ru-RU"/>
        </w:rPr>
        <w:t xml:space="preserve"> </w:t>
      </w:r>
      <w:r w:rsidR="00E21F72">
        <w:rPr>
          <w:lang w:val="ru-RU"/>
        </w:rPr>
        <w:t>освидетельствование</w:t>
      </w:r>
      <w:r w:rsidR="00E21F72" w:rsidRPr="00E21F72">
        <w:rPr>
          <w:lang w:val="ru-RU"/>
        </w:rPr>
        <w:t xml:space="preserve"> </w:t>
      </w:r>
      <w:r w:rsidR="00E21F72">
        <w:rPr>
          <w:lang w:val="ru-RU"/>
        </w:rPr>
        <w:t>в</w:t>
      </w:r>
      <w:r w:rsidR="00E21F72" w:rsidRPr="00E21F72">
        <w:rPr>
          <w:lang w:val="ru-RU"/>
        </w:rPr>
        <w:t xml:space="preserve"> 2008 </w:t>
      </w:r>
      <w:r w:rsidR="00E21F72">
        <w:rPr>
          <w:lang w:val="ru-RU"/>
        </w:rPr>
        <w:t>году</w:t>
      </w:r>
      <w:r w:rsidR="00E21F72" w:rsidRPr="00E21F72">
        <w:rPr>
          <w:lang w:val="ru-RU"/>
        </w:rPr>
        <w:t xml:space="preserve">, </w:t>
      </w:r>
      <w:r w:rsidR="00E21F72">
        <w:rPr>
          <w:lang w:val="ru-RU"/>
        </w:rPr>
        <w:t xml:space="preserve">было преимущество провести личный осмотр заявителя </w:t>
      </w:r>
      <w:r w:rsidR="00C02568" w:rsidRPr="00E21F72">
        <w:rPr>
          <w:lang w:val="ru-RU"/>
        </w:rPr>
        <w:t>(</w:t>
      </w:r>
      <w:r w:rsidR="00E21F72">
        <w:rPr>
          <w:lang w:val="ru-RU"/>
        </w:rPr>
        <w:t xml:space="preserve">в частности, </w:t>
      </w:r>
      <w:r w:rsidR="00DF3C08">
        <w:rPr>
          <w:lang w:val="ru-RU"/>
        </w:rPr>
        <w:t>осмотреть ожоги</w:t>
      </w:r>
      <w:r w:rsidR="00C02568" w:rsidRPr="00E21F72">
        <w:rPr>
          <w:lang w:val="ru-RU"/>
        </w:rPr>
        <w:t>),</w:t>
      </w:r>
      <w:r w:rsidR="00DF3C08">
        <w:rPr>
          <w:lang w:val="ru-RU"/>
        </w:rPr>
        <w:t xml:space="preserve"> в то время как у эксперта, составившего заключение в 2009 году, такой возможности не было. Более</w:t>
      </w:r>
      <w:r w:rsidR="00DF3C08" w:rsidRPr="007C3D18">
        <w:rPr>
          <w:lang w:val="ru-RU"/>
        </w:rPr>
        <w:t xml:space="preserve"> </w:t>
      </w:r>
      <w:r w:rsidR="00DF3C08">
        <w:rPr>
          <w:lang w:val="ru-RU"/>
        </w:rPr>
        <w:t>того</w:t>
      </w:r>
      <w:r w:rsidR="00DF3C08" w:rsidRPr="007C3D18">
        <w:rPr>
          <w:lang w:val="ru-RU"/>
        </w:rPr>
        <w:t xml:space="preserve">, </w:t>
      </w:r>
      <w:r w:rsidR="00DF3C08">
        <w:rPr>
          <w:lang w:val="ru-RU"/>
        </w:rPr>
        <w:t>в</w:t>
      </w:r>
      <w:r w:rsidR="00DF3C08" w:rsidRPr="007C3D18">
        <w:rPr>
          <w:lang w:val="ru-RU"/>
        </w:rPr>
        <w:t xml:space="preserve"> </w:t>
      </w:r>
      <w:r w:rsidR="00DF3C08">
        <w:rPr>
          <w:lang w:val="ru-RU"/>
        </w:rPr>
        <w:t>акте</w:t>
      </w:r>
      <w:r w:rsidR="00DF3C08" w:rsidRPr="007C3D18">
        <w:rPr>
          <w:lang w:val="ru-RU"/>
        </w:rPr>
        <w:t xml:space="preserve"> 2009 </w:t>
      </w:r>
      <w:r w:rsidR="00DF3C08">
        <w:rPr>
          <w:lang w:val="ru-RU"/>
        </w:rPr>
        <w:t>года</w:t>
      </w:r>
      <w:r w:rsidR="00DF3C08" w:rsidRPr="007C3D18">
        <w:rPr>
          <w:lang w:val="ru-RU"/>
        </w:rPr>
        <w:t xml:space="preserve"> </w:t>
      </w:r>
      <w:r w:rsidR="00DF3C08">
        <w:rPr>
          <w:lang w:val="ru-RU"/>
        </w:rPr>
        <w:t>говорилось</w:t>
      </w:r>
      <w:r w:rsidR="00DF3C08" w:rsidRPr="007C3D18">
        <w:rPr>
          <w:lang w:val="ru-RU"/>
        </w:rPr>
        <w:t xml:space="preserve">, </w:t>
      </w:r>
      <w:r w:rsidR="00DF3C08">
        <w:rPr>
          <w:lang w:val="ru-RU"/>
        </w:rPr>
        <w:t>что</w:t>
      </w:r>
      <w:r w:rsidR="00DF3C08" w:rsidRPr="007C3D18">
        <w:rPr>
          <w:lang w:val="ru-RU"/>
        </w:rPr>
        <w:t xml:space="preserve"> </w:t>
      </w:r>
      <w:r w:rsidR="00DF3C08">
        <w:rPr>
          <w:lang w:val="ru-RU"/>
        </w:rPr>
        <w:t>оценить</w:t>
      </w:r>
      <w:r w:rsidR="00DF3C08" w:rsidRPr="007C3D18">
        <w:rPr>
          <w:lang w:val="ru-RU"/>
        </w:rPr>
        <w:t xml:space="preserve"> </w:t>
      </w:r>
      <w:r w:rsidR="00DF3C08">
        <w:rPr>
          <w:lang w:val="ru-RU"/>
        </w:rPr>
        <w:t>диагноз</w:t>
      </w:r>
      <w:r w:rsidR="00DF3C08" w:rsidRPr="007C3D18">
        <w:rPr>
          <w:lang w:val="ru-RU"/>
        </w:rPr>
        <w:t xml:space="preserve"> </w:t>
      </w:r>
      <w:r w:rsidR="00DF3C08">
        <w:rPr>
          <w:lang w:val="ru-RU"/>
        </w:rPr>
        <w:t>ожог</w:t>
      </w:r>
      <w:r w:rsidR="00DF3C08" w:rsidRPr="007C3D18">
        <w:rPr>
          <w:lang w:val="ru-RU"/>
        </w:rPr>
        <w:t xml:space="preserve"> </w:t>
      </w:r>
      <w:r w:rsidR="00DF3C08">
        <w:rPr>
          <w:lang w:val="ru-RU"/>
        </w:rPr>
        <w:t>невозможно</w:t>
      </w:r>
      <w:r w:rsidR="00DF3C08" w:rsidRPr="007C3D18">
        <w:rPr>
          <w:lang w:val="ru-RU"/>
        </w:rPr>
        <w:t xml:space="preserve"> </w:t>
      </w:r>
      <w:r w:rsidR="00DF3C08">
        <w:rPr>
          <w:lang w:val="ru-RU"/>
        </w:rPr>
        <w:t>из</w:t>
      </w:r>
      <w:r w:rsidR="00DF3C08" w:rsidRPr="007C3D18">
        <w:rPr>
          <w:lang w:val="ru-RU"/>
        </w:rPr>
        <w:t>-</w:t>
      </w:r>
      <w:r w:rsidR="00DF3C08">
        <w:rPr>
          <w:lang w:val="ru-RU"/>
        </w:rPr>
        <w:t>за</w:t>
      </w:r>
      <w:r w:rsidR="00DF3C08" w:rsidRPr="007C3D18">
        <w:rPr>
          <w:lang w:val="ru-RU"/>
        </w:rPr>
        <w:t xml:space="preserve"> </w:t>
      </w:r>
      <w:r w:rsidR="00DF3C08">
        <w:rPr>
          <w:lang w:val="ru-RU"/>
        </w:rPr>
        <w:t>отсутствия</w:t>
      </w:r>
      <w:r w:rsidR="00DF3C08" w:rsidRPr="007C3D18">
        <w:rPr>
          <w:lang w:val="ru-RU"/>
        </w:rPr>
        <w:t xml:space="preserve"> </w:t>
      </w:r>
      <w:r w:rsidR="00DF3C08">
        <w:rPr>
          <w:lang w:val="ru-RU"/>
        </w:rPr>
        <w:t>медицинских</w:t>
      </w:r>
      <w:r w:rsidR="00DF3C08" w:rsidRPr="007C3D18">
        <w:rPr>
          <w:lang w:val="ru-RU"/>
        </w:rPr>
        <w:t xml:space="preserve"> </w:t>
      </w:r>
      <w:r w:rsidR="00DF3C08">
        <w:rPr>
          <w:lang w:val="ru-RU"/>
        </w:rPr>
        <w:t>записей</w:t>
      </w:r>
      <w:r w:rsidR="00DF3C08" w:rsidRPr="007C3D18">
        <w:rPr>
          <w:lang w:val="ru-RU"/>
        </w:rPr>
        <w:t xml:space="preserve">. </w:t>
      </w:r>
      <w:r w:rsidR="00DF3C08">
        <w:rPr>
          <w:lang w:val="ru-RU"/>
        </w:rPr>
        <w:t>Следовательно</w:t>
      </w:r>
      <w:r w:rsidR="00DF3C08" w:rsidRPr="00DF3C08">
        <w:rPr>
          <w:lang w:val="ru-RU"/>
        </w:rPr>
        <w:t xml:space="preserve">, </w:t>
      </w:r>
      <w:r w:rsidR="00DF3C08">
        <w:rPr>
          <w:lang w:val="ru-RU"/>
        </w:rPr>
        <w:t>нельзя</w:t>
      </w:r>
      <w:r w:rsidR="00DF3C08" w:rsidRPr="00DF3C08">
        <w:rPr>
          <w:lang w:val="ru-RU"/>
        </w:rPr>
        <w:t xml:space="preserve"> </w:t>
      </w:r>
      <w:r w:rsidR="00DF3C08">
        <w:rPr>
          <w:lang w:val="ru-RU"/>
        </w:rPr>
        <w:t>использовать</w:t>
      </w:r>
      <w:r w:rsidR="00DF3C08" w:rsidRPr="00DF3C08">
        <w:rPr>
          <w:lang w:val="ru-RU"/>
        </w:rPr>
        <w:t xml:space="preserve"> </w:t>
      </w:r>
      <w:r w:rsidR="00DF3C08">
        <w:rPr>
          <w:lang w:val="ru-RU"/>
        </w:rPr>
        <w:t>это</w:t>
      </w:r>
      <w:r w:rsidR="00DF3C08" w:rsidRPr="00DF3C08">
        <w:rPr>
          <w:lang w:val="ru-RU"/>
        </w:rPr>
        <w:t xml:space="preserve"> </w:t>
      </w:r>
      <w:r w:rsidR="00DF3C08">
        <w:rPr>
          <w:lang w:val="ru-RU"/>
        </w:rPr>
        <w:t>заключение</w:t>
      </w:r>
      <w:r w:rsidR="00DF3C08" w:rsidRPr="00DF3C08">
        <w:rPr>
          <w:lang w:val="ru-RU"/>
        </w:rPr>
        <w:t xml:space="preserve">, </w:t>
      </w:r>
      <w:r w:rsidR="00DF3C08">
        <w:rPr>
          <w:lang w:val="ru-RU"/>
        </w:rPr>
        <w:t>чтобы</w:t>
      </w:r>
      <w:r w:rsidR="00DF3C08" w:rsidRPr="00DF3C08">
        <w:rPr>
          <w:lang w:val="ru-RU"/>
        </w:rPr>
        <w:t xml:space="preserve"> </w:t>
      </w:r>
      <w:r w:rsidR="00DF3C08">
        <w:rPr>
          <w:lang w:val="ru-RU"/>
        </w:rPr>
        <w:t>исключить</w:t>
      </w:r>
      <w:r w:rsidR="00DF3C08" w:rsidRPr="00DF3C08">
        <w:rPr>
          <w:lang w:val="ru-RU"/>
        </w:rPr>
        <w:t xml:space="preserve"> </w:t>
      </w:r>
      <w:r w:rsidR="00DF3C08">
        <w:rPr>
          <w:lang w:val="ru-RU"/>
        </w:rPr>
        <w:t>ожог</w:t>
      </w:r>
      <w:r w:rsidR="00C02568" w:rsidRPr="00DF3C08">
        <w:rPr>
          <w:lang w:val="ru-RU"/>
        </w:rPr>
        <w:t>,</w:t>
      </w:r>
      <w:r w:rsidR="00DF3C08">
        <w:rPr>
          <w:lang w:val="ru-RU"/>
        </w:rPr>
        <w:t xml:space="preserve"> в особенности, имея в своем распоряжении прочие медицинские документы по этому вопросу.</w:t>
      </w:r>
    </w:p>
    <w:p w:rsidR="009461CF" w:rsidRPr="00514666" w:rsidRDefault="00FD5D65" w:rsidP="009461CF">
      <w:pPr>
        <w:pStyle w:val="ECHRPara"/>
        <w:rPr>
          <w:lang w:val="ru-RU"/>
        </w:rPr>
      </w:pPr>
      <w:r>
        <w:fldChar w:fldCharType="begin"/>
      </w:r>
      <w:r w:rsidRPr="00DF3C08">
        <w:rPr>
          <w:lang w:val="ru-RU"/>
        </w:rPr>
        <w:instrText xml:space="preserve"> </w:instrText>
      </w:r>
      <w:r>
        <w:instrText>SEQ</w:instrText>
      </w:r>
      <w:r w:rsidRPr="00DF3C08">
        <w:rPr>
          <w:lang w:val="ru-RU"/>
        </w:rPr>
        <w:instrText xml:space="preserve"> </w:instrText>
      </w:r>
      <w:r>
        <w:instrText>level</w:instrText>
      </w:r>
      <w:r w:rsidRPr="00DF3C08">
        <w:rPr>
          <w:lang w:val="ru-RU"/>
        </w:rPr>
        <w:instrText>0 \*</w:instrText>
      </w:r>
      <w:r>
        <w:instrText>arabic</w:instrText>
      </w:r>
      <w:r w:rsidRPr="00DF3C08">
        <w:rPr>
          <w:lang w:val="ru-RU"/>
        </w:rPr>
        <w:instrText xml:space="preserve"> </w:instrText>
      </w:r>
      <w:r>
        <w:fldChar w:fldCharType="separate"/>
      </w:r>
      <w:r w:rsidR="00AA44F3" w:rsidRPr="00DF3C08">
        <w:rPr>
          <w:noProof/>
          <w:lang w:val="ru-RU"/>
        </w:rPr>
        <w:t>132</w:t>
      </w:r>
      <w:r>
        <w:rPr>
          <w:noProof/>
        </w:rPr>
        <w:fldChar w:fldCharType="end"/>
      </w:r>
      <w:r w:rsidR="003A12EC" w:rsidRPr="00DF3C08">
        <w:rPr>
          <w:lang w:val="ru-RU"/>
        </w:rPr>
        <w:t>.</w:t>
      </w:r>
      <w:r w:rsidR="003A12EC">
        <w:t>  </w:t>
      </w:r>
      <w:r w:rsidR="00DF3C08">
        <w:rPr>
          <w:lang w:val="ru-RU"/>
        </w:rPr>
        <w:t>Решения</w:t>
      </w:r>
      <w:r w:rsidR="00DF3C08" w:rsidRPr="00DF3C08">
        <w:rPr>
          <w:lang w:val="ru-RU"/>
        </w:rPr>
        <w:t xml:space="preserve"> </w:t>
      </w:r>
      <w:r w:rsidR="00DF3C08">
        <w:rPr>
          <w:lang w:val="ru-RU"/>
        </w:rPr>
        <w:t>следователей</w:t>
      </w:r>
      <w:r w:rsidR="00DF3C08" w:rsidRPr="00DF3C08">
        <w:rPr>
          <w:lang w:val="ru-RU"/>
        </w:rPr>
        <w:t xml:space="preserve"> </w:t>
      </w:r>
      <w:r w:rsidR="00DF3C08">
        <w:rPr>
          <w:lang w:val="ru-RU"/>
        </w:rPr>
        <w:t>были</w:t>
      </w:r>
      <w:r w:rsidR="00DF3C08" w:rsidRPr="00DF3C08">
        <w:rPr>
          <w:lang w:val="ru-RU"/>
        </w:rPr>
        <w:t xml:space="preserve"> </w:t>
      </w:r>
      <w:r w:rsidR="00DF3C08">
        <w:rPr>
          <w:lang w:val="ru-RU"/>
        </w:rPr>
        <w:t>настолько</w:t>
      </w:r>
      <w:r w:rsidR="00DF3C08" w:rsidRPr="00DF3C08">
        <w:rPr>
          <w:lang w:val="ru-RU"/>
        </w:rPr>
        <w:t xml:space="preserve"> </w:t>
      </w:r>
      <w:r w:rsidR="00DF3C08">
        <w:rPr>
          <w:lang w:val="ru-RU"/>
        </w:rPr>
        <w:t>некачественными</w:t>
      </w:r>
      <w:r w:rsidR="00DF3C08" w:rsidRPr="00DF3C08">
        <w:rPr>
          <w:lang w:val="ru-RU"/>
        </w:rPr>
        <w:t xml:space="preserve"> </w:t>
      </w:r>
      <w:r w:rsidR="00DF3C08">
        <w:rPr>
          <w:lang w:val="ru-RU"/>
        </w:rPr>
        <w:t>и</w:t>
      </w:r>
      <w:r w:rsidR="00DF3C08" w:rsidRPr="00DF3C08">
        <w:rPr>
          <w:lang w:val="ru-RU"/>
        </w:rPr>
        <w:t xml:space="preserve"> </w:t>
      </w:r>
      <w:r w:rsidR="00DF3C08">
        <w:rPr>
          <w:lang w:val="ru-RU"/>
        </w:rPr>
        <w:t>необоснованными</w:t>
      </w:r>
      <w:r w:rsidR="00DF3C08" w:rsidRPr="00DF3C08">
        <w:rPr>
          <w:lang w:val="ru-RU"/>
        </w:rPr>
        <w:t xml:space="preserve">, </w:t>
      </w:r>
      <w:r w:rsidR="00DF3C08">
        <w:rPr>
          <w:lang w:val="ru-RU"/>
        </w:rPr>
        <w:t>что</w:t>
      </w:r>
      <w:r w:rsidR="00DF3C08" w:rsidRPr="00DF3C08">
        <w:rPr>
          <w:lang w:val="ru-RU"/>
        </w:rPr>
        <w:t xml:space="preserve"> </w:t>
      </w:r>
      <w:r w:rsidR="00DF3C08">
        <w:rPr>
          <w:lang w:val="ru-RU"/>
        </w:rPr>
        <w:t>отменялись</w:t>
      </w:r>
      <w:r w:rsidR="00DF3C08" w:rsidRPr="00DF3C08">
        <w:rPr>
          <w:lang w:val="ru-RU"/>
        </w:rPr>
        <w:t xml:space="preserve"> </w:t>
      </w:r>
      <w:r w:rsidR="00DF3C08">
        <w:rPr>
          <w:lang w:val="ru-RU"/>
        </w:rPr>
        <w:t>вышестоящими</w:t>
      </w:r>
      <w:r w:rsidR="00DF3C08" w:rsidRPr="00DF3C08">
        <w:rPr>
          <w:lang w:val="ru-RU"/>
        </w:rPr>
        <w:t xml:space="preserve"> </w:t>
      </w:r>
      <w:r w:rsidR="00DF3C08">
        <w:rPr>
          <w:lang w:val="ru-RU"/>
        </w:rPr>
        <w:t>сотрудниками</w:t>
      </w:r>
      <w:r w:rsidR="00DF3C08" w:rsidRPr="00DF3C08">
        <w:rPr>
          <w:lang w:val="ru-RU"/>
        </w:rPr>
        <w:t xml:space="preserve"> </w:t>
      </w:r>
      <w:r w:rsidR="00DF3C08">
        <w:rPr>
          <w:lang w:val="ru-RU"/>
        </w:rPr>
        <w:t>на</w:t>
      </w:r>
      <w:r w:rsidR="00DF3C08" w:rsidRPr="00DF3C08">
        <w:rPr>
          <w:lang w:val="ru-RU"/>
        </w:rPr>
        <w:t xml:space="preserve"> </w:t>
      </w:r>
      <w:r w:rsidR="00DF3C08">
        <w:rPr>
          <w:lang w:val="ru-RU"/>
        </w:rPr>
        <w:t>регулярной</w:t>
      </w:r>
      <w:r w:rsidR="00DF3C08" w:rsidRPr="00DF3C08">
        <w:rPr>
          <w:lang w:val="ru-RU"/>
        </w:rPr>
        <w:t xml:space="preserve"> </w:t>
      </w:r>
      <w:r w:rsidR="00DF3C08">
        <w:rPr>
          <w:lang w:val="ru-RU"/>
        </w:rPr>
        <w:t>основе</w:t>
      </w:r>
      <w:r w:rsidR="00DF3C08" w:rsidRPr="00DF3C08">
        <w:rPr>
          <w:lang w:val="ru-RU"/>
        </w:rPr>
        <w:t xml:space="preserve"> </w:t>
      </w:r>
      <w:r w:rsidR="00C36E66">
        <w:rPr>
          <w:lang w:val="ru-RU"/>
        </w:rPr>
        <w:t>п</w:t>
      </w:r>
      <w:r w:rsidR="00DF3C08">
        <w:rPr>
          <w:lang w:val="ru-RU"/>
        </w:rPr>
        <w:t>о</w:t>
      </w:r>
      <w:r w:rsidR="00DF3C08" w:rsidRPr="00DF3C08">
        <w:rPr>
          <w:lang w:val="ru-RU"/>
        </w:rPr>
        <w:t xml:space="preserve"> </w:t>
      </w:r>
      <w:r w:rsidR="00DF3C08">
        <w:rPr>
          <w:lang w:val="ru-RU"/>
        </w:rPr>
        <w:t>причине</w:t>
      </w:r>
      <w:r w:rsidR="00DF3C08" w:rsidRPr="00DF3C08">
        <w:rPr>
          <w:lang w:val="ru-RU"/>
        </w:rPr>
        <w:t xml:space="preserve"> </w:t>
      </w:r>
      <w:r w:rsidR="00DF3C08">
        <w:rPr>
          <w:lang w:val="ru-RU"/>
        </w:rPr>
        <w:t>неполноты</w:t>
      </w:r>
      <w:r w:rsidR="00DF3C08" w:rsidRPr="00DF3C08">
        <w:rPr>
          <w:lang w:val="ru-RU"/>
        </w:rPr>
        <w:t xml:space="preserve"> </w:t>
      </w:r>
      <w:r w:rsidR="00DF3C08">
        <w:rPr>
          <w:lang w:val="ru-RU"/>
        </w:rPr>
        <w:t>проверки</w:t>
      </w:r>
      <w:r w:rsidR="00DF3C08" w:rsidRPr="00DF3C08">
        <w:rPr>
          <w:lang w:val="ru-RU"/>
        </w:rPr>
        <w:t xml:space="preserve"> </w:t>
      </w:r>
      <w:r w:rsidR="006E2D90" w:rsidRPr="00DF3C08">
        <w:rPr>
          <w:lang w:val="ru-RU"/>
        </w:rPr>
        <w:t>(</w:t>
      </w:r>
      <w:r w:rsidR="00DF3C08">
        <w:rPr>
          <w:lang w:val="ru-RU"/>
        </w:rPr>
        <w:t>см. пункт</w:t>
      </w:r>
      <w:r w:rsidR="00F539A3" w:rsidRPr="00DF3C08">
        <w:rPr>
          <w:lang w:val="ru-RU"/>
        </w:rPr>
        <w:t xml:space="preserve"> 70</w:t>
      </w:r>
      <w:r w:rsidR="006E2D90" w:rsidRPr="00DF3C08">
        <w:rPr>
          <w:lang w:val="ru-RU"/>
        </w:rPr>
        <w:t xml:space="preserve"> </w:t>
      </w:r>
      <w:r w:rsidR="00DF3C08">
        <w:rPr>
          <w:lang w:val="ru-RU"/>
        </w:rPr>
        <w:t>выше</w:t>
      </w:r>
      <w:r w:rsidR="006E2D90" w:rsidRPr="00DF3C08">
        <w:rPr>
          <w:lang w:val="ru-RU"/>
        </w:rPr>
        <w:t xml:space="preserve">). </w:t>
      </w:r>
      <w:proofErr w:type="gramStart"/>
      <w:r w:rsidR="00514666">
        <w:rPr>
          <w:lang w:val="ru-RU"/>
        </w:rPr>
        <w:t>В</w:t>
      </w:r>
      <w:r w:rsidR="00514666" w:rsidRPr="00514666">
        <w:rPr>
          <w:lang w:val="ru-RU"/>
        </w:rPr>
        <w:t xml:space="preserve"> </w:t>
      </w:r>
      <w:r w:rsidR="00514666">
        <w:rPr>
          <w:lang w:val="ru-RU"/>
        </w:rPr>
        <w:t>результате</w:t>
      </w:r>
      <w:r w:rsidR="00514666" w:rsidRPr="00514666">
        <w:rPr>
          <w:lang w:val="ru-RU"/>
        </w:rPr>
        <w:t xml:space="preserve"> </w:t>
      </w:r>
      <w:r w:rsidR="00514666">
        <w:rPr>
          <w:lang w:val="ru-RU"/>
        </w:rPr>
        <w:t>решения</w:t>
      </w:r>
      <w:r w:rsidR="00514666" w:rsidRPr="00514666">
        <w:rPr>
          <w:lang w:val="ru-RU"/>
        </w:rPr>
        <w:t xml:space="preserve"> </w:t>
      </w:r>
      <w:r w:rsidR="00514666">
        <w:rPr>
          <w:lang w:val="ru-RU"/>
        </w:rPr>
        <w:t>не</w:t>
      </w:r>
      <w:r w:rsidR="00514666" w:rsidRPr="00514666">
        <w:rPr>
          <w:lang w:val="ru-RU"/>
        </w:rPr>
        <w:t xml:space="preserve"> </w:t>
      </w:r>
      <w:r w:rsidR="00514666">
        <w:rPr>
          <w:lang w:val="ru-RU"/>
        </w:rPr>
        <w:t>возбуждать</w:t>
      </w:r>
      <w:r w:rsidR="00514666" w:rsidRPr="00514666">
        <w:rPr>
          <w:lang w:val="ru-RU"/>
        </w:rPr>
        <w:t xml:space="preserve"> </w:t>
      </w:r>
      <w:r w:rsidR="00514666">
        <w:rPr>
          <w:lang w:val="ru-RU"/>
        </w:rPr>
        <w:t>уголовное</w:t>
      </w:r>
      <w:r w:rsidR="00514666" w:rsidRPr="00514666">
        <w:rPr>
          <w:lang w:val="ru-RU"/>
        </w:rPr>
        <w:t xml:space="preserve"> </w:t>
      </w:r>
      <w:r w:rsidR="00514666">
        <w:rPr>
          <w:lang w:val="ru-RU"/>
        </w:rPr>
        <w:t>дело</w:t>
      </w:r>
      <w:r w:rsidR="00514666" w:rsidRPr="00514666">
        <w:rPr>
          <w:lang w:val="ru-RU"/>
        </w:rPr>
        <w:t xml:space="preserve"> </w:t>
      </w:r>
      <w:r w:rsidR="00514666">
        <w:rPr>
          <w:lang w:val="ru-RU"/>
        </w:rPr>
        <w:t>следственные</w:t>
      </w:r>
      <w:r w:rsidR="00514666" w:rsidRPr="00514666">
        <w:rPr>
          <w:lang w:val="ru-RU"/>
        </w:rPr>
        <w:t xml:space="preserve"> </w:t>
      </w:r>
      <w:r w:rsidR="00514666">
        <w:rPr>
          <w:lang w:val="ru-RU"/>
        </w:rPr>
        <w:t>органы</w:t>
      </w:r>
      <w:r w:rsidR="00514666" w:rsidRPr="00514666">
        <w:rPr>
          <w:lang w:val="ru-RU"/>
        </w:rPr>
        <w:t xml:space="preserve"> </w:t>
      </w:r>
      <w:r w:rsidR="00514666">
        <w:rPr>
          <w:lang w:val="ru-RU"/>
        </w:rPr>
        <w:t>не</w:t>
      </w:r>
      <w:r w:rsidR="00514666" w:rsidRPr="00514666">
        <w:rPr>
          <w:lang w:val="ru-RU"/>
        </w:rPr>
        <w:t xml:space="preserve"> </w:t>
      </w:r>
      <w:r w:rsidR="00514666">
        <w:rPr>
          <w:lang w:val="ru-RU"/>
        </w:rPr>
        <w:t>провели</w:t>
      </w:r>
      <w:r w:rsidR="00514666" w:rsidRPr="00514666">
        <w:rPr>
          <w:lang w:val="ru-RU"/>
        </w:rPr>
        <w:t xml:space="preserve"> </w:t>
      </w:r>
      <w:r w:rsidR="00514666">
        <w:rPr>
          <w:lang w:val="ru-RU"/>
        </w:rPr>
        <w:t>предварительное</w:t>
      </w:r>
      <w:r w:rsidR="00514666" w:rsidRPr="00514666">
        <w:rPr>
          <w:lang w:val="ru-RU"/>
        </w:rPr>
        <w:t xml:space="preserve"> </w:t>
      </w:r>
      <w:r w:rsidR="00514666">
        <w:rPr>
          <w:lang w:val="ru-RU"/>
        </w:rPr>
        <w:t>расследование</w:t>
      </w:r>
      <w:r w:rsidR="00514666" w:rsidRPr="00514666">
        <w:rPr>
          <w:lang w:val="ru-RU"/>
        </w:rPr>
        <w:t xml:space="preserve"> </w:t>
      </w:r>
      <w:r w:rsidR="00514666">
        <w:rPr>
          <w:lang w:val="ru-RU"/>
        </w:rPr>
        <w:t>по</w:t>
      </w:r>
      <w:r w:rsidR="00514666" w:rsidRPr="00514666">
        <w:rPr>
          <w:lang w:val="ru-RU"/>
        </w:rPr>
        <w:t xml:space="preserve"> </w:t>
      </w:r>
      <w:r w:rsidR="00514666">
        <w:rPr>
          <w:lang w:val="ru-RU"/>
        </w:rPr>
        <w:t>жалобе</w:t>
      </w:r>
      <w:r w:rsidR="00514666" w:rsidRPr="00514666">
        <w:rPr>
          <w:lang w:val="ru-RU"/>
        </w:rPr>
        <w:t xml:space="preserve"> </w:t>
      </w:r>
      <w:r w:rsidR="00514666">
        <w:rPr>
          <w:lang w:val="ru-RU"/>
        </w:rPr>
        <w:t>заявителя</w:t>
      </w:r>
      <w:r w:rsidR="00514666" w:rsidRPr="00514666">
        <w:rPr>
          <w:lang w:val="ru-RU"/>
        </w:rPr>
        <w:t xml:space="preserve"> </w:t>
      </w:r>
      <w:r w:rsidR="00514666">
        <w:rPr>
          <w:lang w:val="ru-RU"/>
        </w:rPr>
        <w:t>на</w:t>
      </w:r>
      <w:r w:rsidR="00514666" w:rsidRPr="00514666">
        <w:rPr>
          <w:lang w:val="ru-RU"/>
        </w:rPr>
        <w:t xml:space="preserve"> </w:t>
      </w:r>
      <w:r w:rsidR="00514666">
        <w:rPr>
          <w:lang w:val="ru-RU"/>
        </w:rPr>
        <w:t>жестокое</w:t>
      </w:r>
      <w:r w:rsidR="00514666" w:rsidRPr="00514666">
        <w:rPr>
          <w:lang w:val="ru-RU"/>
        </w:rPr>
        <w:t xml:space="preserve"> </w:t>
      </w:r>
      <w:r w:rsidR="00514666">
        <w:rPr>
          <w:lang w:val="ru-RU"/>
        </w:rPr>
        <w:t>обращение</w:t>
      </w:r>
      <w:r w:rsidR="00514666" w:rsidRPr="00514666">
        <w:rPr>
          <w:lang w:val="ru-RU"/>
        </w:rPr>
        <w:t xml:space="preserve">, </w:t>
      </w:r>
      <w:r w:rsidR="00514666">
        <w:rPr>
          <w:lang w:val="ru-RU"/>
        </w:rPr>
        <w:t>т</w:t>
      </w:r>
      <w:r w:rsidR="00514666" w:rsidRPr="00514666">
        <w:rPr>
          <w:lang w:val="ru-RU"/>
        </w:rPr>
        <w:t>.</w:t>
      </w:r>
      <w:r w:rsidR="00514666">
        <w:rPr>
          <w:lang w:val="ru-RU"/>
        </w:rPr>
        <w:t>е</w:t>
      </w:r>
      <w:r w:rsidR="00514666" w:rsidRPr="00514666">
        <w:rPr>
          <w:lang w:val="ru-RU"/>
        </w:rPr>
        <w:t xml:space="preserve">. </w:t>
      </w:r>
      <w:r w:rsidR="00514666">
        <w:rPr>
          <w:lang w:val="ru-RU"/>
        </w:rPr>
        <w:t>полноценное</w:t>
      </w:r>
      <w:r w:rsidR="00514666" w:rsidRPr="00514666">
        <w:rPr>
          <w:lang w:val="ru-RU"/>
        </w:rPr>
        <w:t xml:space="preserve"> </w:t>
      </w:r>
      <w:r w:rsidR="00514666">
        <w:rPr>
          <w:lang w:val="ru-RU"/>
        </w:rPr>
        <w:t>уголовное</w:t>
      </w:r>
      <w:r w:rsidR="00514666" w:rsidRPr="00514666">
        <w:rPr>
          <w:lang w:val="ru-RU"/>
        </w:rPr>
        <w:t xml:space="preserve"> </w:t>
      </w:r>
      <w:r w:rsidR="00514666">
        <w:rPr>
          <w:lang w:val="ru-RU"/>
        </w:rPr>
        <w:t>расследование</w:t>
      </w:r>
      <w:r w:rsidR="00514666" w:rsidRPr="00514666">
        <w:rPr>
          <w:lang w:val="ru-RU"/>
        </w:rPr>
        <w:t xml:space="preserve">, </w:t>
      </w:r>
      <w:r w:rsidR="00514666">
        <w:rPr>
          <w:lang w:val="ru-RU"/>
        </w:rPr>
        <w:t>предполагающее</w:t>
      </w:r>
      <w:r w:rsidR="00514666" w:rsidRPr="00514666">
        <w:rPr>
          <w:lang w:val="ru-RU"/>
        </w:rPr>
        <w:t xml:space="preserve"> </w:t>
      </w:r>
      <w:r w:rsidR="00514666">
        <w:rPr>
          <w:lang w:val="ru-RU"/>
        </w:rPr>
        <w:t>полный</w:t>
      </w:r>
      <w:r w:rsidR="00514666" w:rsidRPr="00514666">
        <w:rPr>
          <w:lang w:val="ru-RU"/>
        </w:rPr>
        <w:t xml:space="preserve"> </w:t>
      </w:r>
      <w:r w:rsidR="00514666">
        <w:rPr>
          <w:lang w:val="ru-RU"/>
        </w:rPr>
        <w:t>комплекс</w:t>
      </w:r>
      <w:r w:rsidR="00514666" w:rsidRPr="00514666">
        <w:rPr>
          <w:lang w:val="ru-RU"/>
        </w:rPr>
        <w:t xml:space="preserve"> </w:t>
      </w:r>
      <w:r w:rsidR="00514666">
        <w:rPr>
          <w:lang w:val="ru-RU"/>
        </w:rPr>
        <w:t>следственных</w:t>
      </w:r>
      <w:r w:rsidR="00514666" w:rsidRPr="00514666">
        <w:rPr>
          <w:lang w:val="ru-RU"/>
        </w:rPr>
        <w:t xml:space="preserve"> </w:t>
      </w:r>
      <w:r w:rsidR="00514666">
        <w:rPr>
          <w:lang w:val="ru-RU"/>
        </w:rPr>
        <w:t>действий</w:t>
      </w:r>
      <w:r w:rsidR="00514666" w:rsidRPr="00514666">
        <w:rPr>
          <w:lang w:val="ru-RU"/>
        </w:rPr>
        <w:t xml:space="preserve">, </w:t>
      </w:r>
      <w:r w:rsidR="00514666">
        <w:rPr>
          <w:lang w:val="ru-RU"/>
        </w:rPr>
        <w:t>таких</w:t>
      </w:r>
      <w:r w:rsidR="00514666" w:rsidRPr="00514666">
        <w:rPr>
          <w:lang w:val="ru-RU"/>
        </w:rPr>
        <w:t xml:space="preserve"> </w:t>
      </w:r>
      <w:r w:rsidR="00514666">
        <w:rPr>
          <w:lang w:val="ru-RU"/>
        </w:rPr>
        <w:t>как</w:t>
      </w:r>
      <w:r w:rsidR="00514666" w:rsidRPr="00514666">
        <w:rPr>
          <w:lang w:val="ru-RU"/>
        </w:rPr>
        <w:t xml:space="preserve"> </w:t>
      </w:r>
      <w:r w:rsidR="00514666">
        <w:rPr>
          <w:lang w:val="ru-RU"/>
        </w:rPr>
        <w:t>допрос, очная ставка, опознание, обыск, изъятие и следственный эксперимент</w:t>
      </w:r>
      <w:r w:rsidR="009461CF" w:rsidRPr="00514666">
        <w:rPr>
          <w:lang w:val="ru-RU"/>
        </w:rPr>
        <w:t xml:space="preserve"> (</w:t>
      </w:r>
      <w:r w:rsidR="00514666">
        <w:rPr>
          <w:lang w:val="ru-RU"/>
        </w:rPr>
        <w:t>см. пункт</w:t>
      </w:r>
      <w:r w:rsidR="009461CF" w:rsidRPr="00514666">
        <w:rPr>
          <w:lang w:val="ru-RU"/>
        </w:rPr>
        <w:t xml:space="preserve"> </w:t>
      </w:r>
      <w:r w:rsidR="00F539A3" w:rsidRPr="00514666">
        <w:rPr>
          <w:lang w:val="ru-RU"/>
        </w:rPr>
        <w:t>10</w:t>
      </w:r>
      <w:r w:rsidR="0028179B" w:rsidRPr="00514666">
        <w:rPr>
          <w:lang w:val="ru-RU"/>
        </w:rPr>
        <w:t>1</w:t>
      </w:r>
      <w:r w:rsidR="009461CF" w:rsidRPr="00514666">
        <w:rPr>
          <w:lang w:val="ru-RU"/>
        </w:rPr>
        <w:t xml:space="preserve"> </w:t>
      </w:r>
      <w:r w:rsidR="00514666">
        <w:rPr>
          <w:lang w:val="ru-RU"/>
        </w:rPr>
        <w:t>выше</w:t>
      </w:r>
      <w:r w:rsidR="009461CF" w:rsidRPr="00514666">
        <w:rPr>
          <w:lang w:val="ru-RU"/>
        </w:rPr>
        <w:t>)</w:t>
      </w:r>
      <w:r w:rsidR="00E5154B" w:rsidRPr="00514666">
        <w:rPr>
          <w:lang w:val="ru-RU"/>
        </w:rPr>
        <w:t xml:space="preserve">, </w:t>
      </w:r>
      <w:r w:rsidR="00514666">
        <w:rPr>
          <w:lang w:val="ru-RU"/>
        </w:rPr>
        <w:t xml:space="preserve">которое, согласно </w:t>
      </w:r>
      <w:r w:rsidR="00C36E66">
        <w:rPr>
          <w:lang w:val="ru-RU"/>
        </w:rPr>
        <w:t>Правительству</w:t>
      </w:r>
      <w:r w:rsidR="00514666">
        <w:rPr>
          <w:lang w:val="ru-RU"/>
        </w:rPr>
        <w:t xml:space="preserve"> РФ,</w:t>
      </w:r>
      <w:r w:rsidR="00E5154B" w:rsidRPr="00514666">
        <w:rPr>
          <w:lang w:val="ru-RU"/>
        </w:rPr>
        <w:t xml:space="preserve"> </w:t>
      </w:r>
      <w:r w:rsidR="00514666">
        <w:rPr>
          <w:lang w:val="ru-RU"/>
        </w:rPr>
        <w:t>и является эффективным национальным средством правовой защиты для жертв жестокого обращения со</w:t>
      </w:r>
      <w:proofErr w:type="gramEnd"/>
      <w:r w:rsidR="00514666">
        <w:rPr>
          <w:lang w:val="ru-RU"/>
        </w:rPr>
        <w:t xml:space="preserve"> стороны сотрудников правоохранительных органов</w:t>
      </w:r>
      <w:r w:rsidR="001C26B7" w:rsidRPr="00514666">
        <w:rPr>
          <w:lang w:val="ru-RU"/>
        </w:rPr>
        <w:t xml:space="preserve"> (</w:t>
      </w:r>
      <w:r w:rsidR="00514666">
        <w:rPr>
          <w:lang w:val="ru-RU"/>
        </w:rPr>
        <w:t>см. пункт</w:t>
      </w:r>
      <w:r w:rsidR="006B4183">
        <w:t> </w:t>
      </w:r>
      <w:r w:rsidR="001C26B7" w:rsidRPr="00514666">
        <w:rPr>
          <w:lang w:val="ru-RU"/>
        </w:rPr>
        <w:t>10</w:t>
      </w:r>
      <w:r w:rsidR="0028179B" w:rsidRPr="00514666">
        <w:rPr>
          <w:lang w:val="ru-RU"/>
        </w:rPr>
        <w:t>6</w:t>
      </w:r>
      <w:r w:rsidR="001C26B7" w:rsidRPr="00514666">
        <w:rPr>
          <w:lang w:val="ru-RU"/>
        </w:rPr>
        <w:t xml:space="preserve"> </w:t>
      </w:r>
      <w:r w:rsidR="00514666">
        <w:rPr>
          <w:lang w:val="ru-RU"/>
        </w:rPr>
        <w:t>выше</w:t>
      </w:r>
      <w:r w:rsidR="001C26B7" w:rsidRPr="00514666">
        <w:rPr>
          <w:lang w:val="ru-RU"/>
        </w:rPr>
        <w:t>)</w:t>
      </w:r>
      <w:r w:rsidR="009461CF" w:rsidRPr="00514666">
        <w:rPr>
          <w:lang w:val="ru-RU"/>
        </w:rPr>
        <w:t>.</w:t>
      </w:r>
    </w:p>
    <w:p w:rsidR="00440092" w:rsidRPr="00B504A6" w:rsidRDefault="00A42030" w:rsidP="00303358">
      <w:pPr>
        <w:pStyle w:val="ECHRPara"/>
        <w:rPr>
          <w:lang w:val="ru-RU"/>
        </w:rPr>
      </w:pPr>
      <w:r>
        <w:fldChar w:fldCharType="begin"/>
      </w:r>
      <w:r w:rsidRPr="007C3D18">
        <w:rPr>
          <w:lang w:val="ru-RU"/>
        </w:rPr>
        <w:instrText xml:space="preserve"> </w:instrText>
      </w:r>
      <w:r>
        <w:instrText>SEQ</w:instrText>
      </w:r>
      <w:r w:rsidRPr="007C3D18">
        <w:rPr>
          <w:lang w:val="ru-RU"/>
        </w:rPr>
        <w:instrText xml:space="preserve"> </w:instrText>
      </w:r>
      <w:r>
        <w:instrText>level</w:instrText>
      </w:r>
      <w:r w:rsidRPr="007C3D18">
        <w:rPr>
          <w:lang w:val="ru-RU"/>
        </w:rPr>
        <w:instrText>0 \*</w:instrText>
      </w:r>
      <w:r>
        <w:instrText>arabic</w:instrText>
      </w:r>
      <w:r w:rsidRPr="007C3D18">
        <w:rPr>
          <w:lang w:val="ru-RU"/>
        </w:rPr>
        <w:instrText xml:space="preserve"> </w:instrText>
      </w:r>
      <w:r>
        <w:fldChar w:fldCharType="separate"/>
      </w:r>
      <w:proofErr w:type="gramStart"/>
      <w:r w:rsidR="00AA44F3" w:rsidRPr="007C3D18">
        <w:rPr>
          <w:noProof/>
          <w:lang w:val="ru-RU"/>
        </w:rPr>
        <w:t>133</w:t>
      </w:r>
      <w:r>
        <w:rPr>
          <w:noProof/>
        </w:rPr>
        <w:fldChar w:fldCharType="end"/>
      </w:r>
      <w:r w:rsidR="00F539A3" w:rsidRPr="007C3D18">
        <w:rPr>
          <w:lang w:val="ru-RU"/>
        </w:rPr>
        <w:t>.</w:t>
      </w:r>
      <w:r w:rsidR="00F539A3" w:rsidRPr="006E4402">
        <w:t>  </w:t>
      </w:r>
      <w:r w:rsidR="001D5664">
        <w:rPr>
          <w:lang w:val="ru-RU"/>
        </w:rPr>
        <w:t>Ранее</w:t>
      </w:r>
      <w:r w:rsidR="001D5664" w:rsidRPr="00190FD4">
        <w:rPr>
          <w:lang w:val="ru-RU"/>
        </w:rPr>
        <w:t xml:space="preserve"> </w:t>
      </w:r>
      <w:r w:rsidR="001D5664">
        <w:rPr>
          <w:lang w:val="ru-RU"/>
        </w:rPr>
        <w:t>по</w:t>
      </w:r>
      <w:r w:rsidR="001D5664" w:rsidRPr="00190FD4">
        <w:rPr>
          <w:lang w:val="ru-RU"/>
        </w:rPr>
        <w:t xml:space="preserve"> </w:t>
      </w:r>
      <w:r w:rsidR="001D5664">
        <w:rPr>
          <w:lang w:val="ru-RU"/>
        </w:rPr>
        <w:t>некоторым</w:t>
      </w:r>
      <w:r w:rsidR="001D5664" w:rsidRPr="00190FD4">
        <w:rPr>
          <w:lang w:val="ru-RU"/>
        </w:rPr>
        <w:t xml:space="preserve"> </w:t>
      </w:r>
      <w:r w:rsidR="001D5664">
        <w:rPr>
          <w:lang w:val="ru-RU"/>
        </w:rPr>
        <w:t>делам</w:t>
      </w:r>
      <w:r w:rsidR="00190FD4" w:rsidRPr="00190FD4">
        <w:rPr>
          <w:lang w:val="ru-RU"/>
        </w:rPr>
        <w:t xml:space="preserve"> </w:t>
      </w:r>
      <w:r w:rsidR="00190FD4">
        <w:rPr>
          <w:lang w:val="ru-RU"/>
        </w:rPr>
        <w:t>о</w:t>
      </w:r>
      <w:r w:rsidR="00190FD4" w:rsidRPr="00190FD4">
        <w:rPr>
          <w:lang w:val="ru-RU"/>
        </w:rPr>
        <w:t xml:space="preserve"> </w:t>
      </w:r>
      <w:r w:rsidR="00190FD4">
        <w:rPr>
          <w:lang w:val="ru-RU"/>
        </w:rPr>
        <w:t>жестоком</w:t>
      </w:r>
      <w:r w:rsidR="00190FD4" w:rsidRPr="00190FD4">
        <w:rPr>
          <w:lang w:val="ru-RU"/>
        </w:rPr>
        <w:t xml:space="preserve"> </w:t>
      </w:r>
      <w:r w:rsidR="00190FD4">
        <w:rPr>
          <w:lang w:val="ru-RU"/>
        </w:rPr>
        <w:t>обращении</w:t>
      </w:r>
      <w:r w:rsidR="00190FD4" w:rsidRPr="00190FD4">
        <w:rPr>
          <w:lang w:val="ru-RU"/>
        </w:rPr>
        <w:t xml:space="preserve"> </w:t>
      </w:r>
      <w:r w:rsidR="00190FD4">
        <w:rPr>
          <w:lang w:val="ru-RU"/>
        </w:rPr>
        <w:t>со</w:t>
      </w:r>
      <w:r w:rsidR="00190FD4" w:rsidRPr="00190FD4">
        <w:rPr>
          <w:lang w:val="ru-RU"/>
        </w:rPr>
        <w:t xml:space="preserve"> </w:t>
      </w:r>
      <w:r w:rsidR="00190FD4">
        <w:rPr>
          <w:lang w:val="ru-RU"/>
        </w:rPr>
        <w:t>стороны</w:t>
      </w:r>
      <w:r w:rsidR="00190FD4" w:rsidRPr="00190FD4">
        <w:rPr>
          <w:lang w:val="ru-RU"/>
        </w:rPr>
        <w:t xml:space="preserve"> </w:t>
      </w:r>
      <w:r w:rsidR="00190FD4">
        <w:rPr>
          <w:lang w:val="ru-RU"/>
        </w:rPr>
        <w:t>представителей</w:t>
      </w:r>
      <w:r w:rsidR="00190FD4" w:rsidRPr="00190FD4">
        <w:rPr>
          <w:lang w:val="ru-RU"/>
        </w:rPr>
        <w:t xml:space="preserve"> </w:t>
      </w:r>
      <w:r w:rsidR="00190FD4">
        <w:rPr>
          <w:lang w:val="ru-RU"/>
        </w:rPr>
        <w:t>государства</w:t>
      </w:r>
      <w:r w:rsidR="001D5664" w:rsidRPr="00190FD4">
        <w:rPr>
          <w:lang w:val="ru-RU"/>
        </w:rPr>
        <w:t xml:space="preserve"> </w:t>
      </w:r>
      <w:r w:rsidR="001D5664">
        <w:rPr>
          <w:lang w:val="ru-RU"/>
        </w:rPr>
        <w:t>против</w:t>
      </w:r>
      <w:r w:rsidR="001D5664" w:rsidRPr="00190FD4">
        <w:rPr>
          <w:lang w:val="ru-RU"/>
        </w:rPr>
        <w:t xml:space="preserve"> </w:t>
      </w:r>
      <w:r w:rsidR="001D5664">
        <w:rPr>
          <w:lang w:val="ru-RU"/>
        </w:rPr>
        <w:t>России</w:t>
      </w:r>
      <w:r w:rsidR="00190FD4" w:rsidRPr="00190FD4">
        <w:rPr>
          <w:lang w:val="ru-RU"/>
        </w:rPr>
        <w:t xml:space="preserve"> </w:t>
      </w:r>
      <w:r w:rsidR="00190FD4">
        <w:rPr>
          <w:lang w:val="ru-RU"/>
        </w:rPr>
        <w:t>Суд</w:t>
      </w:r>
      <w:r w:rsidR="00190FD4" w:rsidRPr="00190FD4">
        <w:rPr>
          <w:lang w:val="ru-RU"/>
        </w:rPr>
        <w:t xml:space="preserve"> </w:t>
      </w:r>
      <w:r w:rsidR="00190FD4">
        <w:rPr>
          <w:lang w:val="ru-RU"/>
        </w:rPr>
        <w:t>установил</w:t>
      </w:r>
      <w:r w:rsidR="00190FD4" w:rsidRPr="00190FD4">
        <w:rPr>
          <w:lang w:val="ru-RU"/>
        </w:rPr>
        <w:t xml:space="preserve">, </w:t>
      </w:r>
      <w:r w:rsidR="00190FD4">
        <w:rPr>
          <w:lang w:val="ru-RU"/>
        </w:rPr>
        <w:t>что</w:t>
      </w:r>
      <w:r w:rsidR="00190FD4" w:rsidRPr="00190FD4">
        <w:rPr>
          <w:lang w:val="ru-RU"/>
        </w:rPr>
        <w:t xml:space="preserve"> </w:t>
      </w:r>
      <w:r w:rsidR="00190FD4">
        <w:rPr>
          <w:lang w:val="ru-RU"/>
        </w:rPr>
        <w:t>в</w:t>
      </w:r>
      <w:r w:rsidR="00190FD4" w:rsidRPr="00190FD4">
        <w:rPr>
          <w:lang w:val="ru-RU"/>
        </w:rPr>
        <w:t xml:space="preserve"> </w:t>
      </w:r>
      <w:r w:rsidR="00190FD4">
        <w:rPr>
          <w:lang w:val="ru-RU"/>
        </w:rPr>
        <w:t>результате</w:t>
      </w:r>
      <w:r w:rsidR="00190FD4" w:rsidRPr="00190FD4">
        <w:rPr>
          <w:lang w:val="ru-RU"/>
        </w:rPr>
        <w:t xml:space="preserve"> </w:t>
      </w:r>
      <w:r w:rsidR="00190FD4">
        <w:rPr>
          <w:lang w:val="ru-RU"/>
        </w:rPr>
        <w:t>запоздалого</w:t>
      </w:r>
      <w:r w:rsidR="00190FD4" w:rsidRPr="00190FD4">
        <w:rPr>
          <w:lang w:val="ru-RU"/>
        </w:rPr>
        <w:t xml:space="preserve"> </w:t>
      </w:r>
      <w:r w:rsidR="00190FD4">
        <w:rPr>
          <w:lang w:val="ru-RU"/>
        </w:rPr>
        <w:t>начала</w:t>
      </w:r>
      <w:r w:rsidR="00190FD4" w:rsidRPr="00190FD4">
        <w:rPr>
          <w:lang w:val="ru-RU"/>
        </w:rPr>
        <w:t xml:space="preserve"> </w:t>
      </w:r>
      <w:r w:rsidR="00190FD4">
        <w:rPr>
          <w:lang w:val="ru-RU"/>
        </w:rPr>
        <w:t>расследования</w:t>
      </w:r>
      <w:r w:rsidR="00190FD4" w:rsidRPr="00190FD4">
        <w:rPr>
          <w:lang w:val="ru-RU"/>
        </w:rPr>
        <w:t xml:space="preserve"> </w:t>
      </w:r>
      <w:r w:rsidR="00190FD4">
        <w:rPr>
          <w:lang w:val="ru-RU"/>
        </w:rPr>
        <w:t>было</w:t>
      </w:r>
      <w:r w:rsidR="00190FD4" w:rsidRPr="00190FD4">
        <w:rPr>
          <w:lang w:val="ru-RU"/>
        </w:rPr>
        <w:t xml:space="preserve"> </w:t>
      </w:r>
      <w:r w:rsidR="00190FD4">
        <w:rPr>
          <w:lang w:val="ru-RU"/>
        </w:rPr>
        <w:t>потеряно</w:t>
      </w:r>
      <w:r w:rsidR="00190FD4" w:rsidRPr="00190FD4">
        <w:rPr>
          <w:lang w:val="ru-RU"/>
        </w:rPr>
        <w:t xml:space="preserve"> </w:t>
      </w:r>
      <w:r w:rsidR="00190FD4">
        <w:rPr>
          <w:lang w:val="ru-RU"/>
        </w:rPr>
        <w:t>драгоценное</w:t>
      </w:r>
      <w:r w:rsidR="00190FD4" w:rsidRPr="00190FD4">
        <w:rPr>
          <w:lang w:val="ru-RU"/>
        </w:rPr>
        <w:t xml:space="preserve"> </w:t>
      </w:r>
      <w:r w:rsidR="00190FD4">
        <w:rPr>
          <w:lang w:val="ru-RU"/>
        </w:rPr>
        <w:t>время</w:t>
      </w:r>
      <w:r w:rsidR="00190FD4" w:rsidRPr="00190FD4">
        <w:rPr>
          <w:lang w:val="ru-RU"/>
        </w:rPr>
        <w:t xml:space="preserve">, </w:t>
      </w:r>
      <w:r w:rsidR="00190FD4">
        <w:rPr>
          <w:lang w:val="ru-RU"/>
        </w:rPr>
        <w:t>что</w:t>
      </w:r>
      <w:r w:rsidR="00190FD4" w:rsidRPr="00190FD4">
        <w:rPr>
          <w:lang w:val="ru-RU"/>
        </w:rPr>
        <w:t xml:space="preserve">, </w:t>
      </w:r>
      <w:r w:rsidR="00190FD4">
        <w:rPr>
          <w:lang w:val="ru-RU"/>
        </w:rPr>
        <w:t>несомненно</w:t>
      </w:r>
      <w:r w:rsidR="00190FD4" w:rsidRPr="00190FD4">
        <w:rPr>
          <w:lang w:val="ru-RU"/>
        </w:rPr>
        <w:t xml:space="preserve">, </w:t>
      </w:r>
      <w:r w:rsidR="00190FD4">
        <w:rPr>
          <w:lang w:val="ru-RU"/>
        </w:rPr>
        <w:t>отрицательно</w:t>
      </w:r>
      <w:r w:rsidR="00190FD4" w:rsidRPr="00190FD4">
        <w:rPr>
          <w:lang w:val="ru-RU"/>
        </w:rPr>
        <w:t xml:space="preserve"> </w:t>
      </w:r>
      <w:r w:rsidR="00190FD4">
        <w:rPr>
          <w:lang w:val="ru-RU"/>
        </w:rPr>
        <w:t>отразилось</w:t>
      </w:r>
      <w:r w:rsidR="00190FD4" w:rsidRPr="00190FD4">
        <w:rPr>
          <w:lang w:val="ru-RU"/>
        </w:rPr>
        <w:t xml:space="preserve"> </w:t>
      </w:r>
      <w:r w:rsidR="00190FD4">
        <w:rPr>
          <w:lang w:val="ru-RU"/>
        </w:rPr>
        <w:t>на</w:t>
      </w:r>
      <w:r w:rsidR="00190FD4" w:rsidRPr="00190FD4">
        <w:rPr>
          <w:lang w:val="ru-RU"/>
        </w:rPr>
        <w:t xml:space="preserve"> </w:t>
      </w:r>
      <w:r w:rsidR="00190FD4">
        <w:rPr>
          <w:lang w:val="ru-RU"/>
        </w:rPr>
        <w:t>его</w:t>
      </w:r>
      <w:r w:rsidR="00190FD4" w:rsidRPr="00190FD4">
        <w:rPr>
          <w:lang w:val="ru-RU"/>
        </w:rPr>
        <w:t xml:space="preserve"> </w:t>
      </w:r>
      <w:r w:rsidR="00190FD4">
        <w:rPr>
          <w:lang w:val="ru-RU"/>
        </w:rPr>
        <w:t xml:space="preserve">результатах </w:t>
      </w:r>
      <w:r w:rsidR="005136CD" w:rsidRPr="00190FD4">
        <w:rPr>
          <w:lang w:val="ru-RU"/>
        </w:rPr>
        <w:t>(</w:t>
      </w:r>
      <w:r w:rsidR="00190FD4">
        <w:rPr>
          <w:lang w:val="ru-RU"/>
        </w:rPr>
        <w:t>см.</w:t>
      </w:r>
      <w:r w:rsidR="005136CD" w:rsidRPr="00190FD4">
        <w:rPr>
          <w:lang w:val="ru-RU"/>
        </w:rPr>
        <w:t xml:space="preserve"> </w:t>
      </w:r>
      <w:proofErr w:type="spellStart"/>
      <w:r w:rsidR="005136CD" w:rsidRPr="006E4402">
        <w:rPr>
          <w:i/>
        </w:rPr>
        <w:t>Kopylov</w:t>
      </w:r>
      <w:proofErr w:type="spellEnd"/>
      <w:r w:rsidR="005136CD" w:rsidRPr="00190FD4">
        <w:rPr>
          <w:snapToGrid w:val="0"/>
          <w:szCs w:val="24"/>
          <w:lang w:val="ru-RU"/>
        </w:rPr>
        <w:t xml:space="preserve">, </w:t>
      </w:r>
      <w:r w:rsidR="00190FD4">
        <w:rPr>
          <w:snapToGrid w:val="0"/>
          <w:szCs w:val="24"/>
          <w:lang w:val="ru-RU"/>
        </w:rPr>
        <w:t>процитировано</w:t>
      </w:r>
      <w:r w:rsidR="00190FD4" w:rsidRPr="00190FD4">
        <w:rPr>
          <w:snapToGrid w:val="0"/>
          <w:szCs w:val="24"/>
          <w:lang w:val="ru-RU"/>
        </w:rPr>
        <w:t xml:space="preserve"> </w:t>
      </w:r>
      <w:r w:rsidR="00190FD4">
        <w:rPr>
          <w:snapToGrid w:val="0"/>
          <w:szCs w:val="24"/>
          <w:lang w:val="ru-RU"/>
        </w:rPr>
        <w:t>выше</w:t>
      </w:r>
      <w:r w:rsidR="006324CB" w:rsidRPr="00190FD4">
        <w:rPr>
          <w:snapToGrid w:val="0"/>
          <w:szCs w:val="24"/>
          <w:lang w:val="ru-RU"/>
        </w:rPr>
        <w:t xml:space="preserve">, </w:t>
      </w:r>
      <w:r w:rsidR="005136CD" w:rsidRPr="00190FD4">
        <w:rPr>
          <w:snapToGrid w:val="0"/>
          <w:szCs w:val="24"/>
          <w:lang w:val="ru-RU"/>
        </w:rPr>
        <w:t xml:space="preserve">§ 137; </w:t>
      </w:r>
      <w:proofErr w:type="spellStart"/>
      <w:r w:rsidR="005136CD" w:rsidRPr="006E4402">
        <w:rPr>
          <w:i/>
        </w:rPr>
        <w:t>Eldar</w:t>
      </w:r>
      <w:proofErr w:type="spellEnd"/>
      <w:r w:rsidR="005136CD" w:rsidRPr="00190FD4">
        <w:rPr>
          <w:i/>
          <w:lang w:val="ru-RU"/>
        </w:rPr>
        <w:t xml:space="preserve"> </w:t>
      </w:r>
      <w:proofErr w:type="spellStart"/>
      <w:r w:rsidR="005136CD" w:rsidRPr="006E4402">
        <w:rPr>
          <w:i/>
        </w:rPr>
        <w:t>Imanov</w:t>
      </w:r>
      <w:proofErr w:type="spellEnd"/>
      <w:r w:rsidR="005136CD" w:rsidRPr="00190FD4">
        <w:rPr>
          <w:i/>
          <w:lang w:val="ru-RU"/>
        </w:rPr>
        <w:t xml:space="preserve"> </w:t>
      </w:r>
      <w:r w:rsidR="005136CD" w:rsidRPr="006E4402">
        <w:rPr>
          <w:i/>
        </w:rPr>
        <w:t>and</w:t>
      </w:r>
      <w:r w:rsidR="005136CD" w:rsidRPr="00190FD4">
        <w:rPr>
          <w:i/>
          <w:lang w:val="ru-RU"/>
        </w:rPr>
        <w:t xml:space="preserve"> </w:t>
      </w:r>
      <w:proofErr w:type="spellStart"/>
      <w:r w:rsidR="005136CD" w:rsidRPr="006E4402">
        <w:rPr>
          <w:i/>
        </w:rPr>
        <w:t>Azhdar</w:t>
      </w:r>
      <w:proofErr w:type="spellEnd"/>
      <w:r w:rsidR="005136CD" w:rsidRPr="00190FD4">
        <w:rPr>
          <w:i/>
          <w:lang w:val="ru-RU"/>
        </w:rPr>
        <w:t xml:space="preserve"> </w:t>
      </w:r>
      <w:proofErr w:type="spellStart"/>
      <w:r w:rsidR="005136CD" w:rsidRPr="006E4402">
        <w:rPr>
          <w:i/>
        </w:rPr>
        <w:t>Imanov</w:t>
      </w:r>
      <w:proofErr w:type="spellEnd"/>
      <w:r w:rsidR="005136CD" w:rsidRPr="00190FD4">
        <w:rPr>
          <w:i/>
          <w:lang w:val="ru-RU"/>
        </w:rPr>
        <w:t xml:space="preserve"> </w:t>
      </w:r>
      <w:r w:rsidR="005136CD" w:rsidRPr="006E4402">
        <w:rPr>
          <w:i/>
        </w:rPr>
        <w:t>v</w:t>
      </w:r>
      <w:r w:rsidR="005136CD" w:rsidRPr="00190FD4">
        <w:rPr>
          <w:i/>
          <w:lang w:val="ru-RU"/>
        </w:rPr>
        <w:t>.</w:t>
      </w:r>
      <w:proofErr w:type="gramEnd"/>
      <w:r w:rsidR="005136CD" w:rsidRPr="00190FD4">
        <w:rPr>
          <w:i/>
          <w:lang w:val="ru-RU"/>
        </w:rPr>
        <w:t xml:space="preserve"> </w:t>
      </w:r>
      <w:r w:rsidR="005136CD" w:rsidRPr="006E4402">
        <w:rPr>
          <w:i/>
        </w:rPr>
        <w:t>Russia</w:t>
      </w:r>
      <w:r w:rsidR="005136CD" w:rsidRPr="00190FD4">
        <w:rPr>
          <w:lang w:val="ru-RU"/>
        </w:rPr>
        <w:t>,</w:t>
      </w:r>
      <w:r w:rsidR="00190FD4" w:rsidRPr="00190FD4">
        <w:rPr>
          <w:lang w:val="ru-RU"/>
        </w:rPr>
        <w:t xml:space="preserve"> №</w:t>
      </w:r>
      <w:r w:rsidR="005136CD" w:rsidRPr="00190FD4">
        <w:rPr>
          <w:lang w:val="ru-RU"/>
        </w:rPr>
        <w:t xml:space="preserve"> 6887/02</w:t>
      </w:r>
      <w:r w:rsidR="005136CD" w:rsidRPr="00190FD4">
        <w:rPr>
          <w:snapToGrid w:val="0"/>
          <w:szCs w:val="24"/>
          <w:lang w:val="ru-RU"/>
        </w:rPr>
        <w:t xml:space="preserve">, § 99, 16 </w:t>
      </w:r>
      <w:r w:rsidR="00190FD4">
        <w:rPr>
          <w:snapToGrid w:val="0"/>
          <w:szCs w:val="24"/>
          <w:lang w:val="ru-RU"/>
        </w:rPr>
        <w:t>декабря</w:t>
      </w:r>
      <w:r w:rsidR="005136CD" w:rsidRPr="00190FD4">
        <w:rPr>
          <w:snapToGrid w:val="0"/>
          <w:szCs w:val="24"/>
          <w:lang w:val="ru-RU"/>
        </w:rPr>
        <w:t xml:space="preserve"> 2010</w:t>
      </w:r>
      <w:r w:rsidR="00190FD4" w:rsidRPr="00190FD4">
        <w:rPr>
          <w:snapToGrid w:val="0"/>
          <w:szCs w:val="24"/>
          <w:lang w:val="ru-RU"/>
        </w:rPr>
        <w:t xml:space="preserve"> </w:t>
      </w:r>
      <w:proofErr w:type="gramStart"/>
      <w:r w:rsidR="00190FD4">
        <w:rPr>
          <w:snapToGrid w:val="0"/>
          <w:szCs w:val="24"/>
          <w:lang w:val="ru-RU"/>
        </w:rPr>
        <w:t>г</w:t>
      </w:r>
      <w:r w:rsidR="00190FD4" w:rsidRPr="00190FD4">
        <w:rPr>
          <w:snapToGrid w:val="0"/>
          <w:szCs w:val="24"/>
          <w:lang w:val="ru-RU"/>
        </w:rPr>
        <w:t>.</w:t>
      </w:r>
      <w:r w:rsidR="005136CD" w:rsidRPr="00190FD4">
        <w:rPr>
          <w:snapToGrid w:val="0"/>
          <w:szCs w:val="24"/>
          <w:lang w:val="ru-RU"/>
        </w:rPr>
        <w:t>;</w:t>
      </w:r>
      <w:proofErr w:type="gramEnd"/>
      <w:r w:rsidR="005136CD" w:rsidRPr="00190FD4">
        <w:rPr>
          <w:snapToGrid w:val="0"/>
          <w:szCs w:val="24"/>
          <w:lang w:val="ru-RU"/>
        </w:rPr>
        <w:t xml:space="preserve"> </w:t>
      </w:r>
      <w:r w:rsidR="00190FD4">
        <w:rPr>
          <w:snapToGrid w:val="0"/>
          <w:szCs w:val="24"/>
          <w:lang w:val="ru-RU"/>
        </w:rPr>
        <w:t>и</w:t>
      </w:r>
      <w:r w:rsidR="007B2C58" w:rsidRPr="00190FD4">
        <w:rPr>
          <w:snapToGrid w:val="0"/>
          <w:szCs w:val="24"/>
          <w:lang w:val="ru-RU"/>
        </w:rPr>
        <w:t xml:space="preserve"> </w:t>
      </w:r>
      <w:proofErr w:type="spellStart"/>
      <w:r w:rsidR="005136CD" w:rsidRPr="006E4402">
        <w:rPr>
          <w:i/>
        </w:rPr>
        <w:t>Shishkin</w:t>
      </w:r>
      <w:proofErr w:type="spellEnd"/>
      <w:r w:rsidR="005136CD" w:rsidRPr="00190FD4">
        <w:rPr>
          <w:i/>
          <w:lang w:val="ru-RU"/>
        </w:rPr>
        <w:t xml:space="preserve"> </w:t>
      </w:r>
      <w:r w:rsidR="005136CD" w:rsidRPr="006E4402">
        <w:rPr>
          <w:i/>
        </w:rPr>
        <w:t>v</w:t>
      </w:r>
      <w:r w:rsidR="005136CD" w:rsidRPr="00190FD4">
        <w:rPr>
          <w:i/>
          <w:lang w:val="ru-RU"/>
        </w:rPr>
        <w:t xml:space="preserve">. </w:t>
      </w:r>
      <w:r w:rsidR="005136CD" w:rsidRPr="006E4402">
        <w:rPr>
          <w:i/>
        </w:rPr>
        <w:t>Russia</w:t>
      </w:r>
      <w:r w:rsidR="005136CD" w:rsidRPr="00190FD4">
        <w:rPr>
          <w:lang w:val="ru-RU"/>
        </w:rPr>
        <w:t>,</w:t>
      </w:r>
      <w:r w:rsidR="00190FD4">
        <w:rPr>
          <w:lang w:val="ru-RU"/>
        </w:rPr>
        <w:t xml:space="preserve"> №</w:t>
      </w:r>
      <w:r w:rsidR="005136CD" w:rsidRPr="00190FD4">
        <w:rPr>
          <w:lang w:val="ru-RU"/>
        </w:rPr>
        <w:t xml:space="preserve"> 18280/04</w:t>
      </w:r>
      <w:r w:rsidR="005136CD" w:rsidRPr="00190FD4">
        <w:rPr>
          <w:snapToGrid w:val="0"/>
          <w:szCs w:val="24"/>
          <w:lang w:val="ru-RU"/>
        </w:rPr>
        <w:t xml:space="preserve">, § 100, 7 </w:t>
      </w:r>
      <w:r w:rsidR="00190FD4">
        <w:rPr>
          <w:snapToGrid w:val="0"/>
          <w:szCs w:val="24"/>
          <w:lang w:val="ru-RU"/>
        </w:rPr>
        <w:t>июля</w:t>
      </w:r>
      <w:r w:rsidR="005136CD" w:rsidRPr="00190FD4">
        <w:rPr>
          <w:snapToGrid w:val="0"/>
          <w:szCs w:val="24"/>
          <w:lang w:val="ru-RU"/>
        </w:rPr>
        <w:t xml:space="preserve"> 2011</w:t>
      </w:r>
      <w:r w:rsidR="00190FD4">
        <w:rPr>
          <w:snapToGrid w:val="0"/>
          <w:szCs w:val="24"/>
          <w:lang w:val="ru-RU"/>
        </w:rPr>
        <w:t xml:space="preserve"> г.</w:t>
      </w:r>
      <w:r w:rsidR="005136CD" w:rsidRPr="00190FD4">
        <w:rPr>
          <w:snapToGrid w:val="0"/>
          <w:szCs w:val="24"/>
          <w:lang w:val="ru-RU"/>
        </w:rPr>
        <w:t>).</w:t>
      </w:r>
      <w:r w:rsidR="00EA4B2A" w:rsidRPr="00190FD4">
        <w:rPr>
          <w:snapToGrid w:val="0"/>
          <w:szCs w:val="24"/>
          <w:lang w:val="ru-RU"/>
        </w:rPr>
        <w:t xml:space="preserve"> </w:t>
      </w:r>
      <w:proofErr w:type="gramStart"/>
      <w:r w:rsidR="00190FD4">
        <w:rPr>
          <w:snapToGrid w:val="0"/>
          <w:szCs w:val="24"/>
          <w:lang w:val="ru-RU"/>
        </w:rPr>
        <w:t>По</w:t>
      </w:r>
      <w:r w:rsidR="00190FD4" w:rsidRPr="00190FD4">
        <w:rPr>
          <w:snapToGrid w:val="0"/>
          <w:szCs w:val="24"/>
          <w:lang w:val="ru-RU"/>
        </w:rPr>
        <w:t xml:space="preserve"> </w:t>
      </w:r>
      <w:r w:rsidR="00190FD4">
        <w:rPr>
          <w:snapToGrid w:val="0"/>
          <w:szCs w:val="24"/>
          <w:lang w:val="ru-RU"/>
        </w:rPr>
        <w:t>некоторым</w:t>
      </w:r>
      <w:r w:rsidR="00190FD4" w:rsidRPr="00190FD4">
        <w:rPr>
          <w:snapToGrid w:val="0"/>
          <w:szCs w:val="24"/>
          <w:lang w:val="ru-RU"/>
        </w:rPr>
        <w:t xml:space="preserve"> </w:t>
      </w:r>
      <w:r w:rsidR="00190FD4">
        <w:rPr>
          <w:snapToGrid w:val="0"/>
          <w:szCs w:val="24"/>
          <w:lang w:val="ru-RU"/>
        </w:rPr>
        <w:t>делам</w:t>
      </w:r>
      <w:r w:rsidR="00190FD4" w:rsidRPr="00190FD4">
        <w:rPr>
          <w:snapToGrid w:val="0"/>
          <w:szCs w:val="24"/>
          <w:lang w:val="ru-RU"/>
        </w:rPr>
        <w:t xml:space="preserve">, </w:t>
      </w:r>
      <w:r w:rsidR="00190FD4">
        <w:rPr>
          <w:snapToGrid w:val="0"/>
          <w:szCs w:val="24"/>
          <w:lang w:val="ru-RU"/>
        </w:rPr>
        <w:t>где</w:t>
      </w:r>
      <w:r w:rsidR="00190FD4" w:rsidRPr="00190FD4">
        <w:rPr>
          <w:snapToGrid w:val="0"/>
          <w:szCs w:val="24"/>
          <w:lang w:val="ru-RU"/>
        </w:rPr>
        <w:t xml:space="preserve"> </w:t>
      </w:r>
      <w:r w:rsidR="00190FD4">
        <w:rPr>
          <w:snapToGrid w:val="0"/>
          <w:szCs w:val="24"/>
          <w:lang w:val="ru-RU"/>
        </w:rPr>
        <w:t>национальные</w:t>
      </w:r>
      <w:r w:rsidR="00190FD4" w:rsidRPr="00190FD4">
        <w:rPr>
          <w:snapToGrid w:val="0"/>
          <w:szCs w:val="24"/>
          <w:lang w:val="ru-RU"/>
        </w:rPr>
        <w:t xml:space="preserve"> </w:t>
      </w:r>
      <w:r w:rsidR="00190FD4">
        <w:rPr>
          <w:snapToGrid w:val="0"/>
          <w:szCs w:val="24"/>
          <w:lang w:val="ru-RU"/>
        </w:rPr>
        <w:t>органы</w:t>
      </w:r>
      <w:r w:rsidR="00190FD4" w:rsidRPr="00190FD4">
        <w:rPr>
          <w:snapToGrid w:val="0"/>
          <w:szCs w:val="24"/>
          <w:lang w:val="ru-RU"/>
        </w:rPr>
        <w:t xml:space="preserve"> </w:t>
      </w:r>
      <w:r w:rsidR="00190FD4">
        <w:rPr>
          <w:snapToGrid w:val="0"/>
          <w:szCs w:val="24"/>
          <w:lang w:val="ru-RU"/>
        </w:rPr>
        <w:t>так</w:t>
      </w:r>
      <w:r w:rsidR="00190FD4" w:rsidRPr="00190FD4">
        <w:rPr>
          <w:snapToGrid w:val="0"/>
          <w:szCs w:val="24"/>
          <w:lang w:val="ru-RU"/>
        </w:rPr>
        <w:t xml:space="preserve"> </w:t>
      </w:r>
      <w:r w:rsidR="00190FD4">
        <w:rPr>
          <w:snapToGrid w:val="0"/>
          <w:szCs w:val="24"/>
          <w:lang w:val="ru-RU"/>
        </w:rPr>
        <w:t>и</w:t>
      </w:r>
      <w:r w:rsidR="00190FD4" w:rsidRPr="00190FD4">
        <w:rPr>
          <w:snapToGrid w:val="0"/>
          <w:szCs w:val="24"/>
          <w:lang w:val="ru-RU"/>
        </w:rPr>
        <w:t xml:space="preserve"> </w:t>
      </w:r>
      <w:r w:rsidR="00190FD4">
        <w:rPr>
          <w:snapToGrid w:val="0"/>
          <w:szCs w:val="24"/>
          <w:lang w:val="ru-RU"/>
        </w:rPr>
        <w:t>не</w:t>
      </w:r>
      <w:r w:rsidR="00190FD4" w:rsidRPr="00190FD4">
        <w:rPr>
          <w:snapToGrid w:val="0"/>
          <w:szCs w:val="24"/>
          <w:lang w:val="ru-RU"/>
        </w:rPr>
        <w:t xml:space="preserve"> </w:t>
      </w:r>
      <w:r w:rsidR="00190FD4">
        <w:rPr>
          <w:snapToGrid w:val="0"/>
          <w:szCs w:val="24"/>
          <w:lang w:val="ru-RU"/>
        </w:rPr>
        <w:t>возбудили</w:t>
      </w:r>
      <w:r w:rsidR="00190FD4" w:rsidRPr="00190FD4">
        <w:rPr>
          <w:snapToGrid w:val="0"/>
          <w:szCs w:val="24"/>
          <w:lang w:val="ru-RU"/>
        </w:rPr>
        <w:t xml:space="preserve"> </w:t>
      </w:r>
      <w:r w:rsidR="00190FD4">
        <w:rPr>
          <w:snapToGrid w:val="0"/>
          <w:szCs w:val="24"/>
          <w:lang w:val="ru-RU"/>
        </w:rPr>
        <w:t>уголовное</w:t>
      </w:r>
      <w:r w:rsidR="00190FD4" w:rsidRPr="00190FD4">
        <w:rPr>
          <w:snapToGrid w:val="0"/>
          <w:szCs w:val="24"/>
          <w:lang w:val="ru-RU"/>
        </w:rPr>
        <w:t xml:space="preserve"> </w:t>
      </w:r>
      <w:r w:rsidR="00190FD4">
        <w:rPr>
          <w:snapToGrid w:val="0"/>
          <w:szCs w:val="24"/>
          <w:lang w:val="ru-RU"/>
        </w:rPr>
        <w:t>дело</w:t>
      </w:r>
      <w:r w:rsidR="00190FD4" w:rsidRPr="00190FD4">
        <w:rPr>
          <w:snapToGrid w:val="0"/>
          <w:szCs w:val="24"/>
          <w:lang w:val="ru-RU"/>
        </w:rPr>
        <w:t xml:space="preserve"> </w:t>
      </w:r>
      <w:r w:rsidR="00190FD4">
        <w:rPr>
          <w:snapToGrid w:val="0"/>
          <w:szCs w:val="24"/>
          <w:lang w:val="ru-RU"/>
        </w:rPr>
        <w:t>и</w:t>
      </w:r>
      <w:r w:rsidR="00190FD4" w:rsidRPr="00190FD4">
        <w:rPr>
          <w:snapToGrid w:val="0"/>
          <w:szCs w:val="24"/>
          <w:lang w:val="ru-RU"/>
        </w:rPr>
        <w:t xml:space="preserve"> </w:t>
      </w:r>
      <w:r w:rsidR="00190FD4">
        <w:rPr>
          <w:snapToGrid w:val="0"/>
          <w:szCs w:val="24"/>
          <w:lang w:val="ru-RU"/>
        </w:rPr>
        <w:t>их</w:t>
      </w:r>
      <w:r w:rsidR="00190FD4" w:rsidRPr="00190FD4">
        <w:rPr>
          <w:snapToGrid w:val="0"/>
          <w:szCs w:val="24"/>
          <w:lang w:val="ru-RU"/>
        </w:rPr>
        <w:t xml:space="preserve"> </w:t>
      </w:r>
      <w:r w:rsidR="00190FD4">
        <w:rPr>
          <w:snapToGrid w:val="0"/>
          <w:szCs w:val="24"/>
          <w:lang w:val="ru-RU"/>
        </w:rPr>
        <w:t>усилия</w:t>
      </w:r>
      <w:r w:rsidR="00190FD4" w:rsidRPr="00190FD4">
        <w:rPr>
          <w:snapToGrid w:val="0"/>
          <w:szCs w:val="24"/>
          <w:lang w:val="ru-RU"/>
        </w:rPr>
        <w:t xml:space="preserve"> </w:t>
      </w:r>
      <w:r w:rsidR="00190FD4">
        <w:rPr>
          <w:snapToGrid w:val="0"/>
          <w:szCs w:val="24"/>
          <w:lang w:val="ru-RU"/>
        </w:rPr>
        <w:t>по</w:t>
      </w:r>
      <w:r w:rsidR="00190FD4" w:rsidRPr="00190FD4">
        <w:rPr>
          <w:snapToGrid w:val="0"/>
          <w:szCs w:val="24"/>
          <w:lang w:val="ru-RU"/>
        </w:rPr>
        <w:t xml:space="preserve"> </w:t>
      </w:r>
      <w:r w:rsidR="00190FD4">
        <w:rPr>
          <w:snapToGrid w:val="0"/>
          <w:szCs w:val="24"/>
          <w:lang w:val="ru-RU"/>
        </w:rPr>
        <w:t>расследованию</w:t>
      </w:r>
      <w:r w:rsidR="00190FD4" w:rsidRPr="00190FD4">
        <w:rPr>
          <w:snapToGrid w:val="0"/>
          <w:szCs w:val="24"/>
          <w:lang w:val="ru-RU"/>
        </w:rPr>
        <w:t xml:space="preserve"> </w:t>
      </w:r>
      <w:r w:rsidR="00190FD4">
        <w:rPr>
          <w:snapToGrid w:val="0"/>
          <w:szCs w:val="24"/>
          <w:lang w:val="ru-RU"/>
        </w:rPr>
        <w:t>ограничились</w:t>
      </w:r>
      <w:r w:rsidR="00190FD4" w:rsidRPr="00190FD4">
        <w:rPr>
          <w:snapToGrid w:val="0"/>
          <w:szCs w:val="24"/>
          <w:lang w:val="ru-RU"/>
        </w:rPr>
        <w:t xml:space="preserve"> </w:t>
      </w:r>
      <w:r w:rsidR="00C36E66">
        <w:rPr>
          <w:snapToGrid w:val="0"/>
          <w:szCs w:val="24"/>
          <w:lang w:val="ru-RU"/>
        </w:rPr>
        <w:t>предварительной</w:t>
      </w:r>
      <w:r w:rsidR="00190FD4" w:rsidRPr="00190FD4">
        <w:rPr>
          <w:snapToGrid w:val="0"/>
          <w:szCs w:val="24"/>
          <w:lang w:val="ru-RU"/>
        </w:rPr>
        <w:t xml:space="preserve"> </w:t>
      </w:r>
      <w:r w:rsidR="00190FD4">
        <w:rPr>
          <w:snapToGrid w:val="0"/>
          <w:szCs w:val="24"/>
          <w:lang w:val="ru-RU"/>
        </w:rPr>
        <w:t>проверкой</w:t>
      </w:r>
      <w:r w:rsidR="00190FD4" w:rsidRPr="00190FD4">
        <w:rPr>
          <w:snapToGrid w:val="0"/>
          <w:szCs w:val="24"/>
          <w:lang w:val="ru-RU"/>
        </w:rPr>
        <w:t xml:space="preserve">, </w:t>
      </w:r>
      <w:r w:rsidR="00190FD4">
        <w:rPr>
          <w:snapToGrid w:val="0"/>
          <w:szCs w:val="24"/>
          <w:lang w:val="ru-RU"/>
        </w:rPr>
        <w:t>Суд</w:t>
      </w:r>
      <w:r w:rsidR="00190FD4" w:rsidRPr="00190FD4">
        <w:rPr>
          <w:snapToGrid w:val="0"/>
          <w:szCs w:val="24"/>
          <w:lang w:val="ru-RU"/>
        </w:rPr>
        <w:t xml:space="preserve"> </w:t>
      </w:r>
      <w:r w:rsidR="00190FD4">
        <w:rPr>
          <w:snapToGrid w:val="0"/>
          <w:szCs w:val="24"/>
          <w:lang w:val="ru-RU"/>
        </w:rPr>
        <w:t>постановил</w:t>
      </w:r>
      <w:r w:rsidR="00190FD4" w:rsidRPr="00190FD4">
        <w:rPr>
          <w:snapToGrid w:val="0"/>
          <w:szCs w:val="24"/>
          <w:lang w:val="ru-RU"/>
        </w:rPr>
        <w:t xml:space="preserve">, </w:t>
      </w:r>
      <w:r w:rsidR="00190FD4">
        <w:rPr>
          <w:snapToGrid w:val="0"/>
          <w:szCs w:val="24"/>
          <w:lang w:val="ru-RU"/>
        </w:rPr>
        <w:t>что</w:t>
      </w:r>
      <w:r w:rsidR="00D8625D" w:rsidRPr="00190FD4">
        <w:rPr>
          <w:lang w:val="ru-RU"/>
        </w:rPr>
        <w:t xml:space="preserve"> </w:t>
      </w:r>
      <w:r w:rsidR="00190FD4">
        <w:rPr>
          <w:lang w:val="ru-RU"/>
        </w:rPr>
        <w:t>данное</w:t>
      </w:r>
      <w:r w:rsidR="00190FD4" w:rsidRPr="00190FD4">
        <w:rPr>
          <w:lang w:val="ru-RU"/>
        </w:rPr>
        <w:t xml:space="preserve"> </w:t>
      </w:r>
      <w:r w:rsidR="00190FD4">
        <w:rPr>
          <w:lang w:val="ru-RU"/>
        </w:rPr>
        <w:t>средство</w:t>
      </w:r>
      <w:r w:rsidR="00190FD4" w:rsidRPr="00190FD4">
        <w:rPr>
          <w:lang w:val="ru-RU"/>
        </w:rPr>
        <w:t xml:space="preserve"> </w:t>
      </w:r>
      <w:r w:rsidR="00190FD4">
        <w:rPr>
          <w:lang w:val="ru-RU"/>
        </w:rPr>
        <w:t>правовой</w:t>
      </w:r>
      <w:r w:rsidR="00190FD4" w:rsidRPr="00190FD4">
        <w:rPr>
          <w:lang w:val="ru-RU"/>
        </w:rPr>
        <w:t xml:space="preserve"> </w:t>
      </w:r>
      <w:r w:rsidR="00190FD4">
        <w:rPr>
          <w:lang w:val="ru-RU"/>
        </w:rPr>
        <w:t>защиты</w:t>
      </w:r>
      <w:r w:rsidR="00190FD4" w:rsidRPr="00190FD4">
        <w:rPr>
          <w:lang w:val="ru-RU"/>
        </w:rPr>
        <w:t xml:space="preserve"> </w:t>
      </w:r>
      <w:r w:rsidR="00190FD4">
        <w:rPr>
          <w:lang w:val="ru-RU"/>
        </w:rPr>
        <w:t>не</w:t>
      </w:r>
      <w:r w:rsidR="00190FD4" w:rsidRPr="00190FD4">
        <w:rPr>
          <w:lang w:val="ru-RU"/>
        </w:rPr>
        <w:t xml:space="preserve"> </w:t>
      </w:r>
      <w:r w:rsidR="00190FD4">
        <w:rPr>
          <w:lang w:val="ru-RU"/>
        </w:rPr>
        <w:t>является</w:t>
      </w:r>
      <w:r w:rsidR="00190FD4" w:rsidRPr="00190FD4">
        <w:rPr>
          <w:lang w:val="ru-RU"/>
        </w:rPr>
        <w:t xml:space="preserve"> </w:t>
      </w:r>
      <w:r w:rsidR="00190FD4">
        <w:rPr>
          <w:lang w:val="ru-RU"/>
        </w:rPr>
        <w:t>адекватным</w:t>
      </w:r>
      <w:r w:rsidR="00190FD4" w:rsidRPr="00190FD4">
        <w:rPr>
          <w:lang w:val="ru-RU"/>
        </w:rPr>
        <w:t xml:space="preserve">, </w:t>
      </w:r>
      <w:r w:rsidR="00190FD4">
        <w:rPr>
          <w:lang w:val="ru-RU"/>
        </w:rPr>
        <w:t>т</w:t>
      </w:r>
      <w:r w:rsidR="00190FD4" w:rsidRPr="00190FD4">
        <w:rPr>
          <w:lang w:val="ru-RU"/>
        </w:rPr>
        <w:t>.</w:t>
      </w:r>
      <w:r w:rsidR="00190FD4">
        <w:rPr>
          <w:lang w:val="ru-RU"/>
        </w:rPr>
        <w:t>к</w:t>
      </w:r>
      <w:r w:rsidR="00190FD4" w:rsidRPr="00190FD4">
        <w:rPr>
          <w:lang w:val="ru-RU"/>
        </w:rPr>
        <w:t xml:space="preserve">. </w:t>
      </w:r>
      <w:r w:rsidR="00190FD4">
        <w:rPr>
          <w:lang w:val="ru-RU"/>
        </w:rPr>
        <w:t>оно</w:t>
      </w:r>
      <w:r w:rsidR="00190FD4" w:rsidRPr="00190FD4">
        <w:rPr>
          <w:lang w:val="ru-RU"/>
        </w:rPr>
        <w:t xml:space="preserve"> </w:t>
      </w:r>
      <w:r w:rsidR="00190FD4">
        <w:rPr>
          <w:lang w:val="ru-RU"/>
        </w:rPr>
        <w:t xml:space="preserve">не обеспечивает необходимого качества при сборе доказательств </w:t>
      </w:r>
      <w:r w:rsidR="00190FD4">
        <w:rPr>
          <w:snapToGrid w:val="0"/>
          <w:szCs w:val="24"/>
          <w:lang w:val="ru-RU"/>
        </w:rPr>
        <w:t xml:space="preserve">и не позволяет заявителям реализовать в полной мере свое право на участие </w:t>
      </w:r>
      <w:r w:rsidR="00C36E66">
        <w:rPr>
          <w:snapToGrid w:val="0"/>
          <w:szCs w:val="24"/>
          <w:lang w:val="ru-RU"/>
        </w:rPr>
        <w:t>в</w:t>
      </w:r>
      <w:r w:rsidR="00190FD4">
        <w:rPr>
          <w:snapToGrid w:val="0"/>
          <w:szCs w:val="24"/>
          <w:lang w:val="ru-RU"/>
        </w:rPr>
        <w:t xml:space="preserve"> расследовании из-за отсутствия статуса жертвы </w:t>
      </w:r>
      <w:r w:rsidR="009447E1" w:rsidRPr="00190FD4">
        <w:rPr>
          <w:snapToGrid w:val="0"/>
          <w:szCs w:val="24"/>
          <w:lang w:val="ru-RU"/>
        </w:rPr>
        <w:t xml:space="preserve"> (</w:t>
      </w:r>
      <w:r w:rsidR="00190FD4">
        <w:rPr>
          <w:snapToGrid w:val="0"/>
          <w:szCs w:val="24"/>
          <w:lang w:val="ru-RU"/>
        </w:rPr>
        <w:t>см.</w:t>
      </w:r>
      <w:r w:rsidR="00DB3EB6" w:rsidRPr="00190FD4">
        <w:rPr>
          <w:snapToGrid w:val="0"/>
          <w:szCs w:val="24"/>
          <w:lang w:val="ru-RU"/>
        </w:rPr>
        <w:t xml:space="preserve">, </w:t>
      </w:r>
      <w:r w:rsidR="00DB3EB6" w:rsidRPr="006E4402">
        <w:rPr>
          <w:i/>
          <w:snapToGrid w:val="0"/>
          <w:szCs w:val="24"/>
        </w:rPr>
        <w:t>mutatis</w:t>
      </w:r>
      <w:proofErr w:type="gramEnd"/>
      <w:r w:rsidR="00DB3EB6" w:rsidRPr="00190FD4">
        <w:rPr>
          <w:i/>
          <w:snapToGrid w:val="0"/>
          <w:szCs w:val="24"/>
          <w:lang w:val="ru-RU"/>
        </w:rPr>
        <w:t xml:space="preserve"> </w:t>
      </w:r>
      <w:proofErr w:type="gramStart"/>
      <w:r w:rsidR="00DB3EB6" w:rsidRPr="006E4402">
        <w:rPr>
          <w:i/>
          <w:snapToGrid w:val="0"/>
          <w:szCs w:val="24"/>
        </w:rPr>
        <w:t>mutandis</w:t>
      </w:r>
      <w:proofErr w:type="gramEnd"/>
      <w:r w:rsidR="00DB3EB6" w:rsidRPr="00190FD4">
        <w:rPr>
          <w:snapToGrid w:val="0"/>
          <w:szCs w:val="24"/>
          <w:lang w:val="ru-RU"/>
        </w:rPr>
        <w:t>,</w:t>
      </w:r>
      <w:r w:rsidR="009447E1" w:rsidRPr="00190FD4">
        <w:rPr>
          <w:snapToGrid w:val="0"/>
          <w:szCs w:val="24"/>
          <w:lang w:val="ru-RU"/>
        </w:rPr>
        <w:t xml:space="preserve"> </w:t>
      </w:r>
      <w:proofErr w:type="spellStart"/>
      <w:r w:rsidR="009447E1" w:rsidRPr="006E4402">
        <w:rPr>
          <w:i/>
          <w:snapToGrid w:val="0"/>
          <w:szCs w:val="24"/>
        </w:rPr>
        <w:t>Kleyn</w:t>
      </w:r>
      <w:proofErr w:type="spellEnd"/>
      <w:r w:rsidR="009447E1" w:rsidRPr="00190FD4">
        <w:rPr>
          <w:i/>
          <w:snapToGrid w:val="0"/>
          <w:szCs w:val="24"/>
          <w:lang w:val="ru-RU"/>
        </w:rPr>
        <w:t xml:space="preserve"> </w:t>
      </w:r>
      <w:r w:rsidR="009447E1" w:rsidRPr="006E4402">
        <w:rPr>
          <w:i/>
          <w:snapToGrid w:val="0"/>
          <w:szCs w:val="24"/>
        </w:rPr>
        <w:t>and</w:t>
      </w:r>
      <w:r w:rsidR="009447E1" w:rsidRPr="00190FD4">
        <w:rPr>
          <w:i/>
          <w:snapToGrid w:val="0"/>
          <w:szCs w:val="24"/>
          <w:lang w:val="ru-RU"/>
        </w:rPr>
        <w:t xml:space="preserve"> </w:t>
      </w:r>
      <w:proofErr w:type="spellStart"/>
      <w:r w:rsidR="009447E1" w:rsidRPr="006E4402">
        <w:rPr>
          <w:i/>
          <w:snapToGrid w:val="0"/>
          <w:szCs w:val="24"/>
        </w:rPr>
        <w:t>Aleksandrovich</w:t>
      </w:r>
      <w:proofErr w:type="spellEnd"/>
      <w:r w:rsidR="009447E1" w:rsidRPr="00190FD4">
        <w:rPr>
          <w:i/>
          <w:snapToGrid w:val="0"/>
          <w:szCs w:val="24"/>
          <w:lang w:val="ru-RU"/>
        </w:rPr>
        <w:t xml:space="preserve"> </w:t>
      </w:r>
      <w:r w:rsidR="009447E1" w:rsidRPr="006E4402">
        <w:rPr>
          <w:i/>
          <w:snapToGrid w:val="0"/>
          <w:szCs w:val="24"/>
        </w:rPr>
        <w:t>v</w:t>
      </w:r>
      <w:r w:rsidR="009447E1" w:rsidRPr="00190FD4">
        <w:rPr>
          <w:i/>
          <w:snapToGrid w:val="0"/>
          <w:szCs w:val="24"/>
          <w:lang w:val="ru-RU"/>
        </w:rPr>
        <w:t xml:space="preserve">. </w:t>
      </w:r>
      <w:r w:rsidR="009447E1" w:rsidRPr="006E4402">
        <w:rPr>
          <w:i/>
          <w:snapToGrid w:val="0"/>
          <w:szCs w:val="24"/>
        </w:rPr>
        <w:lastRenderedPageBreak/>
        <w:t>Russia</w:t>
      </w:r>
      <w:r w:rsidR="007B2C58" w:rsidRPr="00190FD4">
        <w:rPr>
          <w:snapToGrid w:val="0"/>
          <w:szCs w:val="24"/>
          <w:lang w:val="ru-RU"/>
        </w:rPr>
        <w:t xml:space="preserve">, </w:t>
      </w:r>
      <w:r w:rsidR="00190FD4">
        <w:rPr>
          <w:snapToGrid w:val="0"/>
          <w:szCs w:val="24"/>
          <w:lang w:val="ru-RU"/>
        </w:rPr>
        <w:t>№</w:t>
      </w:r>
      <w:r w:rsidR="007B2C58" w:rsidRPr="006E4402">
        <w:rPr>
          <w:snapToGrid w:val="0"/>
          <w:szCs w:val="24"/>
        </w:rPr>
        <w:t> </w:t>
      </w:r>
      <w:r w:rsidR="00007D06" w:rsidRPr="00190FD4">
        <w:rPr>
          <w:snapToGrid w:val="0"/>
          <w:szCs w:val="24"/>
          <w:lang w:val="ru-RU"/>
        </w:rPr>
        <w:t>40657/04, §§</w:t>
      </w:r>
      <w:r w:rsidR="00007D06">
        <w:rPr>
          <w:snapToGrid w:val="0"/>
          <w:szCs w:val="24"/>
        </w:rPr>
        <w:t> </w:t>
      </w:r>
      <w:r w:rsidR="00007D06" w:rsidRPr="00190FD4">
        <w:rPr>
          <w:snapToGrid w:val="0"/>
          <w:szCs w:val="24"/>
          <w:lang w:val="ru-RU"/>
        </w:rPr>
        <w:t>56</w:t>
      </w:r>
      <w:r w:rsidR="00007D06" w:rsidRPr="00190FD4">
        <w:rPr>
          <w:snapToGrid w:val="0"/>
          <w:szCs w:val="24"/>
          <w:lang w:val="ru-RU"/>
        </w:rPr>
        <w:noBreakHyphen/>
      </w:r>
      <w:r w:rsidR="009447E1" w:rsidRPr="00190FD4">
        <w:rPr>
          <w:snapToGrid w:val="0"/>
          <w:szCs w:val="24"/>
          <w:lang w:val="ru-RU"/>
        </w:rPr>
        <w:t>58, 3</w:t>
      </w:r>
      <w:r w:rsidR="009447E1" w:rsidRPr="006E4402">
        <w:rPr>
          <w:snapToGrid w:val="0"/>
          <w:szCs w:val="24"/>
        </w:rPr>
        <w:t> </w:t>
      </w:r>
      <w:r w:rsidR="00190FD4">
        <w:rPr>
          <w:snapToGrid w:val="0"/>
          <w:szCs w:val="24"/>
          <w:lang w:val="ru-RU"/>
        </w:rPr>
        <w:t>мая</w:t>
      </w:r>
      <w:r w:rsidR="009447E1" w:rsidRPr="00190FD4">
        <w:rPr>
          <w:snapToGrid w:val="0"/>
          <w:szCs w:val="24"/>
          <w:lang w:val="ru-RU"/>
        </w:rPr>
        <w:t xml:space="preserve"> 2012</w:t>
      </w:r>
      <w:r w:rsidR="00190FD4">
        <w:rPr>
          <w:snapToGrid w:val="0"/>
          <w:szCs w:val="24"/>
          <w:lang w:val="ru-RU"/>
        </w:rPr>
        <w:t xml:space="preserve"> г.</w:t>
      </w:r>
      <w:r w:rsidR="009447E1" w:rsidRPr="00190FD4">
        <w:rPr>
          <w:snapToGrid w:val="0"/>
          <w:szCs w:val="24"/>
          <w:lang w:val="ru-RU"/>
        </w:rPr>
        <w:t xml:space="preserve">; </w:t>
      </w:r>
      <w:r w:rsidR="00190FD4">
        <w:rPr>
          <w:snapToGrid w:val="0"/>
          <w:szCs w:val="24"/>
          <w:lang w:val="ru-RU"/>
        </w:rPr>
        <w:t>также</w:t>
      </w:r>
      <w:r w:rsidR="00DB3EB6" w:rsidRPr="00190FD4">
        <w:rPr>
          <w:snapToGrid w:val="0"/>
          <w:szCs w:val="24"/>
          <w:lang w:val="ru-RU"/>
        </w:rPr>
        <w:t xml:space="preserve"> </w:t>
      </w:r>
      <w:r w:rsidR="009447E1" w:rsidRPr="006E4402">
        <w:rPr>
          <w:i/>
          <w:snapToGrid w:val="0"/>
          <w:szCs w:val="24"/>
          <w:lang w:val="it-IT"/>
        </w:rPr>
        <w:t>Buntov v. Russia</w:t>
      </w:r>
      <w:r w:rsidR="007B2C58" w:rsidRPr="006E4402">
        <w:rPr>
          <w:snapToGrid w:val="0"/>
          <w:szCs w:val="24"/>
          <w:lang w:val="it-IT"/>
        </w:rPr>
        <w:t xml:space="preserve">, </w:t>
      </w:r>
      <w:r w:rsidR="00190FD4">
        <w:rPr>
          <w:snapToGrid w:val="0"/>
          <w:szCs w:val="24"/>
          <w:lang w:val="ru-RU"/>
        </w:rPr>
        <w:t>№</w:t>
      </w:r>
      <w:r w:rsidR="007B2C58" w:rsidRPr="006E4402">
        <w:rPr>
          <w:snapToGrid w:val="0"/>
          <w:szCs w:val="24"/>
          <w:lang w:val="it-IT"/>
        </w:rPr>
        <w:t> </w:t>
      </w:r>
      <w:r w:rsidR="00007D06">
        <w:rPr>
          <w:snapToGrid w:val="0"/>
          <w:szCs w:val="24"/>
          <w:lang w:val="it-IT"/>
        </w:rPr>
        <w:t>27026/10, §</w:t>
      </w:r>
      <w:r w:rsidR="00E86C61">
        <w:rPr>
          <w:snapToGrid w:val="0"/>
          <w:szCs w:val="24"/>
          <w:lang w:val="it-IT"/>
        </w:rPr>
        <w:t>§</w:t>
      </w:r>
      <w:r w:rsidR="00007D06">
        <w:rPr>
          <w:snapToGrid w:val="0"/>
          <w:szCs w:val="24"/>
          <w:lang w:val="it-IT"/>
        </w:rPr>
        <w:t> 132</w:t>
      </w:r>
      <w:r w:rsidR="00007D06">
        <w:rPr>
          <w:snapToGrid w:val="0"/>
          <w:szCs w:val="24"/>
          <w:lang w:val="it-IT"/>
        </w:rPr>
        <w:noBreakHyphen/>
      </w:r>
      <w:r w:rsidR="009447E1" w:rsidRPr="006E4402">
        <w:rPr>
          <w:snapToGrid w:val="0"/>
          <w:szCs w:val="24"/>
          <w:lang w:val="it-IT"/>
        </w:rPr>
        <w:t>133, 5 </w:t>
      </w:r>
      <w:r w:rsidR="00190FD4">
        <w:rPr>
          <w:snapToGrid w:val="0"/>
          <w:szCs w:val="24"/>
          <w:lang w:val="ru-RU"/>
        </w:rPr>
        <w:t>июня</w:t>
      </w:r>
      <w:r w:rsidR="009447E1" w:rsidRPr="006E4402">
        <w:rPr>
          <w:snapToGrid w:val="0"/>
          <w:szCs w:val="24"/>
          <w:lang w:val="it-IT"/>
        </w:rPr>
        <w:t xml:space="preserve"> 2012</w:t>
      </w:r>
      <w:r w:rsidR="00190FD4">
        <w:rPr>
          <w:snapToGrid w:val="0"/>
          <w:szCs w:val="24"/>
          <w:lang w:val="ru-RU"/>
        </w:rPr>
        <w:t xml:space="preserve"> г.</w:t>
      </w:r>
      <w:r w:rsidR="00DB3EB6" w:rsidRPr="006E4402">
        <w:rPr>
          <w:snapToGrid w:val="0"/>
          <w:szCs w:val="24"/>
          <w:lang w:val="it-IT"/>
        </w:rPr>
        <w:t>;</w:t>
      </w:r>
      <w:r w:rsidR="009447E1" w:rsidRPr="006E4402">
        <w:rPr>
          <w:snapToGrid w:val="0"/>
          <w:szCs w:val="24"/>
          <w:lang w:val="it-IT"/>
        </w:rPr>
        <w:t xml:space="preserve"> </w:t>
      </w:r>
      <w:proofErr w:type="spellStart"/>
      <w:r w:rsidR="009447E1" w:rsidRPr="006E4402">
        <w:rPr>
          <w:i/>
          <w:snapToGrid w:val="0"/>
          <w:szCs w:val="24"/>
        </w:rPr>
        <w:t>Savriddin</w:t>
      </w:r>
      <w:proofErr w:type="spellEnd"/>
      <w:r w:rsidR="009447E1" w:rsidRPr="00190FD4">
        <w:rPr>
          <w:i/>
          <w:snapToGrid w:val="0"/>
          <w:szCs w:val="24"/>
          <w:lang w:val="ru-RU"/>
        </w:rPr>
        <w:t xml:space="preserve"> </w:t>
      </w:r>
      <w:proofErr w:type="spellStart"/>
      <w:r w:rsidR="009447E1" w:rsidRPr="006E4402">
        <w:rPr>
          <w:i/>
          <w:snapToGrid w:val="0"/>
          <w:szCs w:val="24"/>
        </w:rPr>
        <w:t>Dzhurayev</w:t>
      </w:r>
      <w:proofErr w:type="spellEnd"/>
      <w:r w:rsidR="009447E1" w:rsidRPr="00190FD4">
        <w:rPr>
          <w:i/>
          <w:snapToGrid w:val="0"/>
          <w:szCs w:val="24"/>
          <w:lang w:val="ru-RU"/>
        </w:rPr>
        <w:t xml:space="preserve"> </w:t>
      </w:r>
      <w:r w:rsidR="009447E1" w:rsidRPr="006E4402">
        <w:rPr>
          <w:i/>
          <w:snapToGrid w:val="0"/>
          <w:szCs w:val="24"/>
        </w:rPr>
        <w:t>v</w:t>
      </w:r>
      <w:r w:rsidR="009447E1" w:rsidRPr="00190FD4">
        <w:rPr>
          <w:i/>
          <w:snapToGrid w:val="0"/>
          <w:szCs w:val="24"/>
          <w:lang w:val="ru-RU"/>
        </w:rPr>
        <w:t xml:space="preserve">. </w:t>
      </w:r>
      <w:r w:rsidR="009447E1" w:rsidRPr="006E4402">
        <w:rPr>
          <w:i/>
          <w:snapToGrid w:val="0"/>
          <w:szCs w:val="24"/>
        </w:rPr>
        <w:t>Russia</w:t>
      </w:r>
      <w:r w:rsidR="009447E1" w:rsidRPr="00190FD4">
        <w:rPr>
          <w:snapToGrid w:val="0"/>
          <w:szCs w:val="24"/>
          <w:lang w:val="ru-RU"/>
        </w:rPr>
        <w:t xml:space="preserve">, </w:t>
      </w:r>
      <w:r w:rsidR="00190FD4">
        <w:rPr>
          <w:snapToGrid w:val="0"/>
          <w:szCs w:val="24"/>
          <w:lang w:val="ru-RU"/>
        </w:rPr>
        <w:t>№</w:t>
      </w:r>
      <w:r w:rsidR="00DB3EB6" w:rsidRPr="006E4402">
        <w:rPr>
          <w:snapToGrid w:val="0"/>
          <w:szCs w:val="24"/>
        </w:rPr>
        <w:t> </w:t>
      </w:r>
      <w:r w:rsidR="009447E1" w:rsidRPr="00190FD4">
        <w:rPr>
          <w:snapToGrid w:val="0"/>
          <w:szCs w:val="24"/>
          <w:lang w:val="ru-RU"/>
        </w:rPr>
        <w:t>71386/10, §</w:t>
      </w:r>
      <w:r w:rsidR="009447E1" w:rsidRPr="006E4402">
        <w:rPr>
          <w:snapToGrid w:val="0"/>
          <w:szCs w:val="24"/>
        </w:rPr>
        <w:t> </w:t>
      </w:r>
      <w:r w:rsidR="009447E1" w:rsidRPr="00190FD4">
        <w:rPr>
          <w:snapToGrid w:val="0"/>
          <w:szCs w:val="24"/>
          <w:lang w:val="ru-RU"/>
        </w:rPr>
        <w:t xml:space="preserve">193, </w:t>
      </w:r>
      <w:r w:rsidR="009447E1" w:rsidRPr="006E4402">
        <w:rPr>
          <w:snapToGrid w:val="0"/>
          <w:szCs w:val="24"/>
        </w:rPr>
        <w:t>ECHR</w:t>
      </w:r>
      <w:r w:rsidR="009447E1" w:rsidRPr="00190FD4">
        <w:rPr>
          <w:snapToGrid w:val="0"/>
          <w:szCs w:val="24"/>
          <w:lang w:val="ru-RU"/>
        </w:rPr>
        <w:t xml:space="preserve"> 2013 (</w:t>
      </w:r>
      <w:r w:rsidR="00190FD4">
        <w:rPr>
          <w:snapToGrid w:val="0"/>
          <w:szCs w:val="24"/>
          <w:lang w:val="ru-RU"/>
        </w:rPr>
        <w:t>отрывки</w:t>
      </w:r>
      <w:r w:rsidR="009447E1" w:rsidRPr="00190FD4">
        <w:rPr>
          <w:snapToGrid w:val="0"/>
          <w:szCs w:val="24"/>
          <w:lang w:val="ru-RU"/>
        </w:rPr>
        <w:t>)</w:t>
      </w:r>
      <w:r w:rsidR="00E86C61" w:rsidRPr="00190FD4">
        <w:rPr>
          <w:snapToGrid w:val="0"/>
          <w:szCs w:val="24"/>
          <w:lang w:val="ru-RU"/>
        </w:rPr>
        <w:t>;</w:t>
      </w:r>
      <w:r w:rsidR="009447E1" w:rsidRPr="00190FD4">
        <w:rPr>
          <w:snapToGrid w:val="0"/>
          <w:szCs w:val="24"/>
          <w:lang w:val="ru-RU"/>
        </w:rPr>
        <w:t xml:space="preserve"> </w:t>
      </w:r>
      <w:r w:rsidR="00190FD4">
        <w:rPr>
          <w:snapToGrid w:val="0"/>
          <w:szCs w:val="24"/>
          <w:lang w:val="ru-RU"/>
        </w:rPr>
        <w:t>и</w:t>
      </w:r>
      <w:r w:rsidR="00DB3EB6" w:rsidRPr="00190FD4">
        <w:rPr>
          <w:snapToGrid w:val="0"/>
          <w:szCs w:val="24"/>
          <w:lang w:val="ru-RU"/>
        </w:rPr>
        <w:t xml:space="preserve"> </w:t>
      </w:r>
      <w:proofErr w:type="spellStart"/>
      <w:r w:rsidR="00DB3EB6" w:rsidRPr="006E4402">
        <w:rPr>
          <w:i/>
        </w:rPr>
        <w:t>Beresnev</w:t>
      </w:r>
      <w:proofErr w:type="spellEnd"/>
      <w:r w:rsidR="00DB3EB6" w:rsidRPr="00190FD4">
        <w:rPr>
          <w:i/>
          <w:lang w:val="ru-RU"/>
        </w:rPr>
        <w:t xml:space="preserve"> </w:t>
      </w:r>
      <w:r w:rsidR="00DB3EB6" w:rsidRPr="006E4402">
        <w:rPr>
          <w:i/>
        </w:rPr>
        <w:t>v</w:t>
      </w:r>
      <w:r w:rsidR="00DB3EB6" w:rsidRPr="00190FD4">
        <w:rPr>
          <w:i/>
          <w:lang w:val="ru-RU"/>
        </w:rPr>
        <w:t xml:space="preserve">. </w:t>
      </w:r>
      <w:r w:rsidR="00DB3EB6" w:rsidRPr="006E4402">
        <w:rPr>
          <w:i/>
        </w:rPr>
        <w:t>Russia</w:t>
      </w:r>
      <w:r w:rsidR="00DB3EB6" w:rsidRPr="00190FD4">
        <w:rPr>
          <w:lang w:val="ru-RU"/>
        </w:rPr>
        <w:t>,</w:t>
      </w:r>
      <w:r w:rsidR="00190FD4">
        <w:rPr>
          <w:lang w:val="ru-RU"/>
        </w:rPr>
        <w:t xml:space="preserve"> №</w:t>
      </w:r>
      <w:r w:rsidR="00DB3EB6" w:rsidRPr="006E4402">
        <w:t> </w:t>
      </w:r>
      <w:r w:rsidR="00DB3EB6" w:rsidRPr="00190FD4">
        <w:rPr>
          <w:lang w:val="ru-RU"/>
        </w:rPr>
        <w:t>37975/02</w:t>
      </w:r>
      <w:r w:rsidR="00007D06" w:rsidRPr="00190FD4">
        <w:rPr>
          <w:snapToGrid w:val="0"/>
          <w:lang w:val="ru-RU"/>
        </w:rPr>
        <w:t>, §</w:t>
      </w:r>
      <w:r w:rsidR="00007D06">
        <w:rPr>
          <w:snapToGrid w:val="0"/>
        </w:rPr>
        <w:t> </w:t>
      </w:r>
      <w:r w:rsidR="00DB3EB6" w:rsidRPr="00190FD4">
        <w:rPr>
          <w:snapToGrid w:val="0"/>
          <w:lang w:val="ru-RU"/>
        </w:rPr>
        <w:t>98, 1</w:t>
      </w:r>
      <w:r w:rsidR="00DB3EB6" w:rsidRPr="00190FD4">
        <w:rPr>
          <w:lang w:val="ru-RU"/>
        </w:rPr>
        <w:t>8</w:t>
      </w:r>
      <w:r w:rsidR="00007D06">
        <w:rPr>
          <w:snapToGrid w:val="0"/>
        </w:rPr>
        <w:t> </w:t>
      </w:r>
      <w:r w:rsidR="00190FD4">
        <w:rPr>
          <w:snapToGrid w:val="0"/>
          <w:lang w:val="ru-RU"/>
        </w:rPr>
        <w:t>апреля</w:t>
      </w:r>
      <w:r w:rsidR="00DB3EB6" w:rsidRPr="00190FD4">
        <w:rPr>
          <w:snapToGrid w:val="0"/>
          <w:lang w:val="ru-RU"/>
        </w:rPr>
        <w:t xml:space="preserve"> 2013</w:t>
      </w:r>
      <w:r w:rsidR="00190FD4">
        <w:rPr>
          <w:snapToGrid w:val="0"/>
          <w:lang w:val="ru-RU"/>
        </w:rPr>
        <w:t xml:space="preserve"> г.</w:t>
      </w:r>
      <w:r w:rsidR="00DB3EB6" w:rsidRPr="00190FD4">
        <w:rPr>
          <w:snapToGrid w:val="0"/>
          <w:lang w:val="ru-RU"/>
        </w:rPr>
        <w:t>).</w:t>
      </w:r>
      <w:r w:rsidR="00D8625D" w:rsidRPr="00190FD4">
        <w:rPr>
          <w:snapToGrid w:val="0"/>
          <w:lang w:val="ru-RU"/>
        </w:rPr>
        <w:t xml:space="preserve"> </w:t>
      </w:r>
      <w:proofErr w:type="gramStart"/>
      <w:r w:rsidR="00B504A6">
        <w:rPr>
          <w:snapToGrid w:val="0"/>
          <w:lang w:val="ru-RU"/>
        </w:rPr>
        <w:t>Во</w:t>
      </w:r>
      <w:r w:rsidR="00B504A6" w:rsidRPr="00B504A6">
        <w:rPr>
          <w:snapToGrid w:val="0"/>
          <w:lang w:val="ru-RU"/>
        </w:rPr>
        <w:t xml:space="preserve"> </w:t>
      </w:r>
      <w:r w:rsidR="00B504A6">
        <w:rPr>
          <w:snapToGrid w:val="0"/>
          <w:lang w:val="ru-RU"/>
        </w:rPr>
        <w:t>многих</w:t>
      </w:r>
      <w:r w:rsidR="00B504A6" w:rsidRPr="00B504A6">
        <w:rPr>
          <w:snapToGrid w:val="0"/>
          <w:lang w:val="ru-RU"/>
        </w:rPr>
        <w:t xml:space="preserve"> </w:t>
      </w:r>
      <w:r w:rsidR="00B504A6">
        <w:rPr>
          <w:snapToGrid w:val="0"/>
          <w:lang w:val="ru-RU"/>
        </w:rPr>
        <w:t>других</w:t>
      </w:r>
      <w:r w:rsidR="00B504A6" w:rsidRPr="00B504A6">
        <w:rPr>
          <w:snapToGrid w:val="0"/>
          <w:lang w:val="ru-RU"/>
        </w:rPr>
        <w:t xml:space="preserve"> </w:t>
      </w:r>
      <w:r w:rsidR="00B504A6">
        <w:rPr>
          <w:snapToGrid w:val="0"/>
          <w:lang w:val="ru-RU"/>
        </w:rPr>
        <w:t>случаях</w:t>
      </w:r>
      <w:r w:rsidR="00B504A6" w:rsidRPr="00B504A6">
        <w:rPr>
          <w:snapToGrid w:val="0"/>
          <w:lang w:val="ru-RU"/>
        </w:rPr>
        <w:t xml:space="preserve"> </w:t>
      </w:r>
      <w:r w:rsidR="00B504A6">
        <w:rPr>
          <w:snapToGrid w:val="0"/>
          <w:lang w:val="ru-RU"/>
        </w:rPr>
        <w:t>жестокого</w:t>
      </w:r>
      <w:r w:rsidR="00B504A6" w:rsidRPr="00B504A6">
        <w:rPr>
          <w:snapToGrid w:val="0"/>
          <w:lang w:val="ru-RU"/>
        </w:rPr>
        <w:t xml:space="preserve"> </w:t>
      </w:r>
      <w:r w:rsidR="00B504A6">
        <w:rPr>
          <w:snapToGrid w:val="0"/>
          <w:lang w:val="ru-RU"/>
        </w:rPr>
        <w:t>обращения</w:t>
      </w:r>
      <w:r w:rsidR="00B504A6" w:rsidRPr="00B504A6">
        <w:rPr>
          <w:snapToGrid w:val="0"/>
          <w:lang w:val="ru-RU"/>
        </w:rPr>
        <w:t xml:space="preserve">, </w:t>
      </w:r>
      <w:r w:rsidR="00B504A6">
        <w:rPr>
          <w:snapToGrid w:val="0"/>
          <w:lang w:val="ru-RU"/>
        </w:rPr>
        <w:t>где</w:t>
      </w:r>
      <w:r w:rsidR="00B504A6" w:rsidRPr="00B504A6">
        <w:rPr>
          <w:snapToGrid w:val="0"/>
          <w:lang w:val="ru-RU"/>
        </w:rPr>
        <w:t xml:space="preserve"> </w:t>
      </w:r>
      <w:r w:rsidR="00B504A6">
        <w:rPr>
          <w:snapToGrid w:val="0"/>
          <w:lang w:val="ru-RU"/>
        </w:rPr>
        <w:t>предварительная</w:t>
      </w:r>
      <w:r w:rsidR="00B504A6" w:rsidRPr="00B504A6">
        <w:rPr>
          <w:snapToGrid w:val="0"/>
          <w:lang w:val="ru-RU"/>
        </w:rPr>
        <w:t xml:space="preserve"> </w:t>
      </w:r>
      <w:r w:rsidR="00B504A6">
        <w:rPr>
          <w:snapToGrid w:val="0"/>
          <w:lang w:val="ru-RU"/>
        </w:rPr>
        <w:t>проверка</w:t>
      </w:r>
      <w:r w:rsidR="00B504A6" w:rsidRPr="00B504A6">
        <w:rPr>
          <w:snapToGrid w:val="0"/>
          <w:lang w:val="ru-RU"/>
        </w:rPr>
        <w:t xml:space="preserve"> </w:t>
      </w:r>
      <w:r w:rsidR="00B504A6">
        <w:rPr>
          <w:snapToGrid w:val="0"/>
          <w:lang w:val="ru-RU"/>
        </w:rPr>
        <w:t>была</w:t>
      </w:r>
      <w:r w:rsidR="00B504A6" w:rsidRPr="00B504A6">
        <w:rPr>
          <w:snapToGrid w:val="0"/>
          <w:lang w:val="ru-RU"/>
        </w:rPr>
        <w:t xml:space="preserve"> </w:t>
      </w:r>
      <w:r w:rsidR="00B504A6">
        <w:rPr>
          <w:snapToGrid w:val="0"/>
          <w:lang w:val="ru-RU"/>
        </w:rPr>
        <w:t>единственной</w:t>
      </w:r>
      <w:r w:rsidR="00B504A6" w:rsidRPr="00B504A6">
        <w:rPr>
          <w:snapToGrid w:val="0"/>
          <w:lang w:val="ru-RU"/>
        </w:rPr>
        <w:t xml:space="preserve"> </w:t>
      </w:r>
      <w:r w:rsidR="00B504A6">
        <w:rPr>
          <w:snapToGrid w:val="0"/>
          <w:lang w:val="ru-RU"/>
        </w:rPr>
        <w:t>процедурой</w:t>
      </w:r>
      <w:r w:rsidR="00B504A6" w:rsidRPr="00B504A6">
        <w:rPr>
          <w:snapToGrid w:val="0"/>
          <w:lang w:val="ru-RU"/>
        </w:rPr>
        <w:t xml:space="preserve">, </w:t>
      </w:r>
      <w:r w:rsidR="00B504A6">
        <w:rPr>
          <w:snapToGrid w:val="0"/>
          <w:lang w:val="ru-RU"/>
        </w:rPr>
        <w:t>использованной</w:t>
      </w:r>
      <w:r w:rsidR="00B504A6" w:rsidRPr="00B504A6">
        <w:rPr>
          <w:snapToGrid w:val="0"/>
          <w:lang w:val="ru-RU"/>
        </w:rPr>
        <w:t xml:space="preserve"> </w:t>
      </w:r>
      <w:r w:rsidR="00B504A6">
        <w:rPr>
          <w:snapToGrid w:val="0"/>
          <w:lang w:val="ru-RU"/>
        </w:rPr>
        <w:t>следственными</w:t>
      </w:r>
      <w:r w:rsidR="00B504A6" w:rsidRPr="00B504A6">
        <w:rPr>
          <w:snapToGrid w:val="0"/>
          <w:lang w:val="ru-RU"/>
        </w:rPr>
        <w:t xml:space="preserve"> </w:t>
      </w:r>
      <w:r w:rsidR="00B504A6">
        <w:rPr>
          <w:snapToGrid w:val="0"/>
          <w:lang w:val="ru-RU"/>
        </w:rPr>
        <w:t>органами</w:t>
      </w:r>
      <w:r w:rsidR="00B504A6" w:rsidRPr="00B504A6">
        <w:rPr>
          <w:snapToGrid w:val="0"/>
          <w:lang w:val="ru-RU"/>
        </w:rPr>
        <w:t xml:space="preserve">, </w:t>
      </w:r>
      <w:r w:rsidR="00B504A6">
        <w:rPr>
          <w:snapToGrid w:val="0"/>
          <w:lang w:val="ru-RU"/>
        </w:rPr>
        <w:t>подход</w:t>
      </w:r>
      <w:r w:rsidR="00B504A6" w:rsidRPr="00B504A6">
        <w:rPr>
          <w:snapToGrid w:val="0"/>
          <w:lang w:val="ru-RU"/>
        </w:rPr>
        <w:t xml:space="preserve"> </w:t>
      </w:r>
      <w:r w:rsidR="00B504A6">
        <w:rPr>
          <w:snapToGrid w:val="0"/>
          <w:lang w:val="ru-RU"/>
        </w:rPr>
        <w:t>Суда</w:t>
      </w:r>
      <w:r w:rsidR="00B504A6" w:rsidRPr="00B504A6">
        <w:rPr>
          <w:snapToGrid w:val="0"/>
          <w:lang w:val="ru-RU"/>
        </w:rPr>
        <w:t xml:space="preserve"> </w:t>
      </w:r>
      <w:r w:rsidR="00B504A6">
        <w:rPr>
          <w:snapToGrid w:val="0"/>
          <w:lang w:val="ru-RU"/>
        </w:rPr>
        <w:t>заключался</w:t>
      </w:r>
      <w:r w:rsidR="00B504A6" w:rsidRPr="00B504A6">
        <w:rPr>
          <w:snapToGrid w:val="0"/>
          <w:lang w:val="ru-RU"/>
        </w:rPr>
        <w:t xml:space="preserve"> </w:t>
      </w:r>
      <w:r w:rsidR="00B504A6">
        <w:rPr>
          <w:snapToGrid w:val="0"/>
          <w:lang w:val="ru-RU"/>
        </w:rPr>
        <w:t>в</w:t>
      </w:r>
      <w:r w:rsidR="00B504A6" w:rsidRPr="00B504A6">
        <w:rPr>
          <w:snapToGrid w:val="0"/>
          <w:lang w:val="ru-RU"/>
        </w:rPr>
        <w:t xml:space="preserve"> </w:t>
      </w:r>
      <w:r w:rsidR="00B504A6">
        <w:rPr>
          <w:snapToGrid w:val="0"/>
          <w:lang w:val="ru-RU"/>
        </w:rPr>
        <w:t>том</w:t>
      </w:r>
      <w:r w:rsidR="00B504A6" w:rsidRPr="00B504A6">
        <w:rPr>
          <w:snapToGrid w:val="0"/>
          <w:lang w:val="ru-RU"/>
        </w:rPr>
        <w:t xml:space="preserve">, </w:t>
      </w:r>
      <w:r w:rsidR="00B504A6">
        <w:rPr>
          <w:snapToGrid w:val="0"/>
          <w:lang w:val="ru-RU"/>
        </w:rPr>
        <w:t>чтобы</w:t>
      </w:r>
      <w:r w:rsidR="00B504A6" w:rsidRPr="00B504A6">
        <w:rPr>
          <w:snapToGrid w:val="0"/>
          <w:lang w:val="ru-RU"/>
        </w:rPr>
        <w:t xml:space="preserve"> </w:t>
      </w:r>
      <w:r w:rsidR="00B504A6">
        <w:rPr>
          <w:snapToGrid w:val="0"/>
          <w:lang w:val="ru-RU"/>
        </w:rPr>
        <w:t>идентифицировать</w:t>
      </w:r>
      <w:r w:rsidR="00B504A6" w:rsidRPr="00B504A6">
        <w:rPr>
          <w:snapToGrid w:val="0"/>
          <w:lang w:val="ru-RU"/>
        </w:rPr>
        <w:t xml:space="preserve"> </w:t>
      </w:r>
      <w:r w:rsidR="00B504A6">
        <w:rPr>
          <w:snapToGrid w:val="0"/>
          <w:lang w:val="ru-RU"/>
        </w:rPr>
        <w:t>конкретные</w:t>
      </w:r>
      <w:r w:rsidR="00B504A6" w:rsidRPr="00B504A6">
        <w:rPr>
          <w:snapToGrid w:val="0"/>
          <w:lang w:val="ru-RU"/>
        </w:rPr>
        <w:t xml:space="preserve"> </w:t>
      </w:r>
      <w:r w:rsidR="00B504A6">
        <w:rPr>
          <w:snapToGrid w:val="0"/>
          <w:lang w:val="ru-RU"/>
        </w:rPr>
        <w:t>нарушения</w:t>
      </w:r>
      <w:r w:rsidR="00B504A6" w:rsidRPr="00B504A6">
        <w:rPr>
          <w:snapToGrid w:val="0"/>
          <w:lang w:val="ru-RU"/>
        </w:rPr>
        <w:t xml:space="preserve"> </w:t>
      </w:r>
      <w:r w:rsidR="00B504A6">
        <w:rPr>
          <w:snapToGrid w:val="0"/>
          <w:lang w:val="ru-RU"/>
        </w:rPr>
        <w:t>и</w:t>
      </w:r>
      <w:r w:rsidR="00B504A6" w:rsidRPr="00B504A6">
        <w:rPr>
          <w:snapToGrid w:val="0"/>
          <w:lang w:val="ru-RU"/>
        </w:rPr>
        <w:t xml:space="preserve"> </w:t>
      </w:r>
      <w:r w:rsidR="00B504A6">
        <w:rPr>
          <w:snapToGrid w:val="0"/>
          <w:lang w:val="ru-RU"/>
        </w:rPr>
        <w:t>недостатки</w:t>
      </w:r>
      <w:r w:rsidR="00B504A6" w:rsidRPr="00B504A6">
        <w:rPr>
          <w:snapToGrid w:val="0"/>
          <w:lang w:val="ru-RU"/>
        </w:rPr>
        <w:t xml:space="preserve"> </w:t>
      </w:r>
      <w:r w:rsidR="00B504A6">
        <w:rPr>
          <w:snapToGrid w:val="0"/>
          <w:lang w:val="ru-RU"/>
        </w:rPr>
        <w:t>проверки</w:t>
      </w:r>
      <w:r w:rsidR="00B504A6" w:rsidRPr="00B504A6">
        <w:rPr>
          <w:snapToGrid w:val="0"/>
          <w:lang w:val="ru-RU"/>
        </w:rPr>
        <w:t xml:space="preserve">, </w:t>
      </w:r>
      <w:r w:rsidR="00B504A6">
        <w:rPr>
          <w:snapToGrid w:val="0"/>
          <w:lang w:val="ru-RU"/>
        </w:rPr>
        <w:t>которые</w:t>
      </w:r>
      <w:r w:rsidR="00B504A6" w:rsidRPr="00B504A6">
        <w:rPr>
          <w:snapToGrid w:val="0"/>
          <w:lang w:val="ru-RU"/>
        </w:rPr>
        <w:t xml:space="preserve"> </w:t>
      </w:r>
      <w:r w:rsidR="00B504A6">
        <w:rPr>
          <w:snapToGrid w:val="0"/>
          <w:lang w:val="ru-RU"/>
        </w:rPr>
        <w:t>в</w:t>
      </w:r>
      <w:r w:rsidR="00B504A6" w:rsidRPr="00B504A6">
        <w:rPr>
          <w:snapToGrid w:val="0"/>
          <w:lang w:val="ru-RU"/>
        </w:rPr>
        <w:t xml:space="preserve"> </w:t>
      </w:r>
      <w:r w:rsidR="00B504A6">
        <w:rPr>
          <w:snapToGrid w:val="0"/>
          <w:lang w:val="ru-RU"/>
        </w:rPr>
        <w:t>совокупности</w:t>
      </w:r>
      <w:r w:rsidR="00B504A6" w:rsidRPr="00B504A6">
        <w:rPr>
          <w:snapToGrid w:val="0"/>
          <w:lang w:val="ru-RU"/>
        </w:rPr>
        <w:t xml:space="preserve"> </w:t>
      </w:r>
      <w:r w:rsidR="00B504A6">
        <w:rPr>
          <w:snapToGrid w:val="0"/>
          <w:lang w:val="ru-RU"/>
        </w:rPr>
        <w:t>позволяли</w:t>
      </w:r>
      <w:r w:rsidR="00B504A6" w:rsidRPr="00B504A6">
        <w:rPr>
          <w:snapToGrid w:val="0"/>
          <w:lang w:val="ru-RU"/>
        </w:rPr>
        <w:t xml:space="preserve"> </w:t>
      </w:r>
      <w:r w:rsidR="00B504A6">
        <w:rPr>
          <w:snapToGrid w:val="0"/>
          <w:lang w:val="ru-RU"/>
        </w:rPr>
        <w:t>Суду</w:t>
      </w:r>
      <w:r w:rsidR="00B504A6" w:rsidRPr="00B504A6">
        <w:rPr>
          <w:snapToGrid w:val="0"/>
          <w:lang w:val="ru-RU"/>
        </w:rPr>
        <w:t xml:space="preserve"> </w:t>
      </w:r>
      <w:r w:rsidR="00B504A6">
        <w:rPr>
          <w:snapToGrid w:val="0"/>
          <w:lang w:val="ru-RU"/>
        </w:rPr>
        <w:t>сделать</w:t>
      </w:r>
      <w:r w:rsidR="00B504A6" w:rsidRPr="00B504A6">
        <w:rPr>
          <w:snapToGrid w:val="0"/>
          <w:lang w:val="ru-RU"/>
        </w:rPr>
        <w:t xml:space="preserve"> </w:t>
      </w:r>
      <w:r w:rsidR="00B504A6">
        <w:rPr>
          <w:snapToGrid w:val="0"/>
          <w:lang w:val="ru-RU"/>
        </w:rPr>
        <w:t>вывод</w:t>
      </w:r>
      <w:r w:rsidR="00B504A6" w:rsidRPr="00B504A6">
        <w:rPr>
          <w:snapToGrid w:val="0"/>
          <w:lang w:val="ru-RU"/>
        </w:rPr>
        <w:t xml:space="preserve"> </w:t>
      </w:r>
      <w:r w:rsidR="00B504A6">
        <w:rPr>
          <w:snapToGrid w:val="0"/>
          <w:lang w:val="ru-RU"/>
        </w:rPr>
        <w:t>о</w:t>
      </w:r>
      <w:r w:rsidR="00B504A6" w:rsidRPr="00B504A6">
        <w:rPr>
          <w:snapToGrid w:val="0"/>
          <w:lang w:val="ru-RU"/>
        </w:rPr>
        <w:t xml:space="preserve"> </w:t>
      </w:r>
      <w:r w:rsidR="00B504A6">
        <w:rPr>
          <w:snapToGrid w:val="0"/>
          <w:lang w:val="ru-RU"/>
        </w:rPr>
        <w:t>том</w:t>
      </w:r>
      <w:r w:rsidR="00B504A6" w:rsidRPr="00B504A6">
        <w:rPr>
          <w:snapToGrid w:val="0"/>
          <w:lang w:val="ru-RU"/>
        </w:rPr>
        <w:t xml:space="preserve">, </w:t>
      </w:r>
      <w:r w:rsidR="00B504A6">
        <w:rPr>
          <w:snapToGrid w:val="0"/>
          <w:lang w:val="ru-RU"/>
        </w:rPr>
        <w:t>что</w:t>
      </w:r>
      <w:r w:rsidR="00B504A6" w:rsidRPr="00B504A6">
        <w:rPr>
          <w:snapToGrid w:val="0"/>
          <w:lang w:val="ru-RU"/>
        </w:rPr>
        <w:t xml:space="preserve"> </w:t>
      </w:r>
      <w:r w:rsidR="00B504A6">
        <w:rPr>
          <w:snapToGrid w:val="0"/>
          <w:lang w:val="ru-RU"/>
        </w:rPr>
        <w:t>государство</w:t>
      </w:r>
      <w:r w:rsidR="00B504A6" w:rsidRPr="00B504A6">
        <w:rPr>
          <w:snapToGrid w:val="0"/>
          <w:lang w:val="ru-RU"/>
        </w:rPr>
        <w:t>-</w:t>
      </w:r>
      <w:r w:rsidR="00B504A6">
        <w:rPr>
          <w:snapToGrid w:val="0"/>
          <w:lang w:val="ru-RU"/>
        </w:rPr>
        <w:t>ответчик</w:t>
      </w:r>
      <w:r w:rsidR="00B504A6" w:rsidRPr="00B504A6">
        <w:rPr>
          <w:snapToGrid w:val="0"/>
          <w:lang w:val="ru-RU"/>
        </w:rPr>
        <w:t xml:space="preserve"> </w:t>
      </w:r>
      <w:r w:rsidR="00B504A6">
        <w:rPr>
          <w:snapToGrid w:val="0"/>
          <w:lang w:val="ru-RU"/>
        </w:rPr>
        <w:t>не</w:t>
      </w:r>
      <w:r w:rsidR="00B504A6" w:rsidRPr="00B504A6">
        <w:rPr>
          <w:snapToGrid w:val="0"/>
          <w:lang w:val="ru-RU"/>
        </w:rPr>
        <w:t xml:space="preserve"> </w:t>
      </w:r>
      <w:r w:rsidR="00B504A6">
        <w:rPr>
          <w:snapToGrid w:val="0"/>
          <w:lang w:val="ru-RU"/>
        </w:rPr>
        <w:t>исполнило</w:t>
      </w:r>
      <w:r w:rsidR="00B504A6" w:rsidRPr="00B504A6">
        <w:rPr>
          <w:snapToGrid w:val="0"/>
          <w:lang w:val="ru-RU"/>
        </w:rPr>
        <w:t xml:space="preserve"> </w:t>
      </w:r>
      <w:r w:rsidR="00B504A6">
        <w:rPr>
          <w:snapToGrid w:val="0"/>
          <w:lang w:val="ru-RU"/>
        </w:rPr>
        <w:t>свое</w:t>
      </w:r>
      <w:r w:rsidR="00B504A6" w:rsidRPr="00B504A6">
        <w:rPr>
          <w:snapToGrid w:val="0"/>
          <w:lang w:val="ru-RU"/>
        </w:rPr>
        <w:t xml:space="preserve"> </w:t>
      </w:r>
      <w:r w:rsidR="00B504A6">
        <w:rPr>
          <w:snapToGrid w:val="0"/>
          <w:lang w:val="ru-RU"/>
        </w:rPr>
        <w:t>обязательство</w:t>
      </w:r>
      <w:r w:rsidR="00B504A6" w:rsidRPr="00B504A6">
        <w:rPr>
          <w:snapToGrid w:val="0"/>
          <w:lang w:val="ru-RU"/>
        </w:rPr>
        <w:t xml:space="preserve"> </w:t>
      </w:r>
      <w:r w:rsidR="00B504A6">
        <w:rPr>
          <w:snapToGrid w:val="0"/>
          <w:lang w:val="ru-RU"/>
        </w:rPr>
        <w:t>провести</w:t>
      </w:r>
      <w:r w:rsidR="00B504A6" w:rsidRPr="00B504A6">
        <w:rPr>
          <w:snapToGrid w:val="0"/>
          <w:lang w:val="ru-RU"/>
        </w:rPr>
        <w:t xml:space="preserve"> </w:t>
      </w:r>
      <w:r w:rsidR="00B504A6">
        <w:rPr>
          <w:snapToGrid w:val="0"/>
          <w:lang w:val="ru-RU"/>
        </w:rPr>
        <w:t>эффективное расследование, как того требует статья 3</w:t>
      </w:r>
      <w:r w:rsidR="00B504A6" w:rsidRPr="00B504A6">
        <w:rPr>
          <w:snapToGrid w:val="0"/>
          <w:lang w:val="ru-RU"/>
        </w:rPr>
        <w:t xml:space="preserve"> </w:t>
      </w:r>
      <w:r w:rsidR="00732472" w:rsidRPr="00B504A6">
        <w:rPr>
          <w:lang w:val="ru-RU"/>
        </w:rPr>
        <w:t>(</w:t>
      </w:r>
      <w:r w:rsidR="00B504A6">
        <w:rPr>
          <w:lang w:val="ru-RU"/>
        </w:rPr>
        <w:t>см.</w:t>
      </w:r>
      <w:r w:rsidR="00732472" w:rsidRPr="00B504A6">
        <w:rPr>
          <w:lang w:val="ru-RU"/>
        </w:rPr>
        <w:t xml:space="preserve"> </w:t>
      </w:r>
      <w:proofErr w:type="spellStart"/>
      <w:r w:rsidR="00732472" w:rsidRPr="006E4402">
        <w:rPr>
          <w:i/>
        </w:rPr>
        <w:t>Samoylov</w:t>
      </w:r>
      <w:proofErr w:type="spellEnd"/>
      <w:r w:rsidR="00732472" w:rsidRPr="00B504A6">
        <w:rPr>
          <w:i/>
          <w:lang w:val="ru-RU"/>
        </w:rPr>
        <w:t xml:space="preserve"> </w:t>
      </w:r>
      <w:r w:rsidR="00732472" w:rsidRPr="006E4402">
        <w:rPr>
          <w:i/>
        </w:rPr>
        <w:t>v</w:t>
      </w:r>
      <w:r w:rsidR="00732472" w:rsidRPr="00B504A6">
        <w:rPr>
          <w:i/>
          <w:lang w:val="ru-RU"/>
        </w:rPr>
        <w:t>.</w:t>
      </w:r>
      <w:proofErr w:type="gramEnd"/>
      <w:r w:rsidR="00732472" w:rsidRPr="00B504A6">
        <w:rPr>
          <w:i/>
          <w:lang w:val="ru-RU"/>
        </w:rPr>
        <w:t xml:space="preserve"> </w:t>
      </w:r>
      <w:r w:rsidR="00732472" w:rsidRPr="006E4402">
        <w:rPr>
          <w:i/>
        </w:rPr>
        <w:t>Russia</w:t>
      </w:r>
      <w:r w:rsidR="00EE26BE" w:rsidRPr="00B504A6">
        <w:rPr>
          <w:lang w:val="ru-RU"/>
        </w:rPr>
        <w:t>,</w:t>
      </w:r>
      <w:r w:rsidR="00B504A6" w:rsidRPr="00B504A6">
        <w:rPr>
          <w:lang w:val="ru-RU"/>
        </w:rPr>
        <w:t xml:space="preserve"> №</w:t>
      </w:r>
      <w:r w:rsidR="00EE26BE" w:rsidRPr="006E4402">
        <w:t> </w:t>
      </w:r>
      <w:r w:rsidR="00EE26BE" w:rsidRPr="00B504A6">
        <w:rPr>
          <w:lang w:val="ru-RU"/>
        </w:rPr>
        <w:t>64398/01, §</w:t>
      </w:r>
      <w:r w:rsidR="00782CEE" w:rsidRPr="00B504A6">
        <w:rPr>
          <w:lang w:val="ru-RU"/>
        </w:rPr>
        <w:t>§</w:t>
      </w:r>
      <w:r w:rsidR="00EE26BE" w:rsidRPr="006E4402">
        <w:t> </w:t>
      </w:r>
      <w:r w:rsidR="00CA4510" w:rsidRPr="00B504A6">
        <w:rPr>
          <w:lang w:val="ru-RU"/>
        </w:rPr>
        <w:t>34</w:t>
      </w:r>
      <w:r w:rsidR="00CA4510" w:rsidRPr="00B504A6">
        <w:rPr>
          <w:lang w:val="ru-RU"/>
        </w:rPr>
        <w:noBreakHyphen/>
      </w:r>
      <w:r w:rsidR="00782CEE" w:rsidRPr="00B504A6">
        <w:rPr>
          <w:lang w:val="ru-RU"/>
        </w:rPr>
        <w:t>46</w:t>
      </w:r>
      <w:r w:rsidR="00732472" w:rsidRPr="00B504A6">
        <w:rPr>
          <w:lang w:val="ru-RU"/>
        </w:rPr>
        <w:t>, 2</w:t>
      </w:r>
      <w:r w:rsidR="00732472" w:rsidRPr="006E4402">
        <w:t> </w:t>
      </w:r>
      <w:r w:rsidR="00B504A6">
        <w:rPr>
          <w:lang w:val="ru-RU"/>
        </w:rPr>
        <w:t>октября</w:t>
      </w:r>
      <w:r w:rsidR="00732472" w:rsidRPr="00B504A6">
        <w:rPr>
          <w:lang w:val="ru-RU"/>
        </w:rPr>
        <w:t xml:space="preserve"> 2008</w:t>
      </w:r>
      <w:r w:rsidR="00B504A6" w:rsidRPr="00B504A6">
        <w:rPr>
          <w:lang w:val="ru-RU"/>
        </w:rPr>
        <w:t xml:space="preserve"> </w:t>
      </w:r>
      <w:r w:rsidR="00B504A6">
        <w:rPr>
          <w:lang w:val="ru-RU"/>
        </w:rPr>
        <w:t>г</w:t>
      </w:r>
      <w:r w:rsidR="00B504A6" w:rsidRPr="00B504A6">
        <w:rPr>
          <w:lang w:val="ru-RU"/>
        </w:rPr>
        <w:t>.</w:t>
      </w:r>
      <w:r w:rsidR="00732472" w:rsidRPr="00B504A6">
        <w:rPr>
          <w:lang w:val="ru-RU"/>
        </w:rPr>
        <w:t xml:space="preserve">; </w:t>
      </w:r>
      <w:proofErr w:type="spellStart"/>
      <w:r w:rsidR="00732472" w:rsidRPr="006E4402">
        <w:rPr>
          <w:i/>
        </w:rPr>
        <w:t>Valyayev</w:t>
      </w:r>
      <w:proofErr w:type="spellEnd"/>
      <w:r w:rsidR="00732472" w:rsidRPr="00B504A6">
        <w:rPr>
          <w:i/>
          <w:lang w:val="ru-RU"/>
        </w:rPr>
        <w:t xml:space="preserve"> </w:t>
      </w:r>
      <w:r w:rsidR="00732472" w:rsidRPr="006E4402">
        <w:rPr>
          <w:i/>
        </w:rPr>
        <w:t>v</w:t>
      </w:r>
      <w:r w:rsidR="00732472" w:rsidRPr="00B504A6">
        <w:rPr>
          <w:i/>
          <w:lang w:val="ru-RU"/>
        </w:rPr>
        <w:t xml:space="preserve">. </w:t>
      </w:r>
      <w:r w:rsidR="00732472" w:rsidRPr="006E4402">
        <w:rPr>
          <w:i/>
        </w:rPr>
        <w:t>Russia</w:t>
      </w:r>
      <w:r w:rsidR="00732472" w:rsidRPr="00B504A6">
        <w:rPr>
          <w:lang w:val="ru-RU"/>
        </w:rPr>
        <w:t>,</w:t>
      </w:r>
      <w:r w:rsidR="00B504A6" w:rsidRPr="00B504A6">
        <w:rPr>
          <w:lang w:val="ru-RU"/>
        </w:rPr>
        <w:t xml:space="preserve"> №</w:t>
      </w:r>
      <w:r w:rsidR="00732472" w:rsidRPr="00B504A6">
        <w:rPr>
          <w:lang w:val="ru-RU"/>
        </w:rPr>
        <w:t xml:space="preserve"> 22150/04, §</w:t>
      </w:r>
      <w:r w:rsidR="00782CEE" w:rsidRPr="00B504A6">
        <w:rPr>
          <w:lang w:val="ru-RU"/>
        </w:rPr>
        <w:t>§</w:t>
      </w:r>
      <w:r w:rsidR="00732472" w:rsidRPr="00B504A6">
        <w:rPr>
          <w:lang w:val="ru-RU"/>
        </w:rPr>
        <w:t xml:space="preserve"> </w:t>
      </w:r>
      <w:r w:rsidR="00782CEE" w:rsidRPr="00B504A6">
        <w:rPr>
          <w:lang w:val="ru-RU"/>
        </w:rPr>
        <w:t>61-73, 14</w:t>
      </w:r>
      <w:r w:rsidR="00782CEE" w:rsidRPr="006E4402">
        <w:t> </w:t>
      </w:r>
      <w:r w:rsidR="00B504A6">
        <w:rPr>
          <w:lang w:val="ru-RU"/>
        </w:rPr>
        <w:t>февраля</w:t>
      </w:r>
      <w:r w:rsidR="00732472" w:rsidRPr="00B504A6">
        <w:rPr>
          <w:lang w:val="ru-RU"/>
        </w:rPr>
        <w:t xml:space="preserve"> 2012</w:t>
      </w:r>
      <w:r w:rsidR="00B504A6" w:rsidRPr="00B504A6">
        <w:rPr>
          <w:lang w:val="ru-RU"/>
        </w:rPr>
        <w:t xml:space="preserve"> </w:t>
      </w:r>
      <w:r w:rsidR="00B504A6">
        <w:rPr>
          <w:lang w:val="ru-RU"/>
        </w:rPr>
        <w:t>г</w:t>
      </w:r>
      <w:r w:rsidR="00B504A6" w:rsidRPr="00B504A6">
        <w:rPr>
          <w:lang w:val="ru-RU"/>
        </w:rPr>
        <w:t>.</w:t>
      </w:r>
      <w:r w:rsidR="00732472" w:rsidRPr="00B504A6">
        <w:rPr>
          <w:lang w:val="ru-RU"/>
        </w:rPr>
        <w:t xml:space="preserve">; </w:t>
      </w:r>
      <w:proofErr w:type="spellStart"/>
      <w:r w:rsidR="00732472" w:rsidRPr="006E4402">
        <w:rPr>
          <w:i/>
        </w:rPr>
        <w:t>Ablyazov</w:t>
      </w:r>
      <w:proofErr w:type="spellEnd"/>
      <w:r w:rsidR="00732472" w:rsidRPr="00B504A6">
        <w:rPr>
          <w:i/>
          <w:lang w:val="ru-RU"/>
        </w:rPr>
        <w:t xml:space="preserve"> </w:t>
      </w:r>
      <w:r w:rsidR="00732472" w:rsidRPr="006E4402">
        <w:rPr>
          <w:i/>
        </w:rPr>
        <w:t>v</w:t>
      </w:r>
      <w:r w:rsidR="00732472" w:rsidRPr="00B504A6">
        <w:rPr>
          <w:i/>
          <w:lang w:val="ru-RU"/>
        </w:rPr>
        <w:t xml:space="preserve">. </w:t>
      </w:r>
      <w:r w:rsidR="00732472" w:rsidRPr="006E4402">
        <w:rPr>
          <w:i/>
        </w:rPr>
        <w:t>Russia</w:t>
      </w:r>
      <w:r w:rsidR="00221382" w:rsidRPr="00B504A6">
        <w:rPr>
          <w:lang w:val="ru-RU"/>
        </w:rPr>
        <w:t xml:space="preserve">, </w:t>
      </w:r>
      <w:r w:rsidR="00B504A6" w:rsidRPr="00B504A6">
        <w:rPr>
          <w:lang w:val="ru-RU"/>
        </w:rPr>
        <w:t xml:space="preserve">№ </w:t>
      </w:r>
      <w:r w:rsidR="00732472" w:rsidRPr="00B504A6">
        <w:rPr>
          <w:lang w:val="ru-RU"/>
        </w:rPr>
        <w:t>22867/05, §</w:t>
      </w:r>
      <w:r w:rsidR="00782CEE" w:rsidRPr="00B504A6">
        <w:rPr>
          <w:lang w:val="ru-RU"/>
        </w:rPr>
        <w:t>§</w:t>
      </w:r>
      <w:r w:rsidR="00732472" w:rsidRPr="00B504A6">
        <w:rPr>
          <w:lang w:val="ru-RU"/>
        </w:rPr>
        <w:t xml:space="preserve"> </w:t>
      </w:r>
      <w:r w:rsidR="00782CEE" w:rsidRPr="00B504A6">
        <w:rPr>
          <w:lang w:val="ru-RU"/>
        </w:rPr>
        <w:t>58-60</w:t>
      </w:r>
      <w:r w:rsidR="00720C0E" w:rsidRPr="00B504A6">
        <w:rPr>
          <w:lang w:val="ru-RU"/>
        </w:rPr>
        <w:t>, 30</w:t>
      </w:r>
      <w:r w:rsidR="00720C0E" w:rsidRPr="006E4402">
        <w:t> </w:t>
      </w:r>
      <w:r w:rsidR="00B504A6">
        <w:rPr>
          <w:lang w:val="ru-RU"/>
        </w:rPr>
        <w:t>октября</w:t>
      </w:r>
      <w:r w:rsidR="00732472" w:rsidRPr="00B504A6">
        <w:rPr>
          <w:lang w:val="ru-RU"/>
        </w:rPr>
        <w:t xml:space="preserve"> 2012</w:t>
      </w:r>
      <w:r w:rsidR="00B504A6" w:rsidRPr="00B504A6">
        <w:rPr>
          <w:lang w:val="ru-RU"/>
        </w:rPr>
        <w:t xml:space="preserve"> </w:t>
      </w:r>
      <w:r w:rsidR="00B504A6">
        <w:rPr>
          <w:lang w:val="ru-RU"/>
        </w:rPr>
        <w:t>г</w:t>
      </w:r>
      <w:r w:rsidR="00B504A6" w:rsidRPr="00B504A6">
        <w:rPr>
          <w:lang w:val="ru-RU"/>
        </w:rPr>
        <w:t>.</w:t>
      </w:r>
      <w:r w:rsidR="00732472" w:rsidRPr="00B504A6">
        <w:rPr>
          <w:lang w:val="ru-RU"/>
        </w:rPr>
        <w:t xml:space="preserve">; </w:t>
      </w:r>
      <w:proofErr w:type="spellStart"/>
      <w:r w:rsidR="00732472" w:rsidRPr="006E4402">
        <w:rPr>
          <w:i/>
        </w:rPr>
        <w:t>Tangiyev</w:t>
      </w:r>
      <w:proofErr w:type="spellEnd"/>
      <w:r w:rsidR="00732472" w:rsidRPr="00B504A6">
        <w:rPr>
          <w:i/>
          <w:lang w:val="ru-RU"/>
        </w:rPr>
        <w:t xml:space="preserve"> </w:t>
      </w:r>
      <w:r w:rsidR="00732472" w:rsidRPr="006E4402">
        <w:rPr>
          <w:i/>
        </w:rPr>
        <w:t>v</w:t>
      </w:r>
      <w:r w:rsidR="00732472" w:rsidRPr="00B504A6">
        <w:rPr>
          <w:i/>
          <w:lang w:val="ru-RU"/>
        </w:rPr>
        <w:t xml:space="preserve">. </w:t>
      </w:r>
      <w:r w:rsidR="00732472" w:rsidRPr="006E4402">
        <w:rPr>
          <w:i/>
        </w:rPr>
        <w:t>Russia</w:t>
      </w:r>
      <w:r w:rsidR="00221382" w:rsidRPr="00B504A6">
        <w:rPr>
          <w:lang w:val="ru-RU"/>
        </w:rPr>
        <w:t xml:space="preserve">, </w:t>
      </w:r>
      <w:r w:rsidR="00B504A6" w:rsidRPr="00B504A6">
        <w:rPr>
          <w:lang w:val="ru-RU"/>
        </w:rPr>
        <w:t>№</w:t>
      </w:r>
      <w:r w:rsidR="00221382" w:rsidRPr="006E4402">
        <w:t> </w:t>
      </w:r>
      <w:r w:rsidR="00732472" w:rsidRPr="00B504A6">
        <w:rPr>
          <w:lang w:val="ru-RU"/>
        </w:rPr>
        <w:t>27610/05, §</w:t>
      </w:r>
      <w:r w:rsidR="00782CEE" w:rsidRPr="00B504A6">
        <w:rPr>
          <w:lang w:val="ru-RU"/>
        </w:rPr>
        <w:t>§</w:t>
      </w:r>
      <w:r w:rsidR="00732472" w:rsidRPr="00B504A6">
        <w:rPr>
          <w:lang w:val="ru-RU"/>
        </w:rPr>
        <w:t xml:space="preserve"> </w:t>
      </w:r>
      <w:r w:rsidR="00782CEE" w:rsidRPr="00B504A6">
        <w:rPr>
          <w:lang w:val="ru-RU"/>
        </w:rPr>
        <w:t>58-63</w:t>
      </w:r>
      <w:r w:rsidR="00732472" w:rsidRPr="00B504A6">
        <w:rPr>
          <w:lang w:val="ru-RU"/>
        </w:rPr>
        <w:t xml:space="preserve">, 11 </w:t>
      </w:r>
      <w:r w:rsidR="00B504A6">
        <w:rPr>
          <w:lang w:val="ru-RU"/>
        </w:rPr>
        <w:t>декабря</w:t>
      </w:r>
      <w:r w:rsidR="00732472" w:rsidRPr="00B504A6">
        <w:rPr>
          <w:lang w:val="ru-RU"/>
        </w:rPr>
        <w:t xml:space="preserve"> 2012</w:t>
      </w:r>
      <w:r w:rsidR="00B504A6" w:rsidRPr="00B504A6">
        <w:rPr>
          <w:lang w:val="ru-RU"/>
        </w:rPr>
        <w:t xml:space="preserve"> </w:t>
      </w:r>
      <w:r w:rsidR="00B504A6">
        <w:rPr>
          <w:lang w:val="ru-RU"/>
        </w:rPr>
        <w:t>г</w:t>
      </w:r>
      <w:r w:rsidR="00B504A6" w:rsidRPr="00B504A6">
        <w:rPr>
          <w:lang w:val="ru-RU"/>
        </w:rPr>
        <w:t>.</w:t>
      </w:r>
      <w:r w:rsidR="00732472" w:rsidRPr="00B504A6">
        <w:rPr>
          <w:lang w:val="ru-RU"/>
        </w:rPr>
        <w:t xml:space="preserve">; </w:t>
      </w:r>
      <w:proofErr w:type="spellStart"/>
      <w:r w:rsidR="00007D06">
        <w:rPr>
          <w:i/>
        </w:rPr>
        <w:t>Markaryan</w:t>
      </w:r>
      <w:proofErr w:type="spellEnd"/>
      <w:r w:rsidR="00007D06" w:rsidRPr="00B504A6">
        <w:rPr>
          <w:i/>
          <w:lang w:val="ru-RU"/>
        </w:rPr>
        <w:t xml:space="preserve"> </w:t>
      </w:r>
      <w:r w:rsidR="00007D06">
        <w:rPr>
          <w:i/>
        </w:rPr>
        <w:t>v</w:t>
      </w:r>
      <w:r w:rsidR="00007D06" w:rsidRPr="00B504A6">
        <w:rPr>
          <w:i/>
          <w:lang w:val="ru-RU"/>
        </w:rPr>
        <w:t>.</w:t>
      </w:r>
      <w:r w:rsidR="00007D06">
        <w:rPr>
          <w:i/>
        </w:rPr>
        <w:t> </w:t>
      </w:r>
      <w:r w:rsidR="00732472" w:rsidRPr="006E4402">
        <w:rPr>
          <w:i/>
        </w:rPr>
        <w:t>Russia</w:t>
      </w:r>
      <w:r w:rsidR="00732472" w:rsidRPr="00B504A6">
        <w:rPr>
          <w:lang w:val="ru-RU"/>
        </w:rPr>
        <w:t xml:space="preserve">, </w:t>
      </w:r>
      <w:r w:rsidR="00B504A6" w:rsidRPr="00B504A6">
        <w:rPr>
          <w:lang w:val="ru-RU"/>
        </w:rPr>
        <w:t>№</w:t>
      </w:r>
      <w:r w:rsidR="00732472" w:rsidRPr="006E4402">
        <w:t> </w:t>
      </w:r>
      <w:r w:rsidR="00732472" w:rsidRPr="00B504A6">
        <w:rPr>
          <w:lang w:val="ru-RU"/>
        </w:rPr>
        <w:t>12102/05, §</w:t>
      </w:r>
      <w:r w:rsidR="00782CEE" w:rsidRPr="00B504A6">
        <w:rPr>
          <w:lang w:val="ru-RU"/>
        </w:rPr>
        <w:t>§</w:t>
      </w:r>
      <w:r w:rsidR="00732472" w:rsidRPr="00B504A6">
        <w:rPr>
          <w:lang w:val="ru-RU"/>
        </w:rPr>
        <w:t xml:space="preserve"> </w:t>
      </w:r>
      <w:r w:rsidR="00782CEE" w:rsidRPr="00B504A6">
        <w:rPr>
          <w:lang w:val="ru-RU"/>
        </w:rPr>
        <w:t>64-69</w:t>
      </w:r>
      <w:r w:rsidR="00221382" w:rsidRPr="00B504A6">
        <w:rPr>
          <w:lang w:val="ru-RU"/>
        </w:rPr>
        <w:t>, 4</w:t>
      </w:r>
      <w:r w:rsidR="00221382" w:rsidRPr="006E4402">
        <w:t> </w:t>
      </w:r>
      <w:r w:rsidR="00B504A6">
        <w:rPr>
          <w:lang w:val="ru-RU"/>
        </w:rPr>
        <w:t>апреля</w:t>
      </w:r>
      <w:r w:rsidR="00732472" w:rsidRPr="00B504A6">
        <w:rPr>
          <w:lang w:val="ru-RU"/>
        </w:rPr>
        <w:t xml:space="preserve"> 2013</w:t>
      </w:r>
      <w:r w:rsidR="00B504A6">
        <w:rPr>
          <w:lang w:val="ru-RU"/>
        </w:rPr>
        <w:t xml:space="preserve"> г.</w:t>
      </w:r>
      <w:r w:rsidR="00732472" w:rsidRPr="00B504A6">
        <w:rPr>
          <w:lang w:val="ru-RU"/>
        </w:rPr>
        <w:t xml:space="preserve">; </w:t>
      </w:r>
      <w:proofErr w:type="spellStart"/>
      <w:r w:rsidR="00CA4510">
        <w:rPr>
          <w:i/>
        </w:rPr>
        <w:t>Davitidze</w:t>
      </w:r>
      <w:proofErr w:type="spellEnd"/>
      <w:r w:rsidR="00CA4510" w:rsidRPr="00B504A6">
        <w:rPr>
          <w:i/>
          <w:lang w:val="ru-RU"/>
        </w:rPr>
        <w:t xml:space="preserve"> </w:t>
      </w:r>
      <w:r w:rsidR="00CA4510">
        <w:rPr>
          <w:i/>
        </w:rPr>
        <w:t>v</w:t>
      </w:r>
      <w:r w:rsidR="00CA4510" w:rsidRPr="00B504A6">
        <w:rPr>
          <w:i/>
          <w:lang w:val="ru-RU"/>
        </w:rPr>
        <w:t>.</w:t>
      </w:r>
      <w:r w:rsidR="00CA4510">
        <w:rPr>
          <w:i/>
        </w:rPr>
        <w:t> </w:t>
      </w:r>
      <w:r w:rsidR="00221382" w:rsidRPr="006E4402">
        <w:rPr>
          <w:i/>
        </w:rPr>
        <w:t>Russia</w:t>
      </w:r>
      <w:r w:rsidR="00FC19E7" w:rsidRPr="00B504A6">
        <w:rPr>
          <w:lang w:val="ru-RU"/>
        </w:rPr>
        <w:t>,</w:t>
      </w:r>
      <w:r w:rsidR="00221382" w:rsidRPr="00B504A6">
        <w:rPr>
          <w:i/>
          <w:lang w:val="ru-RU"/>
        </w:rPr>
        <w:t xml:space="preserve"> </w:t>
      </w:r>
      <w:r w:rsidR="00B504A6">
        <w:rPr>
          <w:lang w:val="ru-RU"/>
        </w:rPr>
        <w:t>№</w:t>
      </w:r>
      <w:r w:rsidR="00221382" w:rsidRPr="00FC19E7">
        <w:t> </w:t>
      </w:r>
      <w:r w:rsidR="00732472" w:rsidRPr="00B504A6">
        <w:rPr>
          <w:lang w:val="ru-RU"/>
        </w:rPr>
        <w:t>8810/05</w:t>
      </w:r>
      <w:r w:rsidR="00732472" w:rsidRPr="00FC19E7">
        <w:rPr>
          <w:lang w:val="pt-BR"/>
        </w:rPr>
        <w:t>,</w:t>
      </w:r>
      <w:r w:rsidR="00732472" w:rsidRPr="006E4402">
        <w:rPr>
          <w:lang w:val="pt-BR"/>
        </w:rPr>
        <w:t xml:space="preserve"> §§ 110</w:t>
      </w:r>
      <w:r w:rsidR="00732472" w:rsidRPr="006E4402">
        <w:rPr>
          <w:lang w:val="pt-BR"/>
        </w:rPr>
        <w:noBreakHyphen/>
        <w:t xml:space="preserve">118, 30 </w:t>
      </w:r>
      <w:r w:rsidR="00B504A6">
        <w:rPr>
          <w:lang w:val="ru-RU"/>
        </w:rPr>
        <w:t>мая</w:t>
      </w:r>
      <w:r w:rsidR="00732472" w:rsidRPr="006E4402">
        <w:rPr>
          <w:lang w:val="pt-BR"/>
        </w:rPr>
        <w:t xml:space="preserve"> 2013</w:t>
      </w:r>
      <w:r w:rsidR="00B504A6">
        <w:rPr>
          <w:lang w:val="ru-RU"/>
        </w:rPr>
        <w:t xml:space="preserve"> г</w:t>
      </w:r>
      <w:r w:rsidR="00732472" w:rsidRPr="006E4402">
        <w:rPr>
          <w:lang w:val="pt-BR"/>
        </w:rPr>
        <w:t xml:space="preserve">; </w:t>
      </w:r>
      <w:proofErr w:type="spellStart"/>
      <w:r w:rsidR="00720C0E" w:rsidRPr="006E4402">
        <w:rPr>
          <w:i/>
        </w:rPr>
        <w:t>Ryabtsev</w:t>
      </w:r>
      <w:proofErr w:type="spellEnd"/>
      <w:r w:rsidR="00720C0E" w:rsidRPr="00B504A6">
        <w:rPr>
          <w:i/>
          <w:lang w:val="ru-RU"/>
        </w:rPr>
        <w:t xml:space="preserve"> </w:t>
      </w:r>
      <w:r w:rsidR="00720C0E" w:rsidRPr="006E4402">
        <w:rPr>
          <w:i/>
        </w:rPr>
        <w:t>v</w:t>
      </w:r>
      <w:r w:rsidR="00720C0E" w:rsidRPr="00B504A6">
        <w:rPr>
          <w:i/>
          <w:lang w:val="ru-RU"/>
        </w:rPr>
        <w:t xml:space="preserve">. </w:t>
      </w:r>
      <w:r w:rsidR="00720C0E" w:rsidRPr="006E4402">
        <w:rPr>
          <w:i/>
        </w:rPr>
        <w:t>Russia</w:t>
      </w:r>
      <w:r w:rsidR="00720C0E" w:rsidRPr="00B504A6">
        <w:rPr>
          <w:lang w:val="ru-RU"/>
        </w:rPr>
        <w:t xml:space="preserve">, </w:t>
      </w:r>
      <w:r w:rsidR="00B504A6">
        <w:rPr>
          <w:lang w:val="ru-RU"/>
        </w:rPr>
        <w:t>№</w:t>
      </w:r>
      <w:r w:rsidR="00720C0E" w:rsidRPr="006E4402">
        <w:t> </w:t>
      </w:r>
      <w:r w:rsidR="00720C0E" w:rsidRPr="00B504A6">
        <w:rPr>
          <w:lang w:val="ru-RU"/>
        </w:rPr>
        <w:t>13642/06, §§</w:t>
      </w:r>
      <w:r w:rsidR="00720C0E" w:rsidRPr="006E4402">
        <w:t> </w:t>
      </w:r>
      <w:r w:rsidR="00720C0E" w:rsidRPr="00B504A6">
        <w:rPr>
          <w:lang w:val="ru-RU"/>
        </w:rPr>
        <w:t>78-84, 14</w:t>
      </w:r>
      <w:r w:rsidR="00720C0E" w:rsidRPr="006E4402">
        <w:t> </w:t>
      </w:r>
      <w:r w:rsidR="00B504A6">
        <w:rPr>
          <w:lang w:val="ru-RU"/>
        </w:rPr>
        <w:t>ноября</w:t>
      </w:r>
      <w:r w:rsidR="00720C0E" w:rsidRPr="00B504A6">
        <w:rPr>
          <w:lang w:val="ru-RU"/>
        </w:rPr>
        <w:t xml:space="preserve"> 2013</w:t>
      </w:r>
      <w:r w:rsidR="00B504A6">
        <w:rPr>
          <w:lang w:val="ru-RU"/>
        </w:rPr>
        <w:t xml:space="preserve"> г.</w:t>
      </w:r>
      <w:r w:rsidR="00720C0E" w:rsidRPr="00B504A6">
        <w:rPr>
          <w:lang w:val="ru-RU"/>
        </w:rPr>
        <w:t xml:space="preserve">; </w:t>
      </w:r>
      <w:r w:rsidR="00732472" w:rsidRPr="006E4402">
        <w:rPr>
          <w:i/>
        </w:rPr>
        <w:t>Aleksandr</w:t>
      </w:r>
      <w:r w:rsidR="00732472" w:rsidRPr="00B504A6">
        <w:rPr>
          <w:i/>
          <w:lang w:val="ru-RU"/>
        </w:rPr>
        <w:t xml:space="preserve"> </w:t>
      </w:r>
      <w:proofErr w:type="spellStart"/>
      <w:r w:rsidR="00732472" w:rsidRPr="006E4402">
        <w:rPr>
          <w:i/>
        </w:rPr>
        <w:t>Novoselov</w:t>
      </w:r>
      <w:proofErr w:type="spellEnd"/>
      <w:r w:rsidR="00732472" w:rsidRPr="00B504A6">
        <w:rPr>
          <w:lang w:val="ru-RU"/>
        </w:rPr>
        <w:t xml:space="preserve"> </w:t>
      </w:r>
      <w:r w:rsidR="00CA4510">
        <w:rPr>
          <w:i/>
        </w:rPr>
        <w:t>v</w:t>
      </w:r>
      <w:r w:rsidR="00CA4510" w:rsidRPr="00B504A6">
        <w:rPr>
          <w:i/>
          <w:lang w:val="ru-RU"/>
        </w:rPr>
        <w:t>.</w:t>
      </w:r>
      <w:r w:rsidR="00CA4510">
        <w:rPr>
          <w:i/>
        </w:rPr>
        <w:t> </w:t>
      </w:r>
      <w:r w:rsidR="00732472" w:rsidRPr="006E4402">
        <w:rPr>
          <w:i/>
        </w:rPr>
        <w:t>Russia</w:t>
      </w:r>
      <w:r w:rsidR="00732472" w:rsidRPr="00B504A6">
        <w:rPr>
          <w:lang w:val="ru-RU"/>
        </w:rPr>
        <w:t xml:space="preserve">, </w:t>
      </w:r>
      <w:r w:rsidR="00B504A6">
        <w:rPr>
          <w:lang w:val="ru-RU"/>
        </w:rPr>
        <w:t>№</w:t>
      </w:r>
      <w:r w:rsidR="00732472" w:rsidRPr="00B504A6">
        <w:rPr>
          <w:lang w:val="ru-RU"/>
        </w:rPr>
        <w:t>.</w:t>
      </w:r>
      <w:r w:rsidR="00732472" w:rsidRPr="006E4402">
        <w:t> </w:t>
      </w:r>
      <w:r w:rsidR="00732472" w:rsidRPr="00B504A6">
        <w:rPr>
          <w:lang w:val="ru-RU"/>
        </w:rPr>
        <w:t>33954/05, §</w:t>
      </w:r>
      <w:r w:rsidR="00782CEE" w:rsidRPr="00B504A6">
        <w:rPr>
          <w:lang w:val="ru-RU"/>
        </w:rPr>
        <w:t>§</w:t>
      </w:r>
      <w:r w:rsidR="00732472" w:rsidRPr="006E4402">
        <w:t> </w:t>
      </w:r>
      <w:r w:rsidR="00782CEE" w:rsidRPr="00B504A6">
        <w:rPr>
          <w:lang w:val="ru-RU"/>
        </w:rPr>
        <w:t>72-78</w:t>
      </w:r>
      <w:r w:rsidR="00732472" w:rsidRPr="00B504A6">
        <w:rPr>
          <w:lang w:val="ru-RU"/>
        </w:rPr>
        <w:t>, 28</w:t>
      </w:r>
      <w:r w:rsidR="00732472" w:rsidRPr="006E4402">
        <w:t> </w:t>
      </w:r>
      <w:r w:rsidR="00B504A6">
        <w:rPr>
          <w:lang w:val="ru-RU"/>
        </w:rPr>
        <w:t>ноября</w:t>
      </w:r>
      <w:r w:rsidR="00732472" w:rsidRPr="00B504A6">
        <w:rPr>
          <w:lang w:val="ru-RU"/>
        </w:rPr>
        <w:t xml:space="preserve"> 2013</w:t>
      </w:r>
      <w:r w:rsidR="00B504A6">
        <w:rPr>
          <w:lang w:val="ru-RU"/>
        </w:rPr>
        <w:t xml:space="preserve"> г.</w:t>
      </w:r>
      <w:r w:rsidR="00732472" w:rsidRPr="00B504A6">
        <w:rPr>
          <w:lang w:val="ru-RU"/>
        </w:rPr>
        <w:t xml:space="preserve">; </w:t>
      </w:r>
      <w:r w:rsidR="00B504A6">
        <w:rPr>
          <w:lang w:val="ru-RU"/>
        </w:rPr>
        <w:t>и</w:t>
      </w:r>
      <w:r w:rsidR="00732472" w:rsidRPr="00B504A6">
        <w:rPr>
          <w:lang w:val="ru-RU"/>
        </w:rPr>
        <w:t xml:space="preserve"> </w:t>
      </w:r>
      <w:proofErr w:type="spellStart"/>
      <w:r w:rsidR="00CA4510">
        <w:rPr>
          <w:i/>
        </w:rPr>
        <w:t>Velikanov</w:t>
      </w:r>
      <w:proofErr w:type="spellEnd"/>
      <w:r w:rsidR="00CA4510" w:rsidRPr="00B504A6">
        <w:rPr>
          <w:i/>
          <w:lang w:val="ru-RU"/>
        </w:rPr>
        <w:t xml:space="preserve"> </w:t>
      </w:r>
      <w:r w:rsidR="00CA4510">
        <w:rPr>
          <w:i/>
        </w:rPr>
        <w:t>v</w:t>
      </w:r>
      <w:r w:rsidR="00CA4510" w:rsidRPr="00B504A6">
        <w:rPr>
          <w:i/>
          <w:lang w:val="ru-RU"/>
        </w:rPr>
        <w:t>.</w:t>
      </w:r>
      <w:r w:rsidR="00CA4510">
        <w:rPr>
          <w:i/>
        </w:rPr>
        <w:t> </w:t>
      </w:r>
      <w:proofErr w:type="gramStart"/>
      <w:r w:rsidR="00732472" w:rsidRPr="006E4402">
        <w:rPr>
          <w:i/>
        </w:rPr>
        <w:t>Russia</w:t>
      </w:r>
      <w:r w:rsidR="00782CEE" w:rsidRPr="00B504A6">
        <w:rPr>
          <w:lang w:val="ru-RU"/>
        </w:rPr>
        <w:t xml:space="preserve">, </w:t>
      </w:r>
      <w:r w:rsidR="00B504A6">
        <w:rPr>
          <w:lang w:val="ru-RU"/>
        </w:rPr>
        <w:t>№</w:t>
      </w:r>
      <w:r w:rsidR="00782CEE" w:rsidRPr="006E4402">
        <w:t> </w:t>
      </w:r>
      <w:r w:rsidR="00732472" w:rsidRPr="00B504A6">
        <w:rPr>
          <w:lang w:val="ru-RU"/>
        </w:rPr>
        <w:t>4124/08, §</w:t>
      </w:r>
      <w:r w:rsidR="005750EF" w:rsidRPr="00B504A6">
        <w:rPr>
          <w:lang w:val="ru-RU"/>
        </w:rPr>
        <w:t>§</w:t>
      </w:r>
      <w:r w:rsidR="00732472" w:rsidRPr="00B504A6">
        <w:rPr>
          <w:lang w:val="ru-RU"/>
        </w:rPr>
        <w:t xml:space="preserve"> </w:t>
      </w:r>
      <w:r w:rsidR="005750EF" w:rsidRPr="00B504A6">
        <w:rPr>
          <w:lang w:val="ru-RU"/>
        </w:rPr>
        <w:t>57-66</w:t>
      </w:r>
      <w:r w:rsidR="00732472" w:rsidRPr="00B504A6">
        <w:rPr>
          <w:lang w:val="ru-RU"/>
        </w:rPr>
        <w:t>, 30</w:t>
      </w:r>
      <w:r w:rsidR="00732472" w:rsidRPr="006E4402">
        <w:t> </w:t>
      </w:r>
      <w:r w:rsidR="00B504A6">
        <w:rPr>
          <w:lang w:val="ru-RU"/>
        </w:rPr>
        <w:t>января</w:t>
      </w:r>
      <w:r w:rsidR="005750EF" w:rsidRPr="00B504A6">
        <w:rPr>
          <w:lang w:val="ru-RU"/>
        </w:rPr>
        <w:t xml:space="preserve"> 2014</w:t>
      </w:r>
      <w:r w:rsidR="00B504A6">
        <w:rPr>
          <w:lang w:val="ru-RU"/>
        </w:rPr>
        <w:t xml:space="preserve"> г.</w:t>
      </w:r>
      <w:r w:rsidR="005750EF" w:rsidRPr="00B504A6">
        <w:rPr>
          <w:lang w:val="ru-RU"/>
        </w:rPr>
        <w:t>).</w:t>
      </w:r>
      <w:proofErr w:type="gramEnd"/>
    </w:p>
    <w:p w:rsidR="00E64C70" w:rsidRPr="00B115EA" w:rsidRDefault="00A42030" w:rsidP="001B36FE">
      <w:pPr>
        <w:pStyle w:val="ECHRPara"/>
        <w:rPr>
          <w:lang w:val="ru-RU"/>
        </w:rPr>
      </w:pPr>
      <w:r>
        <w:fldChar w:fldCharType="begin"/>
      </w:r>
      <w:r w:rsidRPr="007C3D18">
        <w:rPr>
          <w:lang w:val="ru-RU"/>
        </w:rPr>
        <w:instrText xml:space="preserve"> </w:instrText>
      </w:r>
      <w:r>
        <w:instrText>SEQ</w:instrText>
      </w:r>
      <w:r w:rsidRPr="007C3D18">
        <w:rPr>
          <w:lang w:val="ru-RU"/>
        </w:rPr>
        <w:instrText xml:space="preserve"> </w:instrText>
      </w:r>
      <w:r>
        <w:instrText>level</w:instrText>
      </w:r>
      <w:r w:rsidRPr="007C3D18">
        <w:rPr>
          <w:lang w:val="ru-RU"/>
        </w:rPr>
        <w:instrText>0 \*</w:instrText>
      </w:r>
      <w:r>
        <w:instrText>arabic</w:instrText>
      </w:r>
      <w:r w:rsidRPr="007C3D18">
        <w:rPr>
          <w:lang w:val="ru-RU"/>
        </w:rPr>
        <w:instrText xml:space="preserve"> </w:instrText>
      </w:r>
      <w:r>
        <w:fldChar w:fldCharType="separate"/>
      </w:r>
      <w:r w:rsidR="00AA44F3" w:rsidRPr="007C3D18">
        <w:rPr>
          <w:noProof/>
          <w:lang w:val="ru-RU"/>
        </w:rPr>
        <w:t>134</w:t>
      </w:r>
      <w:r>
        <w:rPr>
          <w:noProof/>
        </w:rPr>
        <w:fldChar w:fldCharType="end"/>
      </w:r>
      <w:r w:rsidR="00720C0E" w:rsidRPr="007C3D18">
        <w:rPr>
          <w:lang w:val="ru-RU"/>
        </w:rPr>
        <w:t>.</w:t>
      </w:r>
      <w:r w:rsidR="00720C0E" w:rsidRPr="006E4402">
        <w:t>  </w:t>
      </w:r>
      <w:r w:rsidR="00DB5181">
        <w:rPr>
          <w:lang w:val="ru-RU"/>
        </w:rPr>
        <w:t>Настоящее</w:t>
      </w:r>
      <w:r w:rsidR="00DB5181" w:rsidRPr="00DB5181">
        <w:rPr>
          <w:lang w:val="ru-RU"/>
        </w:rPr>
        <w:t xml:space="preserve"> </w:t>
      </w:r>
      <w:r w:rsidR="00DB5181">
        <w:rPr>
          <w:lang w:val="ru-RU"/>
        </w:rPr>
        <w:t>дело</w:t>
      </w:r>
      <w:r w:rsidR="00DB5181" w:rsidRPr="00DB5181">
        <w:rPr>
          <w:lang w:val="ru-RU"/>
        </w:rPr>
        <w:t xml:space="preserve"> – </w:t>
      </w:r>
      <w:r w:rsidR="00DB5181">
        <w:rPr>
          <w:lang w:val="ru-RU"/>
        </w:rPr>
        <w:t>еще</w:t>
      </w:r>
      <w:r w:rsidR="00DB5181" w:rsidRPr="00DB5181">
        <w:rPr>
          <w:lang w:val="ru-RU"/>
        </w:rPr>
        <w:t xml:space="preserve"> </w:t>
      </w:r>
      <w:r w:rsidR="00DB5181">
        <w:rPr>
          <w:lang w:val="ru-RU"/>
        </w:rPr>
        <w:t>один</w:t>
      </w:r>
      <w:r w:rsidR="00DB5181" w:rsidRPr="00DB5181">
        <w:rPr>
          <w:lang w:val="ru-RU"/>
        </w:rPr>
        <w:t xml:space="preserve"> </w:t>
      </w:r>
      <w:r w:rsidR="00DB5181">
        <w:rPr>
          <w:lang w:val="ru-RU"/>
        </w:rPr>
        <w:t>пример</w:t>
      </w:r>
      <w:r w:rsidR="00DB5181" w:rsidRPr="00DB5181">
        <w:rPr>
          <w:lang w:val="ru-RU"/>
        </w:rPr>
        <w:t xml:space="preserve"> </w:t>
      </w:r>
      <w:r w:rsidR="00DB5181">
        <w:rPr>
          <w:lang w:val="ru-RU"/>
        </w:rPr>
        <w:t>отказа</w:t>
      </w:r>
      <w:r w:rsidR="00DB5181" w:rsidRPr="00DB5181">
        <w:rPr>
          <w:lang w:val="ru-RU"/>
        </w:rPr>
        <w:t xml:space="preserve"> </w:t>
      </w:r>
      <w:r w:rsidR="00DB5181">
        <w:rPr>
          <w:lang w:val="ru-RU"/>
        </w:rPr>
        <w:t>следственных</w:t>
      </w:r>
      <w:r w:rsidR="00DB5181" w:rsidRPr="00DB5181">
        <w:rPr>
          <w:lang w:val="ru-RU"/>
        </w:rPr>
        <w:t xml:space="preserve"> </w:t>
      </w:r>
      <w:r w:rsidR="00DB5181">
        <w:rPr>
          <w:lang w:val="ru-RU"/>
        </w:rPr>
        <w:t>органов</w:t>
      </w:r>
      <w:r w:rsidR="00DB5181" w:rsidRPr="00DB5181">
        <w:rPr>
          <w:lang w:val="ru-RU"/>
        </w:rPr>
        <w:t xml:space="preserve"> </w:t>
      </w:r>
      <w:r w:rsidR="00DB5181">
        <w:rPr>
          <w:lang w:val="ru-RU"/>
        </w:rPr>
        <w:t xml:space="preserve">возбудить уголовное дело и провести расследование обоснованной жалобы на жестокое обращение. В результате сотрудники </w:t>
      </w:r>
      <w:r w:rsidR="00C36E66">
        <w:rPr>
          <w:lang w:val="ru-RU"/>
        </w:rPr>
        <w:t>ми</w:t>
      </w:r>
      <w:r w:rsidR="00DB5181">
        <w:rPr>
          <w:lang w:val="ru-RU"/>
        </w:rPr>
        <w:t xml:space="preserve">лиции, которые могли пролить свет на обстоятельства задержания и содержания </w:t>
      </w:r>
      <w:r w:rsidR="00C36E66">
        <w:rPr>
          <w:lang w:val="ru-RU"/>
        </w:rPr>
        <w:t>заявителя</w:t>
      </w:r>
      <w:r w:rsidR="00C36E66">
        <w:rPr>
          <w:lang w:val="ru-RU"/>
        </w:rPr>
        <w:t xml:space="preserve"> </w:t>
      </w:r>
      <w:r w:rsidR="00DB5181">
        <w:rPr>
          <w:lang w:val="ru-RU"/>
        </w:rPr>
        <w:t>под страже</w:t>
      </w:r>
      <w:r w:rsidR="00C36E66">
        <w:rPr>
          <w:lang w:val="ru-RU"/>
        </w:rPr>
        <w:t>й</w:t>
      </w:r>
      <w:r w:rsidR="00DB5181">
        <w:rPr>
          <w:lang w:val="ru-RU"/>
        </w:rPr>
        <w:t>, не были допрошены в качестве свидетелей. Некоторые</w:t>
      </w:r>
      <w:r w:rsidR="00DB5181" w:rsidRPr="00B115EA">
        <w:rPr>
          <w:lang w:val="ru-RU"/>
        </w:rPr>
        <w:t xml:space="preserve"> </w:t>
      </w:r>
      <w:r w:rsidR="00DB5181">
        <w:rPr>
          <w:lang w:val="ru-RU"/>
        </w:rPr>
        <w:t>из</w:t>
      </w:r>
      <w:r w:rsidR="00DB5181" w:rsidRPr="00B115EA">
        <w:rPr>
          <w:lang w:val="ru-RU"/>
        </w:rPr>
        <w:t xml:space="preserve"> </w:t>
      </w:r>
      <w:r w:rsidR="00DB5181">
        <w:rPr>
          <w:lang w:val="ru-RU"/>
        </w:rPr>
        <w:t>них</w:t>
      </w:r>
      <w:r w:rsidR="00DB5181" w:rsidRPr="00B115EA">
        <w:rPr>
          <w:lang w:val="ru-RU"/>
        </w:rPr>
        <w:t xml:space="preserve"> </w:t>
      </w:r>
      <w:r w:rsidR="00DB5181">
        <w:rPr>
          <w:lang w:val="ru-RU"/>
        </w:rPr>
        <w:t>дали</w:t>
      </w:r>
      <w:r w:rsidR="00DB5181" w:rsidRPr="00B115EA">
        <w:rPr>
          <w:lang w:val="ru-RU"/>
        </w:rPr>
        <w:t xml:space="preserve"> </w:t>
      </w:r>
      <w:r w:rsidR="00DB5181">
        <w:rPr>
          <w:lang w:val="ru-RU"/>
        </w:rPr>
        <w:t>объяснения</w:t>
      </w:r>
      <w:r w:rsidR="00B115EA" w:rsidRPr="00B115EA">
        <w:rPr>
          <w:lang w:val="ru-RU"/>
        </w:rPr>
        <w:t xml:space="preserve">, </w:t>
      </w:r>
      <w:r w:rsidR="00B115EA">
        <w:rPr>
          <w:lang w:val="ru-RU"/>
        </w:rPr>
        <w:t>которые</w:t>
      </w:r>
      <w:r w:rsidR="00B115EA" w:rsidRPr="00B115EA">
        <w:rPr>
          <w:lang w:val="ru-RU"/>
        </w:rPr>
        <w:t xml:space="preserve">, </w:t>
      </w:r>
      <w:r w:rsidR="00B115EA">
        <w:rPr>
          <w:lang w:val="ru-RU"/>
        </w:rPr>
        <w:t>однако</w:t>
      </w:r>
      <w:r w:rsidR="00B115EA" w:rsidRPr="00B115EA">
        <w:rPr>
          <w:lang w:val="ru-RU"/>
        </w:rPr>
        <w:t xml:space="preserve">, </w:t>
      </w:r>
      <w:r w:rsidR="00B115EA">
        <w:rPr>
          <w:lang w:val="ru-RU"/>
        </w:rPr>
        <w:t>не</w:t>
      </w:r>
      <w:r w:rsidR="00B115EA" w:rsidRPr="00B115EA">
        <w:rPr>
          <w:lang w:val="ru-RU"/>
        </w:rPr>
        <w:t xml:space="preserve"> </w:t>
      </w:r>
      <w:r w:rsidR="00C36E66">
        <w:rPr>
          <w:lang w:val="ru-RU"/>
        </w:rPr>
        <w:t>накладывают те же обязательства</w:t>
      </w:r>
      <w:r w:rsidR="00B115EA" w:rsidRPr="00B115EA">
        <w:rPr>
          <w:lang w:val="ru-RU"/>
        </w:rPr>
        <w:t xml:space="preserve">, </w:t>
      </w:r>
      <w:r w:rsidR="00B115EA">
        <w:rPr>
          <w:lang w:val="ru-RU"/>
        </w:rPr>
        <w:t>что</w:t>
      </w:r>
      <w:r w:rsidR="00B115EA" w:rsidRPr="00B115EA">
        <w:rPr>
          <w:lang w:val="ru-RU"/>
        </w:rPr>
        <w:t xml:space="preserve"> </w:t>
      </w:r>
      <w:r w:rsidR="00B115EA">
        <w:rPr>
          <w:lang w:val="ru-RU"/>
        </w:rPr>
        <w:t>показания</w:t>
      </w:r>
      <w:r w:rsidR="00B115EA" w:rsidRPr="00B115EA">
        <w:rPr>
          <w:lang w:val="ru-RU"/>
        </w:rPr>
        <w:t xml:space="preserve"> </w:t>
      </w:r>
      <w:r w:rsidR="00B115EA">
        <w:rPr>
          <w:lang w:val="ru-RU"/>
        </w:rPr>
        <w:t>в</w:t>
      </w:r>
      <w:r w:rsidR="00B115EA" w:rsidRPr="00B115EA">
        <w:rPr>
          <w:lang w:val="ru-RU"/>
        </w:rPr>
        <w:t xml:space="preserve"> </w:t>
      </w:r>
      <w:r w:rsidR="00B115EA">
        <w:rPr>
          <w:lang w:val="ru-RU"/>
        </w:rPr>
        <w:t>рамках</w:t>
      </w:r>
      <w:r w:rsidR="00B115EA" w:rsidRPr="00B115EA">
        <w:rPr>
          <w:lang w:val="ru-RU"/>
        </w:rPr>
        <w:t xml:space="preserve"> </w:t>
      </w:r>
      <w:r w:rsidR="00B115EA">
        <w:rPr>
          <w:lang w:val="ru-RU"/>
        </w:rPr>
        <w:t>уголовного</w:t>
      </w:r>
      <w:r w:rsidR="00B115EA" w:rsidRPr="00B115EA">
        <w:rPr>
          <w:lang w:val="ru-RU"/>
        </w:rPr>
        <w:t xml:space="preserve"> </w:t>
      </w:r>
      <w:r w:rsidR="00B115EA">
        <w:rPr>
          <w:lang w:val="ru-RU"/>
        </w:rPr>
        <w:t>дела</w:t>
      </w:r>
      <w:r w:rsidR="00B115EA" w:rsidRPr="00B115EA">
        <w:rPr>
          <w:lang w:val="ru-RU"/>
        </w:rPr>
        <w:t xml:space="preserve">, </w:t>
      </w:r>
      <w:r w:rsidR="00B115EA">
        <w:rPr>
          <w:lang w:val="ru-RU"/>
        </w:rPr>
        <w:t>например</w:t>
      </w:r>
      <w:r w:rsidR="00B115EA" w:rsidRPr="00B115EA">
        <w:rPr>
          <w:lang w:val="ru-RU"/>
        </w:rPr>
        <w:t xml:space="preserve">, </w:t>
      </w:r>
      <w:r w:rsidR="00C36E66">
        <w:rPr>
          <w:lang w:val="ru-RU"/>
        </w:rPr>
        <w:t xml:space="preserve">не влекут </w:t>
      </w:r>
      <w:r w:rsidR="00B115EA">
        <w:rPr>
          <w:lang w:val="ru-RU"/>
        </w:rPr>
        <w:t>ответственность</w:t>
      </w:r>
      <w:r w:rsidR="00B115EA" w:rsidRPr="00B115EA">
        <w:rPr>
          <w:lang w:val="ru-RU"/>
        </w:rPr>
        <w:t xml:space="preserve"> </w:t>
      </w:r>
      <w:r w:rsidR="00B115EA">
        <w:rPr>
          <w:lang w:val="ru-RU"/>
        </w:rPr>
        <w:t>за</w:t>
      </w:r>
      <w:r w:rsidR="00B115EA" w:rsidRPr="00B115EA">
        <w:rPr>
          <w:lang w:val="ru-RU"/>
        </w:rPr>
        <w:t xml:space="preserve"> </w:t>
      </w:r>
      <w:r w:rsidR="00B115EA">
        <w:rPr>
          <w:lang w:val="ru-RU"/>
        </w:rPr>
        <w:t>дачу</w:t>
      </w:r>
      <w:r w:rsidR="00B115EA" w:rsidRPr="00B115EA">
        <w:rPr>
          <w:lang w:val="ru-RU"/>
        </w:rPr>
        <w:t xml:space="preserve"> </w:t>
      </w:r>
      <w:r w:rsidR="00B115EA">
        <w:rPr>
          <w:lang w:val="ru-RU"/>
        </w:rPr>
        <w:t>ложных</w:t>
      </w:r>
      <w:r w:rsidR="00B115EA" w:rsidRPr="00B115EA">
        <w:rPr>
          <w:lang w:val="ru-RU"/>
        </w:rPr>
        <w:t xml:space="preserve"> </w:t>
      </w:r>
      <w:r w:rsidR="00B115EA">
        <w:rPr>
          <w:lang w:val="ru-RU"/>
        </w:rPr>
        <w:t>показаний</w:t>
      </w:r>
      <w:r w:rsidR="00B115EA" w:rsidRPr="00B115EA">
        <w:rPr>
          <w:lang w:val="ru-RU"/>
        </w:rPr>
        <w:t xml:space="preserve"> </w:t>
      </w:r>
      <w:r w:rsidR="00B115EA">
        <w:rPr>
          <w:lang w:val="ru-RU"/>
        </w:rPr>
        <w:t>или</w:t>
      </w:r>
      <w:r w:rsidR="00B115EA" w:rsidRPr="00B115EA">
        <w:rPr>
          <w:lang w:val="ru-RU"/>
        </w:rPr>
        <w:t xml:space="preserve"> </w:t>
      </w:r>
      <w:r w:rsidR="00B115EA">
        <w:rPr>
          <w:lang w:val="ru-RU"/>
        </w:rPr>
        <w:t>отказ</w:t>
      </w:r>
      <w:r w:rsidR="00B115EA" w:rsidRPr="00B115EA">
        <w:rPr>
          <w:lang w:val="ru-RU"/>
        </w:rPr>
        <w:t xml:space="preserve"> </w:t>
      </w:r>
      <w:r w:rsidR="00B115EA">
        <w:rPr>
          <w:lang w:val="ru-RU"/>
        </w:rPr>
        <w:t>давать</w:t>
      </w:r>
      <w:r w:rsidR="00B115EA" w:rsidRPr="00B115EA">
        <w:rPr>
          <w:lang w:val="ru-RU"/>
        </w:rPr>
        <w:t xml:space="preserve"> </w:t>
      </w:r>
      <w:r w:rsidR="00B115EA">
        <w:rPr>
          <w:lang w:val="ru-RU"/>
        </w:rPr>
        <w:t>показания</w:t>
      </w:r>
      <w:r w:rsidR="00B115EA" w:rsidRPr="00B115EA">
        <w:rPr>
          <w:lang w:val="ru-RU"/>
        </w:rPr>
        <w:t xml:space="preserve"> </w:t>
      </w:r>
      <w:r w:rsidR="001B36FE" w:rsidRPr="00B115EA">
        <w:rPr>
          <w:lang w:val="ru-RU"/>
        </w:rPr>
        <w:t>(</w:t>
      </w:r>
      <w:r w:rsidR="00B115EA">
        <w:rPr>
          <w:lang w:val="ru-RU"/>
        </w:rPr>
        <w:t>см. пункт</w:t>
      </w:r>
      <w:r w:rsidR="001B36FE" w:rsidRPr="00B115EA">
        <w:rPr>
          <w:lang w:val="ru-RU"/>
        </w:rPr>
        <w:t xml:space="preserve"> </w:t>
      </w:r>
      <w:r w:rsidR="00F926E5" w:rsidRPr="00B115EA">
        <w:rPr>
          <w:lang w:val="ru-RU"/>
        </w:rPr>
        <w:t>10</w:t>
      </w:r>
      <w:r w:rsidR="00FC19E7" w:rsidRPr="00B115EA">
        <w:rPr>
          <w:lang w:val="ru-RU"/>
        </w:rPr>
        <w:t>5</w:t>
      </w:r>
      <w:r w:rsidR="001B36FE" w:rsidRPr="00B115EA">
        <w:rPr>
          <w:lang w:val="ru-RU"/>
        </w:rPr>
        <w:t xml:space="preserve"> </w:t>
      </w:r>
      <w:r w:rsidR="00B115EA">
        <w:rPr>
          <w:lang w:val="ru-RU"/>
        </w:rPr>
        <w:t>выше</w:t>
      </w:r>
      <w:r w:rsidR="001B36FE" w:rsidRPr="00B115EA">
        <w:rPr>
          <w:lang w:val="ru-RU"/>
        </w:rPr>
        <w:t xml:space="preserve">). </w:t>
      </w:r>
      <w:r w:rsidR="00B115EA">
        <w:rPr>
          <w:lang w:val="ru-RU"/>
        </w:rPr>
        <w:t xml:space="preserve">Не состоялось ни одной очной ставки между заявителем и сотрудниками, которые опровергали его </w:t>
      </w:r>
      <w:r w:rsidR="00C36E66">
        <w:rPr>
          <w:lang w:val="ru-RU"/>
        </w:rPr>
        <w:t>слова</w:t>
      </w:r>
      <w:r w:rsidR="00B115EA">
        <w:rPr>
          <w:lang w:val="ru-RU"/>
        </w:rPr>
        <w:t>, или между сотрудниками, чьи объяснения противоречили друг другу или были расплывчаты. Например</w:t>
      </w:r>
      <w:r w:rsidR="00B115EA" w:rsidRPr="00B115EA">
        <w:rPr>
          <w:lang w:val="ru-RU"/>
        </w:rPr>
        <w:t xml:space="preserve">, </w:t>
      </w:r>
      <w:r w:rsidR="00B115EA">
        <w:rPr>
          <w:lang w:val="ru-RU"/>
        </w:rPr>
        <w:t>оперативный</w:t>
      </w:r>
      <w:r w:rsidR="00B115EA" w:rsidRPr="00B115EA">
        <w:rPr>
          <w:lang w:val="ru-RU"/>
        </w:rPr>
        <w:t xml:space="preserve"> </w:t>
      </w:r>
      <w:r w:rsidR="00B115EA">
        <w:rPr>
          <w:lang w:val="ru-RU"/>
        </w:rPr>
        <w:t>сотрудник</w:t>
      </w:r>
      <w:r w:rsidR="00B115EA" w:rsidRPr="00B115EA">
        <w:rPr>
          <w:lang w:val="ru-RU"/>
        </w:rPr>
        <w:t xml:space="preserve"> </w:t>
      </w:r>
      <w:r w:rsidR="00B115EA">
        <w:rPr>
          <w:lang w:val="ru-RU"/>
        </w:rPr>
        <w:t>К</w:t>
      </w:r>
      <w:r w:rsidR="00B115EA" w:rsidRPr="00B115EA">
        <w:rPr>
          <w:lang w:val="ru-RU"/>
        </w:rPr>
        <w:t>.</w:t>
      </w:r>
      <w:r w:rsidR="00B115EA">
        <w:rPr>
          <w:lang w:val="ru-RU"/>
        </w:rPr>
        <w:t>О</w:t>
      </w:r>
      <w:r w:rsidR="00B115EA" w:rsidRPr="00B115EA">
        <w:rPr>
          <w:lang w:val="ru-RU"/>
        </w:rPr>
        <w:t xml:space="preserve">. </w:t>
      </w:r>
      <w:r w:rsidR="00B115EA">
        <w:rPr>
          <w:lang w:val="ru-RU"/>
        </w:rPr>
        <w:t xml:space="preserve">заявил, что после неудавшейся попытки допросить заявителя он вместе </w:t>
      </w:r>
      <w:r w:rsidR="00C36E66">
        <w:rPr>
          <w:lang w:val="ru-RU"/>
        </w:rPr>
        <w:t xml:space="preserve">с </w:t>
      </w:r>
      <w:r w:rsidR="00B115EA">
        <w:rPr>
          <w:lang w:val="ru-RU"/>
        </w:rPr>
        <w:t>С.В. отвел</w:t>
      </w:r>
      <w:r w:rsidR="00B115EA" w:rsidRPr="00C36E66">
        <w:rPr>
          <w:lang w:val="ru-RU"/>
        </w:rPr>
        <w:t xml:space="preserve"> </w:t>
      </w:r>
      <w:r w:rsidR="00B115EA">
        <w:rPr>
          <w:lang w:val="ru-RU"/>
        </w:rPr>
        <w:t>его</w:t>
      </w:r>
      <w:r w:rsidR="00B115EA" w:rsidRPr="00C36E66">
        <w:rPr>
          <w:lang w:val="ru-RU"/>
        </w:rPr>
        <w:t xml:space="preserve"> </w:t>
      </w:r>
      <w:r w:rsidR="00C36E66">
        <w:rPr>
          <w:lang w:val="ru-RU"/>
        </w:rPr>
        <w:t>к</w:t>
      </w:r>
      <w:r w:rsidR="00B115EA" w:rsidRPr="00C36E66">
        <w:rPr>
          <w:lang w:val="ru-RU"/>
        </w:rPr>
        <w:t xml:space="preserve"> </w:t>
      </w:r>
      <w:r w:rsidR="00B115EA">
        <w:rPr>
          <w:lang w:val="ru-RU"/>
        </w:rPr>
        <w:t>дежурному</w:t>
      </w:r>
      <w:r w:rsidR="00B115EA" w:rsidRPr="00C36E66">
        <w:rPr>
          <w:lang w:val="ru-RU"/>
        </w:rPr>
        <w:t xml:space="preserve"> </w:t>
      </w:r>
      <w:r w:rsidR="00241446" w:rsidRPr="00C36E66">
        <w:rPr>
          <w:lang w:val="ru-RU"/>
        </w:rPr>
        <w:t>(</w:t>
      </w:r>
      <w:r w:rsidR="00B115EA">
        <w:rPr>
          <w:lang w:val="ru-RU"/>
        </w:rPr>
        <w:t>см</w:t>
      </w:r>
      <w:r w:rsidR="00B115EA" w:rsidRPr="00C36E66">
        <w:rPr>
          <w:lang w:val="ru-RU"/>
        </w:rPr>
        <w:t xml:space="preserve">. </w:t>
      </w:r>
      <w:r w:rsidR="00B115EA">
        <w:rPr>
          <w:lang w:val="ru-RU"/>
        </w:rPr>
        <w:t>пункт</w:t>
      </w:r>
      <w:r w:rsidR="00241446">
        <w:t> </w:t>
      </w:r>
      <w:r w:rsidR="00184FAF" w:rsidRPr="00C36E66">
        <w:rPr>
          <w:lang w:val="ru-RU"/>
        </w:rPr>
        <w:t xml:space="preserve">74 </w:t>
      </w:r>
      <w:r w:rsidR="00B115EA">
        <w:rPr>
          <w:lang w:val="ru-RU"/>
        </w:rPr>
        <w:t>выше</w:t>
      </w:r>
      <w:r w:rsidR="00184FAF" w:rsidRPr="00C36E66">
        <w:rPr>
          <w:lang w:val="ru-RU"/>
        </w:rPr>
        <w:t>)</w:t>
      </w:r>
      <w:r w:rsidR="00457F3E" w:rsidRPr="00C36E66">
        <w:rPr>
          <w:lang w:val="ru-RU"/>
        </w:rPr>
        <w:t xml:space="preserve">. </w:t>
      </w:r>
      <w:r w:rsidR="00B115EA">
        <w:rPr>
          <w:lang w:val="ru-RU"/>
        </w:rPr>
        <w:t>Согласно</w:t>
      </w:r>
      <w:r w:rsidR="00B115EA" w:rsidRPr="00B115EA">
        <w:rPr>
          <w:lang w:val="ru-RU"/>
        </w:rPr>
        <w:t xml:space="preserve"> </w:t>
      </w:r>
      <w:r w:rsidR="00B115EA">
        <w:rPr>
          <w:lang w:val="ru-RU"/>
        </w:rPr>
        <w:t>дежурному</w:t>
      </w:r>
      <w:r w:rsidR="00B115EA" w:rsidRPr="00B115EA">
        <w:rPr>
          <w:lang w:val="ru-RU"/>
        </w:rPr>
        <w:t xml:space="preserve"> </w:t>
      </w:r>
      <w:r w:rsidR="00B115EA">
        <w:rPr>
          <w:lang w:val="ru-RU"/>
        </w:rPr>
        <w:t>Б</w:t>
      </w:r>
      <w:r w:rsidR="00B115EA" w:rsidRPr="00B115EA">
        <w:rPr>
          <w:lang w:val="ru-RU"/>
        </w:rPr>
        <w:t xml:space="preserve">., </w:t>
      </w:r>
      <w:r w:rsidR="00B115EA">
        <w:rPr>
          <w:lang w:val="ru-RU"/>
        </w:rPr>
        <w:t>заявителя</w:t>
      </w:r>
      <w:r w:rsidR="00B115EA" w:rsidRPr="00B115EA">
        <w:rPr>
          <w:lang w:val="ru-RU"/>
        </w:rPr>
        <w:t xml:space="preserve"> </w:t>
      </w:r>
      <w:r w:rsidR="00B115EA">
        <w:rPr>
          <w:lang w:val="ru-RU"/>
        </w:rPr>
        <w:t>отвели</w:t>
      </w:r>
      <w:r w:rsidR="00B115EA" w:rsidRPr="00B115EA">
        <w:rPr>
          <w:lang w:val="ru-RU"/>
        </w:rPr>
        <w:t xml:space="preserve"> </w:t>
      </w:r>
      <w:r w:rsidR="00B115EA">
        <w:rPr>
          <w:lang w:val="ru-RU"/>
        </w:rPr>
        <w:t>в</w:t>
      </w:r>
      <w:r w:rsidR="00B115EA" w:rsidRPr="00B115EA">
        <w:rPr>
          <w:lang w:val="ru-RU"/>
        </w:rPr>
        <w:t xml:space="preserve"> </w:t>
      </w:r>
      <w:r w:rsidR="00B115EA">
        <w:rPr>
          <w:lang w:val="ru-RU"/>
        </w:rPr>
        <w:t>кабинет</w:t>
      </w:r>
      <w:r w:rsidR="00B115EA" w:rsidRPr="00B115EA">
        <w:rPr>
          <w:lang w:val="ru-RU"/>
        </w:rPr>
        <w:t xml:space="preserve"> </w:t>
      </w:r>
      <w:r w:rsidR="00B115EA">
        <w:rPr>
          <w:lang w:val="ru-RU"/>
        </w:rPr>
        <w:t>К</w:t>
      </w:r>
      <w:r w:rsidR="00B115EA" w:rsidRPr="00B115EA">
        <w:rPr>
          <w:lang w:val="ru-RU"/>
        </w:rPr>
        <w:t>.</w:t>
      </w:r>
      <w:r w:rsidR="00B115EA">
        <w:rPr>
          <w:lang w:val="ru-RU"/>
        </w:rPr>
        <w:t>О</w:t>
      </w:r>
      <w:r w:rsidR="00B115EA" w:rsidRPr="00B115EA">
        <w:rPr>
          <w:lang w:val="ru-RU"/>
        </w:rPr>
        <w:t>.</w:t>
      </w:r>
      <w:r w:rsidR="00DF3778" w:rsidRPr="00B115EA">
        <w:rPr>
          <w:lang w:val="ru-RU"/>
        </w:rPr>
        <w:t>,</w:t>
      </w:r>
      <w:r w:rsidR="00B115EA" w:rsidRPr="00B115EA">
        <w:rPr>
          <w:lang w:val="ru-RU"/>
        </w:rPr>
        <w:t xml:space="preserve"> </w:t>
      </w:r>
      <w:r w:rsidR="00B115EA">
        <w:rPr>
          <w:lang w:val="ru-RU"/>
        </w:rPr>
        <w:t>откуда</w:t>
      </w:r>
      <w:r w:rsidR="00B115EA" w:rsidRPr="00B115EA">
        <w:rPr>
          <w:lang w:val="ru-RU"/>
        </w:rPr>
        <w:t xml:space="preserve"> </w:t>
      </w:r>
      <w:r w:rsidR="00B115EA">
        <w:rPr>
          <w:lang w:val="ru-RU"/>
        </w:rPr>
        <w:t>он</w:t>
      </w:r>
      <w:r w:rsidR="00B115EA" w:rsidRPr="00B115EA">
        <w:rPr>
          <w:lang w:val="ru-RU"/>
        </w:rPr>
        <w:t xml:space="preserve"> </w:t>
      </w:r>
      <w:r w:rsidR="00B115EA">
        <w:rPr>
          <w:lang w:val="ru-RU"/>
        </w:rPr>
        <w:t>не</w:t>
      </w:r>
      <w:r w:rsidR="00B115EA" w:rsidRPr="00B115EA">
        <w:rPr>
          <w:lang w:val="ru-RU"/>
        </w:rPr>
        <w:t xml:space="preserve"> </w:t>
      </w:r>
      <w:r w:rsidR="00B115EA">
        <w:rPr>
          <w:lang w:val="ru-RU"/>
        </w:rPr>
        <w:t xml:space="preserve">выходил </w:t>
      </w:r>
      <w:r w:rsidR="00184FAF" w:rsidRPr="00B115EA">
        <w:rPr>
          <w:lang w:val="ru-RU"/>
        </w:rPr>
        <w:t>(</w:t>
      </w:r>
      <w:r w:rsidR="00B115EA">
        <w:rPr>
          <w:lang w:val="ru-RU"/>
        </w:rPr>
        <w:t>см. пункт</w:t>
      </w:r>
      <w:r w:rsidR="006B4183">
        <w:t> </w:t>
      </w:r>
      <w:r w:rsidR="00184FAF" w:rsidRPr="00B115EA">
        <w:rPr>
          <w:lang w:val="ru-RU"/>
        </w:rPr>
        <w:t>7</w:t>
      </w:r>
      <w:r w:rsidR="00FC19E7" w:rsidRPr="00B115EA">
        <w:rPr>
          <w:lang w:val="ru-RU"/>
        </w:rPr>
        <w:t>7</w:t>
      </w:r>
      <w:r w:rsidR="00184FAF" w:rsidRPr="00B115EA">
        <w:rPr>
          <w:lang w:val="ru-RU"/>
        </w:rPr>
        <w:t xml:space="preserve"> </w:t>
      </w:r>
      <w:r w:rsidR="00B115EA">
        <w:rPr>
          <w:lang w:val="ru-RU"/>
        </w:rPr>
        <w:t>выше</w:t>
      </w:r>
      <w:r w:rsidR="00184FAF" w:rsidRPr="00B115EA">
        <w:rPr>
          <w:lang w:val="ru-RU"/>
        </w:rPr>
        <w:t>)</w:t>
      </w:r>
      <w:r w:rsidR="00AA59E7" w:rsidRPr="00B115EA">
        <w:rPr>
          <w:lang w:val="ru-RU"/>
        </w:rPr>
        <w:t xml:space="preserve">. </w:t>
      </w:r>
      <w:r w:rsidR="00B115EA">
        <w:rPr>
          <w:lang w:val="ru-RU"/>
        </w:rPr>
        <w:t>Суд</w:t>
      </w:r>
      <w:r w:rsidR="00B115EA" w:rsidRPr="00B115EA">
        <w:rPr>
          <w:lang w:val="ru-RU"/>
        </w:rPr>
        <w:t xml:space="preserve"> </w:t>
      </w:r>
      <w:r w:rsidR="00B115EA">
        <w:rPr>
          <w:lang w:val="ru-RU"/>
        </w:rPr>
        <w:t>также</w:t>
      </w:r>
      <w:r w:rsidR="00B115EA" w:rsidRPr="00B115EA">
        <w:rPr>
          <w:lang w:val="ru-RU"/>
        </w:rPr>
        <w:t xml:space="preserve"> </w:t>
      </w:r>
      <w:r w:rsidR="00B115EA">
        <w:rPr>
          <w:lang w:val="ru-RU"/>
        </w:rPr>
        <w:t>отмечает</w:t>
      </w:r>
      <w:r w:rsidR="00B115EA" w:rsidRPr="00B115EA">
        <w:rPr>
          <w:lang w:val="ru-RU"/>
        </w:rPr>
        <w:t xml:space="preserve">, </w:t>
      </w:r>
      <w:r w:rsidR="00B115EA">
        <w:rPr>
          <w:lang w:val="ru-RU"/>
        </w:rPr>
        <w:t>что</w:t>
      </w:r>
      <w:r w:rsidR="00B115EA" w:rsidRPr="00B115EA">
        <w:rPr>
          <w:lang w:val="ru-RU"/>
        </w:rPr>
        <w:t xml:space="preserve"> </w:t>
      </w:r>
      <w:r w:rsidR="00B115EA">
        <w:rPr>
          <w:lang w:val="ru-RU"/>
        </w:rPr>
        <w:t>сразу</w:t>
      </w:r>
      <w:r w:rsidR="00B115EA" w:rsidRPr="00B115EA">
        <w:rPr>
          <w:lang w:val="ru-RU"/>
        </w:rPr>
        <w:t xml:space="preserve"> </w:t>
      </w:r>
      <w:r w:rsidR="00B115EA">
        <w:rPr>
          <w:lang w:val="ru-RU"/>
        </w:rPr>
        <w:t>после</w:t>
      </w:r>
      <w:r w:rsidR="00B115EA" w:rsidRPr="00B115EA">
        <w:rPr>
          <w:lang w:val="ru-RU"/>
        </w:rPr>
        <w:t xml:space="preserve"> </w:t>
      </w:r>
      <w:r w:rsidR="00B115EA">
        <w:rPr>
          <w:lang w:val="ru-RU"/>
        </w:rPr>
        <w:t>инцидента</w:t>
      </w:r>
      <w:r w:rsidR="00B115EA" w:rsidRPr="00B115EA">
        <w:rPr>
          <w:lang w:val="ru-RU"/>
        </w:rPr>
        <w:t xml:space="preserve">, </w:t>
      </w:r>
      <w:r w:rsidR="00B115EA">
        <w:rPr>
          <w:lang w:val="ru-RU"/>
        </w:rPr>
        <w:t>когда</w:t>
      </w:r>
      <w:r w:rsidR="00B115EA" w:rsidRPr="00B115EA">
        <w:rPr>
          <w:lang w:val="ru-RU"/>
        </w:rPr>
        <w:t xml:space="preserve"> </w:t>
      </w:r>
      <w:r w:rsidR="00B115EA">
        <w:rPr>
          <w:lang w:val="ru-RU"/>
        </w:rPr>
        <w:t>воспоминания</w:t>
      </w:r>
      <w:r w:rsidR="00B115EA" w:rsidRPr="00B115EA">
        <w:rPr>
          <w:lang w:val="ru-RU"/>
        </w:rPr>
        <w:t xml:space="preserve"> </w:t>
      </w:r>
      <w:r w:rsidR="00B115EA">
        <w:rPr>
          <w:lang w:val="ru-RU"/>
        </w:rPr>
        <w:t>были</w:t>
      </w:r>
      <w:r w:rsidR="00B115EA" w:rsidRPr="00B115EA">
        <w:rPr>
          <w:lang w:val="ru-RU"/>
        </w:rPr>
        <w:t xml:space="preserve"> </w:t>
      </w:r>
      <w:r w:rsidR="00B115EA">
        <w:rPr>
          <w:lang w:val="ru-RU"/>
        </w:rPr>
        <w:t>еще</w:t>
      </w:r>
      <w:r w:rsidR="00B115EA" w:rsidRPr="00B115EA">
        <w:rPr>
          <w:lang w:val="ru-RU"/>
        </w:rPr>
        <w:t xml:space="preserve"> </w:t>
      </w:r>
      <w:r w:rsidR="00B115EA">
        <w:rPr>
          <w:lang w:val="ru-RU"/>
        </w:rPr>
        <w:t>свежи</w:t>
      </w:r>
      <w:r w:rsidR="00B115EA" w:rsidRPr="00B115EA">
        <w:rPr>
          <w:lang w:val="ru-RU"/>
        </w:rPr>
        <w:t xml:space="preserve">, </w:t>
      </w:r>
      <w:r w:rsidR="00B115EA">
        <w:rPr>
          <w:lang w:val="ru-RU"/>
        </w:rPr>
        <w:t>заявитель</w:t>
      </w:r>
      <w:r w:rsidR="00B115EA" w:rsidRPr="00B115EA">
        <w:rPr>
          <w:lang w:val="ru-RU"/>
        </w:rPr>
        <w:t xml:space="preserve"> </w:t>
      </w:r>
      <w:r w:rsidR="00B115EA">
        <w:rPr>
          <w:lang w:val="ru-RU"/>
        </w:rPr>
        <w:t>сообщил</w:t>
      </w:r>
      <w:r w:rsidR="00B115EA" w:rsidRPr="00B115EA">
        <w:rPr>
          <w:lang w:val="ru-RU"/>
        </w:rPr>
        <w:t xml:space="preserve"> </w:t>
      </w:r>
      <w:r w:rsidR="00B115EA">
        <w:rPr>
          <w:lang w:val="ru-RU"/>
        </w:rPr>
        <w:t>следственным</w:t>
      </w:r>
      <w:r w:rsidR="00B115EA" w:rsidRPr="00B115EA">
        <w:rPr>
          <w:lang w:val="ru-RU"/>
        </w:rPr>
        <w:t xml:space="preserve"> </w:t>
      </w:r>
      <w:r w:rsidR="00B115EA">
        <w:rPr>
          <w:lang w:val="ru-RU"/>
        </w:rPr>
        <w:t>органам</w:t>
      </w:r>
      <w:r w:rsidR="00B115EA" w:rsidRPr="00B115EA">
        <w:rPr>
          <w:lang w:val="ru-RU"/>
        </w:rPr>
        <w:t xml:space="preserve">, </w:t>
      </w:r>
      <w:r w:rsidR="00B115EA">
        <w:rPr>
          <w:lang w:val="ru-RU"/>
        </w:rPr>
        <w:t>что</w:t>
      </w:r>
      <w:r w:rsidR="00B115EA" w:rsidRPr="00B115EA">
        <w:rPr>
          <w:lang w:val="ru-RU"/>
        </w:rPr>
        <w:t xml:space="preserve"> </w:t>
      </w:r>
      <w:r w:rsidR="00B115EA">
        <w:rPr>
          <w:lang w:val="ru-RU"/>
        </w:rPr>
        <w:t>может</w:t>
      </w:r>
      <w:r w:rsidR="00B115EA" w:rsidRPr="00B115EA">
        <w:rPr>
          <w:lang w:val="ru-RU"/>
        </w:rPr>
        <w:t xml:space="preserve"> </w:t>
      </w:r>
      <w:r w:rsidR="00B115EA">
        <w:rPr>
          <w:lang w:val="ru-RU"/>
        </w:rPr>
        <w:t>опознать</w:t>
      </w:r>
      <w:r w:rsidR="00B115EA" w:rsidRPr="00B115EA">
        <w:rPr>
          <w:lang w:val="ru-RU"/>
        </w:rPr>
        <w:t xml:space="preserve"> </w:t>
      </w:r>
      <w:r w:rsidR="00B115EA">
        <w:rPr>
          <w:lang w:val="ru-RU"/>
        </w:rPr>
        <w:t>пытавших</w:t>
      </w:r>
      <w:r w:rsidR="00B115EA" w:rsidRPr="00B115EA">
        <w:rPr>
          <w:lang w:val="ru-RU"/>
        </w:rPr>
        <w:t xml:space="preserve"> </w:t>
      </w:r>
      <w:r w:rsidR="00B115EA">
        <w:rPr>
          <w:lang w:val="ru-RU"/>
        </w:rPr>
        <w:t>его</w:t>
      </w:r>
      <w:r w:rsidR="00B115EA" w:rsidRPr="00B115EA">
        <w:rPr>
          <w:lang w:val="ru-RU"/>
        </w:rPr>
        <w:t xml:space="preserve"> </w:t>
      </w:r>
      <w:r w:rsidR="00B115EA">
        <w:rPr>
          <w:lang w:val="ru-RU"/>
        </w:rPr>
        <w:t>сотрудников</w:t>
      </w:r>
      <w:r w:rsidR="00B115EA" w:rsidRPr="00B115EA">
        <w:rPr>
          <w:lang w:val="ru-RU"/>
        </w:rPr>
        <w:t xml:space="preserve"> </w:t>
      </w:r>
      <w:r w:rsidR="00050683" w:rsidRPr="00B115EA">
        <w:rPr>
          <w:lang w:val="ru-RU"/>
        </w:rPr>
        <w:t>(</w:t>
      </w:r>
      <w:r w:rsidR="00B115EA">
        <w:rPr>
          <w:lang w:val="ru-RU"/>
        </w:rPr>
        <w:t>см. пункты</w:t>
      </w:r>
      <w:r w:rsidR="00007D06">
        <w:t> </w:t>
      </w:r>
      <w:r w:rsidR="00050683" w:rsidRPr="00B115EA">
        <w:rPr>
          <w:lang w:val="ru-RU"/>
        </w:rPr>
        <w:t xml:space="preserve">50 </w:t>
      </w:r>
      <w:r w:rsidR="00B115EA">
        <w:rPr>
          <w:lang w:val="ru-RU"/>
        </w:rPr>
        <w:t>и</w:t>
      </w:r>
      <w:r w:rsidR="00050683" w:rsidRPr="00B115EA">
        <w:rPr>
          <w:lang w:val="ru-RU"/>
        </w:rPr>
        <w:t xml:space="preserve"> 53 </w:t>
      </w:r>
      <w:r w:rsidR="00B115EA">
        <w:rPr>
          <w:lang w:val="ru-RU"/>
        </w:rPr>
        <w:t>выше</w:t>
      </w:r>
      <w:r w:rsidR="00050683" w:rsidRPr="00B115EA">
        <w:rPr>
          <w:lang w:val="ru-RU"/>
        </w:rPr>
        <w:t>)</w:t>
      </w:r>
      <w:r w:rsidR="001B36FE" w:rsidRPr="00B115EA">
        <w:rPr>
          <w:lang w:val="ru-RU"/>
        </w:rPr>
        <w:t xml:space="preserve">. </w:t>
      </w:r>
      <w:r w:rsidR="00B115EA">
        <w:rPr>
          <w:lang w:val="ru-RU"/>
        </w:rPr>
        <w:t xml:space="preserve">Однако такой возможности ему не предоставили. Как сказано в пункте 132, допрос свидетелей, очные ставки и опознания относятся к следственным действиям, проведение которых возможно только </w:t>
      </w:r>
      <w:proofErr w:type="gramStart"/>
      <w:r w:rsidR="00B115EA">
        <w:rPr>
          <w:lang w:val="ru-RU"/>
        </w:rPr>
        <w:t>в</w:t>
      </w:r>
      <w:proofErr w:type="gramEnd"/>
      <w:r w:rsidR="00B115EA">
        <w:rPr>
          <w:lang w:val="ru-RU"/>
        </w:rPr>
        <w:t xml:space="preserve"> </w:t>
      </w:r>
      <w:proofErr w:type="gramStart"/>
      <w:r w:rsidR="00B115EA">
        <w:rPr>
          <w:lang w:val="ru-RU"/>
        </w:rPr>
        <w:t>рамка</w:t>
      </w:r>
      <w:proofErr w:type="gramEnd"/>
      <w:r w:rsidR="00B115EA">
        <w:rPr>
          <w:lang w:val="ru-RU"/>
        </w:rPr>
        <w:t xml:space="preserve"> расследования по уголовному делу.</w:t>
      </w:r>
    </w:p>
    <w:p w:rsidR="00CD401F" w:rsidRPr="004A7DE6" w:rsidRDefault="00A42030" w:rsidP="001B36FE">
      <w:pPr>
        <w:pStyle w:val="ECHRPara"/>
        <w:rPr>
          <w:lang w:val="ru-RU"/>
        </w:rPr>
      </w:pPr>
      <w:r>
        <w:fldChar w:fldCharType="begin"/>
      </w:r>
      <w:r w:rsidRPr="007C3D18">
        <w:rPr>
          <w:lang w:val="ru-RU"/>
        </w:rPr>
        <w:instrText xml:space="preserve"> </w:instrText>
      </w:r>
      <w:r>
        <w:instrText>SEQ</w:instrText>
      </w:r>
      <w:r w:rsidRPr="007C3D18">
        <w:rPr>
          <w:lang w:val="ru-RU"/>
        </w:rPr>
        <w:instrText xml:space="preserve"> </w:instrText>
      </w:r>
      <w:r>
        <w:instrText>level</w:instrText>
      </w:r>
      <w:r w:rsidRPr="007C3D18">
        <w:rPr>
          <w:lang w:val="ru-RU"/>
        </w:rPr>
        <w:instrText>0 \*</w:instrText>
      </w:r>
      <w:r>
        <w:instrText>arabic</w:instrText>
      </w:r>
      <w:r w:rsidRPr="007C3D18">
        <w:rPr>
          <w:lang w:val="ru-RU"/>
        </w:rPr>
        <w:instrText xml:space="preserve"> </w:instrText>
      </w:r>
      <w:r>
        <w:fldChar w:fldCharType="separate"/>
      </w:r>
      <w:r w:rsidR="00AA44F3" w:rsidRPr="007C3D18">
        <w:rPr>
          <w:noProof/>
          <w:lang w:val="ru-RU"/>
        </w:rPr>
        <w:t>135</w:t>
      </w:r>
      <w:r>
        <w:rPr>
          <w:noProof/>
        </w:rPr>
        <w:fldChar w:fldCharType="end"/>
      </w:r>
      <w:r w:rsidR="00E64C70" w:rsidRPr="007C3D18">
        <w:rPr>
          <w:lang w:val="ru-RU"/>
        </w:rPr>
        <w:t>.</w:t>
      </w:r>
      <w:r w:rsidR="00E64C70" w:rsidRPr="006E4402">
        <w:t>  </w:t>
      </w:r>
      <w:r w:rsidR="008241B5">
        <w:rPr>
          <w:lang w:val="ru-RU"/>
        </w:rPr>
        <w:t>Эти</w:t>
      </w:r>
      <w:r w:rsidR="008241B5" w:rsidRPr="008241B5">
        <w:rPr>
          <w:lang w:val="ru-RU"/>
        </w:rPr>
        <w:t xml:space="preserve"> </w:t>
      </w:r>
      <w:r w:rsidR="008241B5">
        <w:rPr>
          <w:lang w:val="ru-RU"/>
        </w:rPr>
        <w:t>недостатки</w:t>
      </w:r>
      <w:r w:rsidR="008241B5" w:rsidRPr="008241B5">
        <w:rPr>
          <w:lang w:val="ru-RU"/>
        </w:rPr>
        <w:t xml:space="preserve"> </w:t>
      </w:r>
      <w:r w:rsidR="008241B5">
        <w:rPr>
          <w:lang w:val="ru-RU"/>
        </w:rPr>
        <w:t>демонстрируют</w:t>
      </w:r>
      <w:r w:rsidR="008241B5" w:rsidRPr="008241B5">
        <w:rPr>
          <w:lang w:val="ru-RU"/>
        </w:rPr>
        <w:t xml:space="preserve">, </w:t>
      </w:r>
      <w:r w:rsidR="008241B5">
        <w:rPr>
          <w:lang w:val="ru-RU"/>
        </w:rPr>
        <w:t>что</w:t>
      </w:r>
      <w:r w:rsidR="008241B5" w:rsidRPr="008241B5">
        <w:rPr>
          <w:lang w:val="ru-RU"/>
        </w:rPr>
        <w:t xml:space="preserve"> </w:t>
      </w:r>
      <w:r w:rsidR="008241B5">
        <w:rPr>
          <w:lang w:val="ru-RU"/>
        </w:rPr>
        <w:t>предварительная</w:t>
      </w:r>
      <w:r w:rsidR="008241B5" w:rsidRPr="008241B5">
        <w:rPr>
          <w:lang w:val="ru-RU"/>
        </w:rPr>
        <w:t xml:space="preserve"> </w:t>
      </w:r>
      <w:r w:rsidR="008241B5">
        <w:rPr>
          <w:lang w:val="ru-RU"/>
        </w:rPr>
        <w:t>проверка</w:t>
      </w:r>
      <w:r w:rsidR="008241B5" w:rsidRPr="008241B5">
        <w:rPr>
          <w:lang w:val="ru-RU"/>
        </w:rPr>
        <w:t xml:space="preserve"> (</w:t>
      </w:r>
      <w:r w:rsidR="008241B5">
        <w:rPr>
          <w:lang w:val="ru-RU"/>
        </w:rPr>
        <w:t>если</w:t>
      </w:r>
      <w:r w:rsidR="008241B5" w:rsidRPr="008241B5">
        <w:rPr>
          <w:lang w:val="ru-RU"/>
        </w:rPr>
        <w:t xml:space="preserve"> </w:t>
      </w:r>
      <w:r w:rsidR="008241B5">
        <w:rPr>
          <w:lang w:val="ru-RU"/>
        </w:rPr>
        <w:t>после</w:t>
      </w:r>
      <w:r w:rsidR="008241B5" w:rsidRPr="008241B5">
        <w:rPr>
          <w:lang w:val="ru-RU"/>
        </w:rPr>
        <w:t xml:space="preserve"> </w:t>
      </w:r>
      <w:r w:rsidR="008241B5">
        <w:rPr>
          <w:lang w:val="ru-RU"/>
        </w:rPr>
        <w:t>нее</w:t>
      </w:r>
      <w:r w:rsidR="008241B5" w:rsidRPr="008241B5">
        <w:rPr>
          <w:lang w:val="ru-RU"/>
        </w:rPr>
        <w:t xml:space="preserve"> </w:t>
      </w:r>
      <w:r w:rsidR="008241B5">
        <w:rPr>
          <w:lang w:val="ru-RU"/>
        </w:rPr>
        <w:t>не</w:t>
      </w:r>
      <w:r w:rsidR="008241B5" w:rsidRPr="008241B5">
        <w:rPr>
          <w:lang w:val="ru-RU"/>
        </w:rPr>
        <w:t xml:space="preserve"> </w:t>
      </w:r>
      <w:r w:rsidR="008241B5">
        <w:rPr>
          <w:lang w:val="ru-RU"/>
        </w:rPr>
        <w:t>идет</w:t>
      </w:r>
      <w:r w:rsidR="008241B5" w:rsidRPr="008241B5">
        <w:rPr>
          <w:lang w:val="ru-RU"/>
        </w:rPr>
        <w:t xml:space="preserve"> </w:t>
      </w:r>
      <w:r w:rsidR="008241B5">
        <w:rPr>
          <w:lang w:val="ru-RU"/>
        </w:rPr>
        <w:t>предварительное</w:t>
      </w:r>
      <w:r w:rsidR="008241B5" w:rsidRPr="008241B5">
        <w:rPr>
          <w:lang w:val="ru-RU"/>
        </w:rPr>
        <w:t xml:space="preserve"> </w:t>
      </w:r>
      <w:r w:rsidR="008241B5">
        <w:rPr>
          <w:lang w:val="ru-RU"/>
        </w:rPr>
        <w:t>следствие</w:t>
      </w:r>
      <w:r w:rsidR="008241B5" w:rsidRPr="008241B5">
        <w:rPr>
          <w:lang w:val="ru-RU"/>
        </w:rPr>
        <w:t xml:space="preserve">) </w:t>
      </w:r>
      <w:r w:rsidR="008241B5">
        <w:rPr>
          <w:lang w:val="ru-RU"/>
        </w:rPr>
        <w:t>не</w:t>
      </w:r>
      <w:r w:rsidR="008241B5" w:rsidRPr="008241B5">
        <w:rPr>
          <w:lang w:val="ru-RU"/>
        </w:rPr>
        <w:t xml:space="preserve"> </w:t>
      </w:r>
      <w:r w:rsidR="008241B5">
        <w:rPr>
          <w:lang w:val="ru-RU"/>
        </w:rPr>
        <w:t>способна</w:t>
      </w:r>
      <w:r w:rsidR="008241B5" w:rsidRPr="008241B5">
        <w:rPr>
          <w:lang w:val="ru-RU"/>
        </w:rPr>
        <w:t xml:space="preserve"> </w:t>
      </w:r>
      <w:r w:rsidR="008241B5">
        <w:rPr>
          <w:lang w:val="ru-RU"/>
        </w:rPr>
        <w:lastRenderedPageBreak/>
        <w:t>установить обстоятельства дела, в частности, личности предполагаемых преступников. Предварительная</w:t>
      </w:r>
      <w:r w:rsidR="008241B5" w:rsidRPr="004A7DE6">
        <w:rPr>
          <w:lang w:val="ru-RU"/>
        </w:rPr>
        <w:t xml:space="preserve"> </w:t>
      </w:r>
      <w:r w:rsidR="008241B5">
        <w:rPr>
          <w:lang w:val="ru-RU"/>
        </w:rPr>
        <w:t>проверка</w:t>
      </w:r>
      <w:r w:rsidR="008241B5" w:rsidRPr="004A7DE6">
        <w:rPr>
          <w:lang w:val="ru-RU"/>
        </w:rPr>
        <w:t xml:space="preserve"> </w:t>
      </w:r>
      <w:r w:rsidR="008241B5">
        <w:rPr>
          <w:lang w:val="ru-RU"/>
        </w:rPr>
        <w:t>сама</w:t>
      </w:r>
      <w:r w:rsidR="008241B5" w:rsidRPr="004A7DE6">
        <w:rPr>
          <w:lang w:val="ru-RU"/>
        </w:rPr>
        <w:t xml:space="preserve"> </w:t>
      </w:r>
      <w:r w:rsidR="008241B5">
        <w:rPr>
          <w:lang w:val="ru-RU"/>
        </w:rPr>
        <w:t>по</w:t>
      </w:r>
      <w:r w:rsidR="008241B5" w:rsidRPr="004A7DE6">
        <w:rPr>
          <w:lang w:val="ru-RU"/>
        </w:rPr>
        <w:t xml:space="preserve"> </w:t>
      </w:r>
      <w:r w:rsidR="008241B5">
        <w:rPr>
          <w:lang w:val="ru-RU"/>
        </w:rPr>
        <w:t>себе</w:t>
      </w:r>
      <w:r w:rsidR="008241B5" w:rsidRPr="004A7DE6">
        <w:rPr>
          <w:lang w:val="ru-RU"/>
        </w:rPr>
        <w:t xml:space="preserve"> </w:t>
      </w:r>
      <w:r w:rsidR="008241B5">
        <w:rPr>
          <w:lang w:val="ru-RU"/>
        </w:rPr>
        <w:t>не</w:t>
      </w:r>
      <w:r w:rsidR="008241B5" w:rsidRPr="004A7DE6">
        <w:rPr>
          <w:lang w:val="ru-RU"/>
        </w:rPr>
        <w:t xml:space="preserve"> </w:t>
      </w:r>
      <w:r w:rsidR="008241B5">
        <w:rPr>
          <w:lang w:val="ru-RU"/>
        </w:rPr>
        <w:t>ведет</w:t>
      </w:r>
      <w:r w:rsidR="008241B5" w:rsidRPr="004A7DE6">
        <w:rPr>
          <w:lang w:val="ru-RU"/>
        </w:rPr>
        <w:t xml:space="preserve"> </w:t>
      </w:r>
      <w:r w:rsidR="008241B5">
        <w:rPr>
          <w:lang w:val="ru-RU"/>
        </w:rPr>
        <w:t>к</w:t>
      </w:r>
      <w:r w:rsidR="008241B5" w:rsidRPr="004A7DE6">
        <w:rPr>
          <w:lang w:val="ru-RU"/>
        </w:rPr>
        <w:t xml:space="preserve"> </w:t>
      </w:r>
      <w:r w:rsidR="008241B5">
        <w:rPr>
          <w:lang w:val="ru-RU"/>
        </w:rPr>
        <w:t>наказанию</w:t>
      </w:r>
      <w:r w:rsidR="008241B5" w:rsidRPr="004A7DE6">
        <w:rPr>
          <w:lang w:val="ru-RU"/>
        </w:rPr>
        <w:t xml:space="preserve"> </w:t>
      </w:r>
      <w:r w:rsidR="004A7DE6">
        <w:rPr>
          <w:lang w:val="ru-RU"/>
        </w:rPr>
        <w:t>виновных</w:t>
      </w:r>
      <w:r w:rsidR="004A7DE6" w:rsidRPr="004A7DE6">
        <w:rPr>
          <w:lang w:val="ru-RU"/>
        </w:rPr>
        <w:t xml:space="preserve">, </w:t>
      </w:r>
      <w:r w:rsidR="004A7DE6">
        <w:rPr>
          <w:lang w:val="ru-RU"/>
        </w:rPr>
        <w:t>т</w:t>
      </w:r>
      <w:r w:rsidR="004A7DE6" w:rsidRPr="004A7DE6">
        <w:rPr>
          <w:lang w:val="ru-RU"/>
        </w:rPr>
        <w:t>.</w:t>
      </w:r>
      <w:r w:rsidR="004A7DE6">
        <w:rPr>
          <w:lang w:val="ru-RU"/>
        </w:rPr>
        <w:t>к</w:t>
      </w:r>
      <w:r w:rsidR="004A7DE6" w:rsidRPr="004A7DE6">
        <w:rPr>
          <w:lang w:val="ru-RU"/>
        </w:rPr>
        <w:t xml:space="preserve">. </w:t>
      </w:r>
      <w:r w:rsidR="008A4A26">
        <w:rPr>
          <w:lang w:val="ru-RU"/>
        </w:rPr>
        <w:t>обязательным</w:t>
      </w:r>
      <w:r w:rsidR="008A4A26" w:rsidRPr="004A7DE6">
        <w:rPr>
          <w:lang w:val="ru-RU"/>
        </w:rPr>
        <w:t xml:space="preserve"> </w:t>
      </w:r>
      <w:r w:rsidR="008A4A26">
        <w:rPr>
          <w:lang w:val="ru-RU"/>
        </w:rPr>
        <w:t>условием</w:t>
      </w:r>
      <w:r w:rsidR="008A4A26" w:rsidRPr="004A7DE6">
        <w:rPr>
          <w:lang w:val="ru-RU"/>
        </w:rPr>
        <w:t xml:space="preserve"> </w:t>
      </w:r>
      <w:r w:rsidR="008A4A26">
        <w:rPr>
          <w:lang w:val="ru-RU"/>
        </w:rPr>
        <w:t xml:space="preserve">для </w:t>
      </w:r>
      <w:r w:rsidR="004A7DE6">
        <w:rPr>
          <w:lang w:val="ru-RU"/>
        </w:rPr>
        <w:t>предъявления обвинения и последующего судебного разбирательства</w:t>
      </w:r>
      <w:r w:rsidR="004A7DE6" w:rsidRPr="004A7DE6">
        <w:rPr>
          <w:lang w:val="ru-RU"/>
        </w:rPr>
        <w:t xml:space="preserve"> </w:t>
      </w:r>
      <w:r w:rsidR="004A7DE6">
        <w:rPr>
          <w:lang w:val="ru-RU"/>
        </w:rPr>
        <w:t>явля</w:t>
      </w:r>
      <w:r w:rsidR="008A4A26">
        <w:rPr>
          <w:lang w:val="ru-RU"/>
        </w:rPr>
        <w:t>е</w:t>
      </w:r>
      <w:r w:rsidR="004A7DE6">
        <w:rPr>
          <w:lang w:val="ru-RU"/>
        </w:rPr>
        <w:t>тся</w:t>
      </w:r>
      <w:r w:rsidR="004A7DE6" w:rsidRPr="004A7DE6">
        <w:rPr>
          <w:lang w:val="ru-RU"/>
        </w:rPr>
        <w:t xml:space="preserve"> </w:t>
      </w:r>
      <w:r w:rsidR="004A7DE6">
        <w:rPr>
          <w:lang w:val="ru-RU"/>
        </w:rPr>
        <w:t>возбуждение</w:t>
      </w:r>
      <w:r w:rsidR="004A7DE6" w:rsidRPr="004A7DE6">
        <w:rPr>
          <w:lang w:val="ru-RU"/>
        </w:rPr>
        <w:t xml:space="preserve"> </w:t>
      </w:r>
      <w:r w:rsidR="004A7DE6">
        <w:rPr>
          <w:lang w:val="ru-RU"/>
        </w:rPr>
        <w:t>уголовного</w:t>
      </w:r>
      <w:r w:rsidR="004A7DE6" w:rsidRPr="004A7DE6">
        <w:rPr>
          <w:lang w:val="ru-RU"/>
        </w:rPr>
        <w:t xml:space="preserve"> </w:t>
      </w:r>
      <w:r w:rsidR="004A7DE6">
        <w:rPr>
          <w:lang w:val="ru-RU"/>
        </w:rPr>
        <w:t>дела</w:t>
      </w:r>
      <w:r w:rsidR="004A7DE6" w:rsidRPr="004A7DE6">
        <w:rPr>
          <w:lang w:val="ru-RU"/>
        </w:rPr>
        <w:t xml:space="preserve"> </w:t>
      </w:r>
      <w:r w:rsidR="004A7DE6">
        <w:rPr>
          <w:lang w:val="ru-RU"/>
        </w:rPr>
        <w:t>и</w:t>
      </w:r>
      <w:r w:rsidR="004A7DE6" w:rsidRPr="004A7DE6">
        <w:rPr>
          <w:lang w:val="ru-RU"/>
        </w:rPr>
        <w:t xml:space="preserve"> </w:t>
      </w:r>
      <w:r w:rsidR="004A7DE6">
        <w:rPr>
          <w:lang w:val="ru-RU"/>
        </w:rPr>
        <w:t>его</w:t>
      </w:r>
      <w:r w:rsidR="004A7DE6" w:rsidRPr="004A7DE6">
        <w:rPr>
          <w:lang w:val="ru-RU"/>
        </w:rPr>
        <w:t xml:space="preserve"> </w:t>
      </w:r>
      <w:r w:rsidR="004A7DE6">
        <w:rPr>
          <w:lang w:val="ru-RU"/>
        </w:rPr>
        <w:t>расследование</w:t>
      </w:r>
      <w:r w:rsidR="004A7DE6" w:rsidRPr="004A7DE6">
        <w:rPr>
          <w:lang w:val="ru-RU"/>
        </w:rPr>
        <w:t xml:space="preserve"> </w:t>
      </w:r>
      <w:r w:rsidR="00015017" w:rsidRPr="004A7DE6">
        <w:rPr>
          <w:lang w:val="ru-RU"/>
        </w:rPr>
        <w:t>(</w:t>
      </w:r>
      <w:r w:rsidR="00AD79D8">
        <w:rPr>
          <w:lang w:val="ru-RU"/>
        </w:rPr>
        <w:t>см. пункт</w:t>
      </w:r>
      <w:r w:rsidR="00007D06">
        <w:t> </w:t>
      </w:r>
      <w:r w:rsidR="00270395" w:rsidRPr="004A7DE6">
        <w:rPr>
          <w:lang w:val="ru-RU"/>
        </w:rPr>
        <w:t>10</w:t>
      </w:r>
      <w:r w:rsidR="00D1139F" w:rsidRPr="004A7DE6">
        <w:rPr>
          <w:lang w:val="ru-RU"/>
        </w:rPr>
        <w:t>1</w:t>
      </w:r>
      <w:r w:rsidR="00015017" w:rsidRPr="004A7DE6">
        <w:rPr>
          <w:lang w:val="ru-RU"/>
        </w:rPr>
        <w:t xml:space="preserve"> </w:t>
      </w:r>
      <w:r w:rsidR="00AD79D8">
        <w:rPr>
          <w:lang w:val="ru-RU"/>
        </w:rPr>
        <w:t>выше</w:t>
      </w:r>
      <w:r w:rsidR="00015017" w:rsidRPr="004A7DE6">
        <w:rPr>
          <w:lang w:val="ru-RU"/>
        </w:rPr>
        <w:t>)</w:t>
      </w:r>
      <w:r w:rsidR="00E64C70" w:rsidRPr="004A7DE6">
        <w:rPr>
          <w:lang w:val="ru-RU"/>
        </w:rPr>
        <w:t>.</w:t>
      </w:r>
    </w:p>
    <w:p w:rsidR="00015017" w:rsidRPr="001C4AB8" w:rsidRDefault="00A42030" w:rsidP="004D7AF2">
      <w:pPr>
        <w:pStyle w:val="ECHRPara"/>
        <w:rPr>
          <w:lang w:val="ru-RU"/>
        </w:rPr>
      </w:pPr>
      <w:r>
        <w:fldChar w:fldCharType="begin"/>
      </w:r>
      <w:r w:rsidRPr="007C3D18">
        <w:rPr>
          <w:lang w:val="ru-RU"/>
        </w:rPr>
        <w:instrText xml:space="preserve"> </w:instrText>
      </w:r>
      <w:r>
        <w:instrText>SEQ</w:instrText>
      </w:r>
      <w:r w:rsidRPr="007C3D18">
        <w:rPr>
          <w:lang w:val="ru-RU"/>
        </w:rPr>
        <w:instrText xml:space="preserve"> </w:instrText>
      </w:r>
      <w:r>
        <w:instrText>level</w:instrText>
      </w:r>
      <w:r w:rsidRPr="007C3D18">
        <w:rPr>
          <w:lang w:val="ru-RU"/>
        </w:rPr>
        <w:instrText>0 \*</w:instrText>
      </w:r>
      <w:r>
        <w:instrText>arabic</w:instrText>
      </w:r>
      <w:r w:rsidRPr="007C3D18">
        <w:rPr>
          <w:lang w:val="ru-RU"/>
        </w:rPr>
        <w:instrText xml:space="preserve"> </w:instrText>
      </w:r>
      <w:r>
        <w:fldChar w:fldCharType="separate"/>
      </w:r>
      <w:r w:rsidR="00AA44F3" w:rsidRPr="007C3D18">
        <w:rPr>
          <w:noProof/>
          <w:lang w:val="ru-RU"/>
        </w:rPr>
        <w:t>136</w:t>
      </w:r>
      <w:r>
        <w:rPr>
          <w:noProof/>
        </w:rPr>
        <w:fldChar w:fldCharType="end"/>
      </w:r>
      <w:r w:rsidR="00CD401F" w:rsidRPr="007C3D18">
        <w:rPr>
          <w:lang w:val="ru-RU"/>
        </w:rPr>
        <w:t>.</w:t>
      </w:r>
      <w:r w:rsidR="00D04A27" w:rsidRPr="006E4402">
        <w:t>  </w:t>
      </w:r>
      <w:r w:rsidR="001C4AB8">
        <w:rPr>
          <w:lang w:val="ru-RU"/>
        </w:rPr>
        <w:t>Столкнувшись</w:t>
      </w:r>
      <w:r w:rsidR="001C4AB8" w:rsidRPr="001C4AB8">
        <w:rPr>
          <w:lang w:val="ru-RU"/>
        </w:rPr>
        <w:t xml:space="preserve"> </w:t>
      </w:r>
      <w:r w:rsidR="001C4AB8">
        <w:rPr>
          <w:lang w:val="ru-RU"/>
        </w:rPr>
        <w:t>с</w:t>
      </w:r>
      <w:r w:rsidR="001C4AB8" w:rsidRPr="001C4AB8">
        <w:rPr>
          <w:lang w:val="ru-RU"/>
        </w:rPr>
        <w:t xml:space="preserve"> </w:t>
      </w:r>
      <w:r w:rsidR="001C4AB8">
        <w:rPr>
          <w:lang w:val="ru-RU"/>
        </w:rPr>
        <w:t>большим</w:t>
      </w:r>
      <w:r w:rsidR="001C4AB8" w:rsidRPr="001C4AB8">
        <w:rPr>
          <w:lang w:val="ru-RU"/>
        </w:rPr>
        <w:t xml:space="preserve"> </w:t>
      </w:r>
      <w:r w:rsidR="001C4AB8">
        <w:rPr>
          <w:lang w:val="ru-RU"/>
        </w:rPr>
        <w:t>количеством</w:t>
      </w:r>
      <w:r w:rsidR="001C4AB8" w:rsidRPr="001C4AB8">
        <w:rPr>
          <w:lang w:val="ru-RU"/>
        </w:rPr>
        <w:t xml:space="preserve"> </w:t>
      </w:r>
      <w:r w:rsidR="001C4AB8">
        <w:rPr>
          <w:lang w:val="ru-RU"/>
        </w:rPr>
        <w:t>похожих</w:t>
      </w:r>
      <w:r w:rsidR="001C4AB8" w:rsidRPr="001C4AB8">
        <w:rPr>
          <w:lang w:val="ru-RU"/>
        </w:rPr>
        <w:t xml:space="preserve"> </w:t>
      </w:r>
      <w:r w:rsidR="001C4AB8">
        <w:rPr>
          <w:lang w:val="ru-RU"/>
        </w:rPr>
        <w:t>дел</w:t>
      </w:r>
      <w:r w:rsidR="001C4AB8" w:rsidRPr="001C4AB8">
        <w:rPr>
          <w:lang w:val="ru-RU"/>
        </w:rPr>
        <w:t xml:space="preserve"> </w:t>
      </w:r>
      <w:r w:rsidR="001C4AB8">
        <w:rPr>
          <w:lang w:val="ru-RU"/>
        </w:rPr>
        <w:t>из</w:t>
      </w:r>
      <w:r w:rsidR="001C4AB8" w:rsidRPr="001C4AB8">
        <w:rPr>
          <w:lang w:val="ru-RU"/>
        </w:rPr>
        <w:t xml:space="preserve"> </w:t>
      </w:r>
      <w:r w:rsidR="001C4AB8">
        <w:rPr>
          <w:lang w:val="ru-RU"/>
        </w:rPr>
        <w:t>России</w:t>
      </w:r>
      <w:r w:rsidR="001C4AB8" w:rsidRPr="001C4AB8">
        <w:rPr>
          <w:lang w:val="ru-RU"/>
        </w:rPr>
        <w:t xml:space="preserve">, </w:t>
      </w:r>
      <w:r w:rsidR="001C4AB8">
        <w:rPr>
          <w:lang w:val="ru-RU"/>
        </w:rPr>
        <w:t>Суд</w:t>
      </w:r>
      <w:r w:rsidR="001C4AB8" w:rsidRPr="001C4AB8">
        <w:rPr>
          <w:lang w:val="ru-RU"/>
        </w:rPr>
        <w:t xml:space="preserve"> </w:t>
      </w:r>
      <w:r w:rsidR="001C4AB8">
        <w:rPr>
          <w:lang w:val="ru-RU"/>
        </w:rPr>
        <w:t>вынужден</w:t>
      </w:r>
      <w:r w:rsidR="001C4AB8" w:rsidRPr="001C4AB8">
        <w:rPr>
          <w:lang w:val="ru-RU"/>
        </w:rPr>
        <w:t xml:space="preserve"> </w:t>
      </w:r>
      <w:r w:rsidR="001C4AB8">
        <w:rPr>
          <w:lang w:val="ru-RU"/>
        </w:rPr>
        <w:t>делать</w:t>
      </w:r>
      <w:r w:rsidR="001C4AB8" w:rsidRPr="001C4AB8">
        <w:rPr>
          <w:lang w:val="ru-RU"/>
        </w:rPr>
        <w:t xml:space="preserve"> </w:t>
      </w:r>
      <w:r w:rsidR="001C4AB8">
        <w:rPr>
          <w:lang w:val="ru-RU"/>
        </w:rPr>
        <w:t>более</w:t>
      </w:r>
      <w:r w:rsidR="001C4AB8" w:rsidRPr="001C4AB8">
        <w:rPr>
          <w:lang w:val="ru-RU"/>
        </w:rPr>
        <w:t xml:space="preserve"> </w:t>
      </w:r>
      <w:r w:rsidR="001C4AB8">
        <w:rPr>
          <w:lang w:val="ru-RU"/>
        </w:rPr>
        <w:t>жесткие</w:t>
      </w:r>
      <w:r w:rsidR="001C4AB8" w:rsidRPr="001C4AB8">
        <w:rPr>
          <w:lang w:val="ru-RU"/>
        </w:rPr>
        <w:t xml:space="preserve"> </w:t>
      </w:r>
      <w:r w:rsidR="001C4AB8">
        <w:rPr>
          <w:lang w:val="ru-RU"/>
        </w:rPr>
        <w:t>выводы</w:t>
      </w:r>
      <w:r w:rsidR="001C4AB8" w:rsidRPr="001C4AB8">
        <w:rPr>
          <w:lang w:val="ru-RU"/>
        </w:rPr>
        <w:t xml:space="preserve"> </w:t>
      </w:r>
      <w:r w:rsidR="001C4AB8">
        <w:rPr>
          <w:lang w:val="ru-RU"/>
        </w:rPr>
        <w:t>исключительно</w:t>
      </w:r>
      <w:r w:rsidR="001C4AB8" w:rsidRPr="001C4AB8">
        <w:rPr>
          <w:lang w:val="ru-RU"/>
        </w:rPr>
        <w:t xml:space="preserve"> </w:t>
      </w:r>
      <w:r w:rsidR="001C4AB8">
        <w:rPr>
          <w:lang w:val="ru-RU"/>
        </w:rPr>
        <w:t>из</w:t>
      </w:r>
      <w:r w:rsidR="001C4AB8" w:rsidRPr="001C4AB8">
        <w:rPr>
          <w:lang w:val="ru-RU"/>
        </w:rPr>
        <w:t xml:space="preserve"> </w:t>
      </w:r>
      <w:r w:rsidR="001C4AB8">
        <w:rPr>
          <w:lang w:val="ru-RU"/>
        </w:rPr>
        <w:t>того</w:t>
      </w:r>
      <w:r w:rsidR="001C4AB8" w:rsidRPr="001C4AB8">
        <w:rPr>
          <w:lang w:val="ru-RU"/>
        </w:rPr>
        <w:t xml:space="preserve">, </w:t>
      </w:r>
      <w:r w:rsidR="001C4AB8">
        <w:rPr>
          <w:lang w:val="ru-RU"/>
        </w:rPr>
        <w:t>что</w:t>
      </w:r>
      <w:r w:rsidR="001C4AB8" w:rsidRPr="001C4AB8">
        <w:rPr>
          <w:lang w:val="ru-RU"/>
        </w:rPr>
        <w:t xml:space="preserve"> </w:t>
      </w:r>
      <w:r w:rsidR="001C4AB8">
        <w:rPr>
          <w:lang w:val="ru-RU"/>
        </w:rPr>
        <w:t>власти</w:t>
      </w:r>
      <w:r w:rsidR="001C4AB8" w:rsidRPr="001C4AB8">
        <w:rPr>
          <w:lang w:val="ru-RU"/>
        </w:rPr>
        <w:t xml:space="preserve"> </w:t>
      </w:r>
      <w:r w:rsidR="001C4AB8">
        <w:rPr>
          <w:lang w:val="ru-RU"/>
        </w:rPr>
        <w:t>отказались</w:t>
      </w:r>
      <w:r w:rsidR="001C4AB8" w:rsidRPr="001C4AB8">
        <w:rPr>
          <w:lang w:val="ru-RU"/>
        </w:rPr>
        <w:t xml:space="preserve"> </w:t>
      </w:r>
      <w:r w:rsidR="001C4AB8">
        <w:rPr>
          <w:lang w:val="ru-RU"/>
        </w:rPr>
        <w:t>возбудить</w:t>
      </w:r>
      <w:r w:rsidR="001C4AB8" w:rsidRPr="001C4AB8">
        <w:rPr>
          <w:lang w:val="ru-RU"/>
        </w:rPr>
        <w:t xml:space="preserve"> </w:t>
      </w:r>
      <w:r w:rsidR="001C4AB8">
        <w:rPr>
          <w:lang w:val="ru-RU"/>
        </w:rPr>
        <w:t>уголовное</w:t>
      </w:r>
      <w:r w:rsidR="001C4AB8" w:rsidRPr="001C4AB8">
        <w:rPr>
          <w:lang w:val="ru-RU"/>
        </w:rPr>
        <w:t xml:space="preserve"> </w:t>
      </w:r>
      <w:r w:rsidR="001C4AB8">
        <w:rPr>
          <w:lang w:val="ru-RU"/>
        </w:rPr>
        <w:t>дело</w:t>
      </w:r>
      <w:r w:rsidR="001C4AB8" w:rsidRPr="001C4AB8">
        <w:rPr>
          <w:lang w:val="ru-RU"/>
        </w:rPr>
        <w:t xml:space="preserve"> </w:t>
      </w:r>
      <w:r w:rsidR="001C4AB8">
        <w:rPr>
          <w:lang w:val="ru-RU"/>
        </w:rPr>
        <w:t>по</w:t>
      </w:r>
      <w:r w:rsidR="001C4AB8" w:rsidRPr="001C4AB8">
        <w:rPr>
          <w:lang w:val="ru-RU"/>
        </w:rPr>
        <w:t xml:space="preserve"> </w:t>
      </w:r>
      <w:r w:rsidR="001C4AB8">
        <w:rPr>
          <w:lang w:val="ru-RU"/>
        </w:rPr>
        <w:t>обоснованной</w:t>
      </w:r>
      <w:r w:rsidR="001C4AB8" w:rsidRPr="001C4AB8">
        <w:rPr>
          <w:lang w:val="ru-RU"/>
        </w:rPr>
        <w:t xml:space="preserve"> </w:t>
      </w:r>
      <w:r w:rsidR="001C4AB8">
        <w:rPr>
          <w:lang w:val="ru-RU"/>
        </w:rPr>
        <w:t>жалобе</w:t>
      </w:r>
      <w:r w:rsidR="001C4AB8" w:rsidRPr="001C4AB8">
        <w:rPr>
          <w:lang w:val="ru-RU"/>
        </w:rPr>
        <w:t xml:space="preserve"> </w:t>
      </w:r>
      <w:r w:rsidR="001C4AB8">
        <w:rPr>
          <w:lang w:val="ru-RU"/>
        </w:rPr>
        <w:t>на</w:t>
      </w:r>
      <w:r w:rsidR="001C4AB8" w:rsidRPr="001C4AB8">
        <w:rPr>
          <w:lang w:val="ru-RU"/>
        </w:rPr>
        <w:t xml:space="preserve"> </w:t>
      </w:r>
      <w:r w:rsidR="001C4AB8">
        <w:rPr>
          <w:lang w:val="ru-RU"/>
        </w:rPr>
        <w:t>жестокое</w:t>
      </w:r>
      <w:r w:rsidR="001C4AB8" w:rsidRPr="001C4AB8">
        <w:rPr>
          <w:lang w:val="ru-RU"/>
        </w:rPr>
        <w:t xml:space="preserve"> </w:t>
      </w:r>
      <w:r w:rsidR="001C4AB8">
        <w:rPr>
          <w:lang w:val="ru-RU"/>
        </w:rPr>
        <w:t>обращение</w:t>
      </w:r>
      <w:r w:rsidR="001C4AB8" w:rsidRPr="001C4AB8">
        <w:rPr>
          <w:lang w:val="ru-RU"/>
        </w:rPr>
        <w:t xml:space="preserve"> </w:t>
      </w:r>
      <w:r w:rsidR="001C4AB8">
        <w:rPr>
          <w:lang w:val="ru-RU"/>
        </w:rPr>
        <w:t>во время нахождения под стражей в милиции</w:t>
      </w:r>
      <w:r w:rsidR="009B344E" w:rsidRPr="001C4AB8">
        <w:rPr>
          <w:lang w:val="ru-RU"/>
        </w:rPr>
        <w:t>.</w:t>
      </w:r>
      <w:r w:rsidR="00015017" w:rsidRPr="001C4AB8">
        <w:rPr>
          <w:lang w:val="ru-RU"/>
        </w:rPr>
        <w:t xml:space="preserve"> </w:t>
      </w:r>
      <w:r w:rsidR="001C4AB8">
        <w:rPr>
          <w:lang w:val="ru-RU"/>
        </w:rPr>
        <w:t>Это</w:t>
      </w:r>
      <w:r w:rsidR="001C4AB8" w:rsidRPr="001C4AB8">
        <w:rPr>
          <w:lang w:val="ru-RU"/>
        </w:rPr>
        <w:t xml:space="preserve"> </w:t>
      </w:r>
      <w:r w:rsidR="001C4AB8">
        <w:rPr>
          <w:lang w:val="ru-RU"/>
        </w:rPr>
        <w:t>указывает</w:t>
      </w:r>
      <w:r w:rsidR="001C4AB8" w:rsidRPr="001C4AB8">
        <w:rPr>
          <w:lang w:val="ru-RU"/>
        </w:rPr>
        <w:t xml:space="preserve"> </w:t>
      </w:r>
      <w:r w:rsidR="001C4AB8">
        <w:rPr>
          <w:lang w:val="ru-RU"/>
        </w:rPr>
        <w:t>на</w:t>
      </w:r>
      <w:r w:rsidR="001C4AB8" w:rsidRPr="001C4AB8">
        <w:rPr>
          <w:lang w:val="ru-RU"/>
        </w:rPr>
        <w:t xml:space="preserve"> </w:t>
      </w:r>
      <w:r w:rsidR="001C4AB8">
        <w:rPr>
          <w:lang w:val="ru-RU"/>
        </w:rPr>
        <w:t>несоблюдение государством-ответчиком обязательства провести эффективное расследование, как того требует статья 3 Конвенции.</w:t>
      </w:r>
    </w:p>
    <w:p w:rsidR="00D04A27" w:rsidRPr="00A774C3" w:rsidRDefault="00A42030" w:rsidP="004D7AF2">
      <w:pPr>
        <w:pStyle w:val="ECHRPara"/>
        <w:rPr>
          <w:lang w:val="ru-RU"/>
        </w:rPr>
      </w:pPr>
      <w:r>
        <w:fldChar w:fldCharType="begin"/>
      </w:r>
      <w:r w:rsidRPr="007C3D18">
        <w:rPr>
          <w:lang w:val="ru-RU"/>
        </w:rPr>
        <w:instrText xml:space="preserve"> </w:instrText>
      </w:r>
      <w:r>
        <w:instrText>SEQ</w:instrText>
      </w:r>
      <w:r w:rsidRPr="007C3D18">
        <w:rPr>
          <w:lang w:val="ru-RU"/>
        </w:rPr>
        <w:instrText xml:space="preserve"> </w:instrText>
      </w:r>
      <w:r>
        <w:instrText>level</w:instrText>
      </w:r>
      <w:r w:rsidRPr="007C3D18">
        <w:rPr>
          <w:lang w:val="ru-RU"/>
        </w:rPr>
        <w:instrText>0 \*</w:instrText>
      </w:r>
      <w:r>
        <w:instrText>arabic</w:instrText>
      </w:r>
      <w:r w:rsidRPr="007C3D18">
        <w:rPr>
          <w:lang w:val="ru-RU"/>
        </w:rPr>
        <w:instrText xml:space="preserve"> </w:instrText>
      </w:r>
      <w:r>
        <w:fldChar w:fldCharType="separate"/>
      </w:r>
      <w:r w:rsidR="00AA44F3" w:rsidRPr="007C3D18">
        <w:rPr>
          <w:noProof/>
          <w:lang w:val="ru-RU"/>
        </w:rPr>
        <w:t>137</w:t>
      </w:r>
      <w:r>
        <w:rPr>
          <w:noProof/>
        </w:rPr>
        <w:fldChar w:fldCharType="end"/>
      </w:r>
      <w:r w:rsidR="00015017" w:rsidRPr="007C3D18">
        <w:rPr>
          <w:lang w:val="ru-RU"/>
        </w:rPr>
        <w:t>.</w:t>
      </w:r>
      <w:r w:rsidR="00015017" w:rsidRPr="006E4402">
        <w:t>  </w:t>
      </w:r>
      <w:r w:rsidR="000C03CD">
        <w:rPr>
          <w:lang w:val="ru-RU"/>
        </w:rPr>
        <w:t>Следовательно</w:t>
      </w:r>
      <w:r w:rsidR="000C03CD" w:rsidRPr="000C03CD">
        <w:rPr>
          <w:lang w:val="ru-RU"/>
        </w:rPr>
        <w:t xml:space="preserve">, </w:t>
      </w:r>
      <w:r w:rsidR="000C03CD">
        <w:rPr>
          <w:lang w:val="ru-RU"/>
        </w:rPr>
        <w:t>отказ</w:t>
      </w:r>
      <w:r w:rsidR="000C03CD" w:rsidRPr="000C03CD">
        <w:rPr>
          <w:lang w:val="ru-RU"/>
        </w:rPr>
        <w:t xml:space="preserve"> </w:t>
      </w:r>
      <w:r w:rsidR="000C03CD">
        <w:rPr>
          <w:lang w:val="ru-RU"/>
        </w:rPr>
        <w:t>следственных</w:t>
      </w:r>
      <w:r w:rsidR="000C03CD" w:rsidRPr="000C03CD">
        <w:rPr>
          <w:lang w:val="ru-RU"/>
        </w:rPr>
        <w:t xml:space="preserve"> </w:t>
      </w:r>
      <w:r w:rsidR="000C03CD">
        <w:rPr>
          <w:lang w:val="ru-RU"/>
        </w:rPr>
        <w:t>органов</w:t>
      </w:r>
      <w:r w:rsidR="000C03CD" w:rsidRPr="000C03CD">
        <w:rPr>
          <w:lang w:val="ru-RU"/>
        </w:rPr>
        <w:t xml:space="preserve"> </w:t>
      </w:r>
      <w:r w:rsidR="000C03CD">
        <w:rPr>
          <w:lang w:val="ru-RU"/>
        </w:rPr>
        <w:t>возбудить</w:t>
      </w:r>
      <w:r w:rsidR="000C03CD" w:rsidRPr="000C03CD">
        <w:rPr>
          <w:lang w:val="ru-RU"/>
        </w:rPr>
        <w:t xml:space="preserve"> </w:t>
      </w:r>
      <w:r w:rsidR="000C03CD">
        <w:rPr>
          <w:lang w:val="ru-RU"/>
        </w:rPr>
        <w:t>уголовное</w:t>
      </w:r>
      <w:r w:rsidR="000C03CD" w:rsidRPr="000C03CD">
        <w:rPr>
          <w:lang w:val="ru-RU"/>
        </w:rPr>
        <w:t xml:space="preserve"> </w:t>
      </w:r>
      <w:r w:rsidR="000C03CD">
        <w:rPr>
          <w:lang w:val="ru-RU"/>
        </w:rPr>
        <w:t>дело</w:t>
      </w:r>
      <w:r w:rsidR="000C03CD" w:rsidRPr="000C03CD">
        <w:rPr>
          <w:lang w:val="ru-RU"/>
        </w:rPr>
        <w:t xml:space="preserve"> </w:t>
      </w:r>
      <w:r w:rsidR="000C03CD">
        <w:rPr>
          <w:lang w:val="ru-RU"/>
        </w:rPr>
        <w:t>по</w:t>
      </w:r>
      <w:r w:rsidR="000C03CD" w:rsidRPr="000C03CD">
        <w:rPr>
          <w:lang w:val="ru-RU"/>
        </w:rPr>
        <w:t xml:space="preserve"> </w:t>
      </w:r>
      <w:r w:rsidR="000C03CD">
        <w:rPr>
          <w:lang w:val="ru-RU"/>
        </w:rPr>
        <w:t>обоснованной</w:t>
      </w:r>
      <w:r w:rsidR="000C03CD" w:rsidRPr="000C03CD">
        <w:rPr>
          <w:lang w:val="ru-RU"/>
        </w:rPr>
        <w:t xml:space="preserve"> </w:t>
      </w:r>
      <w:r w:rsidR="000C03CD">
        <w:rPr>
          <w:lang w:val="ru-RU"/>
        </w:rPr>
        <w:t>жалобе</w:t>
      </w:r>
      <w:r w:rsidR="000C03CD" w:rsidRPr="000C03CD">
        <w:rPr>
          <w:lang w:val="ru-RU"/>
        </w:rPr>
        <w:t xml:space="preserve"> </w:t>
      </w:r>
      <w:r w:rsidR="000C03CD">
        <w:rPr>
          <w:lang w:val="ru-RU"/>
        </w:rPr>
        <w:t>заявителя</w:t>
      </w:r>
      <w:r w:rsidR="000C03CD" w:rsidRPr="000C03CD">
        <w:rPr>
          <w:lang w:val="ru-RU"/>
        </w:rPr>
        <w:t xml:space="preserve"> </w:t>
      </w:r>
      <w:r w:rsidR="000C03CD">
        <w:rPr>
          <w:lang w:val="ru-RU"/>
        </w:rPr>
        <w:t>на</w:t>
      </w:r>
      <w:r w:rsidR="000C03CD" w:rsidRPr="000C03CD">
        <w:rPr>
          <w:lang w:val="ru-RU"/>
        </w:rPr>
        <w:t xml:space="preserve"> </w:t>
      </w:r>
      <w:r w:rsidR="000C03CD">
        <w:rPr>
          <w:lang w:val="ru-RU"/>
        </w:rPr>
        <w:t>жестокое</w:t>
      </w:r>
      <w:r w:rsidR="000C03CD" w:rsidRPr="000C03CD">
        <w:rPr>
          <w:lang w:val="ru-RU"/>
        </w:rPr>
        <w:t xml:space="preserve"> </w:t>
      </w:r>
      <w:r w:rsidR="000C03CD">
        <w:rPr>
          <w:lang w:val="ru-RU"/>
        </w:rPr>
        <w:t>обращение</w:t>
      </w:r>
      <w:r w:rsidR="000C03CD" w:rsidRPr="000C03CD">
        <w:rPr>
          <w:lang w:val="ru-RU"/>
        </w:rPr>
        <w:t xml:space="preserve"> </w:t>
      </w:r>
      <w:r w:rsidR="000C03CD">
        <w:rPr>
          <w:lang w:val="ru-RU"/>
        </w:rPr>
        <w:t>со</w:t>
      </w:r>
      <w:r w:rsidR="000C03CD" w:rsidRPr="000C03CD">
        <w:rPr>
          <w:lang w:val="ru-RU"/>
        </w:rPr>
        <w:t xml:space="preserve"> </w:t>
      </w:r>
      <w:r w:rsidR="000C03CD">
        <w:rPr>
          <w:lang w:val="ru-RU"/>
        </w:rPr>
        <w:t>стороны</w:t>
      </w:r>
      <w:r w:rsidR="000C03CD" w:rsidRPr="000C03CD">
        <w:rPr>
          <w:lang w:val="ru-RU"/>
        </w:rPr>
        <w:t xml:space="preserve"> </w:t>
      </w:r>
      <w:r w:rsidR="000C03CD">
        <w:rPr>
          <w:lang w:val="ru-RU"/>
        </w:rPr>
        <w:t>сотрудников</w:t>
      </w:r>
      <w:r w:rsidR="000C03CD" w:rsidRPr="000C03CD">
        <w:rPr>
          <w:lang w:val="ru-RU"/>
        </w:rPr>
        <w:t xml:space="preserve"> </w:t>
      </w:r>
      <w:r w:rsidR="000C03CD">
        <w:rPr>
          <w:lang w:val="ru-RU"/>
        </w:rPr>
        <w:t>милиции</w:t>
      </w:r>
      <w:r w:rsidR="000C03CD" w:rsidRPr="000C03CD">
        <w:rPr>
          <w:lang w:val="ru-RU"/>
        </w:rPr>
        <w:t xml:space="preserve"> </w:t>
      </w:r>
      <w:r w:rsidR="000C03CD">
        <w:rPr>
          <w:lang w:val="ru-RU"/>
        </w:rPr>
        <w:t xml:space="preserve">является нарушением обязательства провести эффективное расследование, </w:t>
      </w:r>
      <w:r w:rsidR="008A4A26">
        <w:rPr>
          <w:lang w:val="ru-RU"/>
        </w:rPr>
        <w:t>установленного</w:t>
      </w:r>
      <w:r w:rsidR="000C03CD">
        <w:rPr>
          <w:lang w:val="ru-RU"/>
        </w:rPr>
        <w:t xml:space="preserve"> стать</w:t>
      </w:r>
      <w:r w:rsidR="008A4A26">
        <w:rPr>
          <w:lang w:val="ru-RU"/>
        </w:rPr>
        <w:t>ей</w:t>
      </w:r>
      <w:r w:rsidR="000C03CD">
        <w:rPr>
          <w:lang w:val="ru-RU"/>
        </w:rPr>
        <w:t xml:space="preserve"> 3 Конвенции</w:t>
      </w:r>
      <w:r w:rsidR="00015017" w:rsidRPr="000C03CD">
        <w:rPr>
          <w:lang w:val="ru-RU"/>
        </w:rPr>
        <w:t xml:space="preserve">. </w:t>
      </w:r>
      <w:r w:rsidR="000C03CD">
        <w:rPr>
          <w:lang w:val="ru-RU"/>
        </w:rPr>
        <w:t>Данный</w:t>
      </w:r>
      <w:r w:rsidR="000C03CD" w:rsidRPr="00A774C3">
        <w:rPr>
          <w:lang w:val="ru-RU"/>
        </w:rPr>
        <w:t xml:space="preserve"> </w:t>
      </w:r>
      <w:r w:rsidR="000C03CD">
        <w:rPr>
          <w:lang w:val="ru-RU"/>
        </w:rPr>
        <w:t>вывод</w:t>
      </w:r>
      <w:r w:rsidR="000C03CD" w:rsidRPr="00A774C3">
        <w:rPr>
          <w:lang w:val="ru-RU"/>
        </w:rPr>
        <w:t xml:space="preserve"> </w:t>
      </w:r>
      <w:r w:rsidR="000C03CD">
        <w:rPr>
          <w:lang w:val="ru-RU"/>
        </w:rPr>
        <w:t>освобождает</w:t>
      </w:r>
      <w:r w:rsidR="000C03CD" w:rsidRPr="00A774C3">
        <w:rPr>
          <w:lang w:val="ru-RU"/>
        </w:rPr>
        <w:t xml:space="preserve"> </w:t>
      </w:r>
      <w:r w:rsidR="000C03CD">
        <w:rPr>
          <w:lang w:val="ru-RU"/>
        </w:rPr>
        <w:t>Суд</w:t>
      </w:r>
      <w:r w:rsidR="000C03CD" w:rsidRPr="00A774C3">
        <w:rPr>
          <w:lang w:val="ru-RU"/>
        </w:rPr>
        <w:t xml:space="preserve"> </w:t>
      </w:r>
      <w:r w:rsidR="000C03CD">
        <w:rPr>
          <w:lang w:val="ru-RU"/>
        </w:rPr>
        <w:t>от</w:t>
      </w:r>
      <w:r w:rsidR="000C03CD" w:rsidRPr="00A774C3">
        <w:rPr>
          <w:lang w:val="ru-RU"/>
        </w:rPr>
        <w:t xml:space="preserve"> </w:t>
      </w:r>
      <w:r w:rsidR="000C03CD">
        <w:rPr>
          <w:lang w:val="ru-RU"/>
        </w:rPr>
        <w:t>необходимости</w:t>
      </w:r>
      <w:r w:rsidR="000C03CD" w:rsidRPr="00A774C3">
        <w:rPr>
          <w:lang w:val="ru-RU"/>
        </w:rPr>
        <w:t xml:space="preserve"> </w:t>
      </w:r>
      <w:r w:rsidR="000C03CD">
        <w:rPr>
          <w:lang w:val="ru-RU"/>
        </w:rPr>
        <w:t>подробно</w:t>
      </w:r>
      <w:r w:rsidR="000C03CD" w:rsidRPr="00A774C3">
        <w:rPr>
          <w:lang w:val="ru-RU"/>
        </w:rPr>
        <w:t xml:space="preserve"> </w:t>
      </w:r>
      <w:r w:rsidR="000C03CD">
        <w:rPr>
          <w:lang w:val="ru-RU"/>
        </w:rPr>
        <w:t>рассматривать</w:t>
      </w:r>
      <w:r w:rsidR="000C03CD" w:rsidRPr="00A774C3">
        <w:rPr>
          <w:lang w:val="ru-RU"/>
        </w:rPr>
        <w:t xml:space="preserve"> </w:t>
      </w:r>
      <w:r w:rsidR="000C03CD">
        <w:rPr>
          <w:lang w:val="ru-RU"/>
        </w:rPr>
        <w:t>многочисленные</w:t>
      </w:r>
      <w:r w:rsidR="000C03CD" w:rsidRPr="00A774C3">
        <w:rPr>
          <w:lang w:val="ru-RU"/>
        </w:rPr>
        <w:t xml:space="preserve"> </w:t>
      </w:r>
      <w:r w:rsidR="000C03CD">
        <w:rPr>
          <w:lang w:val="ru-RU"/>
        </w:rPr>
        <w:t>этапы</w:t>
      </w:r>
      <w:r w:rsidR="000C03CD" w:rsidRPr="00A774C3">
        <w:rPr>
          <w:lang w:val="ru-RU"/>
        </w:rPr>
        <w:t xml:space="preserve"> </w:t>
      </w:r>
      <w:r w:rsidR="000C03CD">
        <w:rPr>
          <w:lang w:val="ru-RU"/>
        </w:rPr>
        <w:t>предварительной</w:t>
      </w:r>
      <w:r w:rsidR="000C03CD" w:rsidRPr="00A774C3">
        <w:rPr>
          <w:lang w:val="ru-RU"/>
        </w:rPr>
        <w:t xml:space="preserve"> </w:t>
      </w:r>
      <w:r w:rsidR="000C03CD">
        <w:rPr>
          <w:lang w:val="ru-RU"/>
        </w:rPr>
        <w:t>проверки</w:t>
      </w:r>
      <w:r w:rsidR="000C03CD" w:rsidRPr="00A774C3">
        <w:rPr>
          <w:lang w:val="ru-RU"/>
        </w:rPr>
        <w:t xml:space="preserve">, </w:t>
      </w:r>
      <w:r w:rsidR="000C03CD">
        <w:rPr>
          <w:lang w:val="ru-RU"/>
        </w:rPr>
        <w:t>проводившейся</w:t>
      </w:r>
      <w:r w:rsidR="000C03CD" w:rsidRPr="00A774C3">
        <w:rPr>
          <w:lang w:val="ru-RU"/>
        </w:rPr>
        <w:t xml:space="preserve"> </w:t>
      </w:r>
      <w:r w:rsidR="000C03CD">
        <w:rPr>
          <w:lang w:val="ru-RU"/>
        </w:rPr>
        <w:t>по</w:t>
      </w:r>
      <w:r w:rsidR="000C03CD" w:rsidRPr="00A774C3">
        <w:rPr>
          <w:lang w:val="ru-RU"/>
        </w:rPr>
        <w:t xml:space="preserve"> </w:t>
      </w:r>
      <w:r w:rsidR="00054E3B">
        <w:rPr>
          <w:lang w:val="ru-RU"/>
        </w:rPr>
        <w:t>жалобе</w:t>
      </w:r>
      <w:r w:rsidR="000C03CD" w:rsidRPr="00A774C3">
        <w:rPr>
          <w:lang w:val="ru-RU"/>
        </w:rPr>
        <w:t xml:space="preserve"> </w:t>
      </w:r>
      <w:r w:rsidR="000C03CD">
        <w:rPr>
          <w:lang w:val="ru-RU"/>
        </w:rPr>
        <w:t>заявителя</w:t>
      </w:r>
      <w:r w:rsidR="000C03CD" w:rsidRPr="00A774C3">
        <w:rPr>
          <w:lang w:val="ru-RU"/>
        </w:rPr>
        <w:t xml:space="preserve">, </w:t>
      </w:r>
      <w:r w:rsidR="000C03CD">
        <w:rPr>
          <w:lang w:val="ru-RU"/>
        </w:rPr>
        <w:t>с</w:t>
      </w:r>
      <w:r w:rsidR="000C03CD" w:rsidRPr="00A774C3">
        <w:rPr>
          <w:lang w:val="ru-RU"/>
        </w:rPr>
        <w:t xml:space="preserve"> </w:t>
      </w:r>
      <w:r w:rsidR="000C03CD">
        <w:rPr>
          <w:lang w:val="ru-RU"/>
        </w:rPr>
        <w:t>целью</w:t>
      </w:r>
      <w:r w:rsidR="000C03CD" w:rsidRPr="00A774C3">
        <w:rPr>
          <w:lang w:val="ru-RU"/>
        </w:rPr>
        <w:t xml:space="preserve"> </w:t>
      </w:r>
      <w:r w:rsidR="000C03CD">
        <w:rPr>
          <w:lang w:val="ru-RU"/>
        </w:rPr>
        <w:t>установить</w:t>
      </w:r>
      <w:r w:rsidR="000C03CD" w:rsidRPr="00A774C3">
        <w:rPr>
          <w:lang w:val="ru-RU"/>
        </w:rPr>
        <w:t xml:space="preserve"> </w:t>
      </w:r>
      <w:r w:rsidR="000C03CD">
        <w:rPr>
          <w:lang w:val="ru-RU"/>
        </w:rPr>
        <w:t>ее</w:t>
      </w:r>
      <w:r w:rsidR="000C03CD" w:rsidRPr="00A774C3">
        <w:rPr>
          <w:lang w:val="ru-RU"/>
        </w:rPr>
        <w:t xml:space="preserve"> </w:t>
      </w:r>
      <w:r w:rsidR="000C03CD">
        <w:rPr>
          <w:lang w:val="ru-RU"/>
        </w:rPr>
        <w:t>недостатки</w:t>
      </w:r>
      <w:r w:rsidR="00A774C3">
        <w:rPr>
          <w:lang w:val="ru-RU"/>
        </w:rPr>
        <w:t xml:space="preserve">, а также выявить случаи бездействия со стороны следственных органов. </w:t>
      </w:r>
    </w:p>
    <w:p w:rsidR="00FA1660" w:rsidRPr="00F9274D" w:rsidRDefault="00A42030" w:rsidP="002B3BF7">
      <w:pPr>
        <w:pStyle w:val="ECHRPara"/>
        <w:rPr>
          <w:lang w:val="ru-RU"/>
        </w:rPr>
      </w:pPr>
      <w:r>
        <w:fldChar w:fldCharType="begin"/>
      </w:r>
      <w:r w:rsidRPr="007C3D18">
        <w:rPr>
          <w:lang w:val="ru-RU"/>
        </w:rPr>
        <w:instrText xml:space="preserve"> </w:instrText>
      </w:r>
      <w:r>
        <w:instrText>SEQ</w:instrText>
      </w:r>
      <w:r w:rsidRPr="007C3D18">
        <w:rPr>
          <w:lang w:val="ru-RU"/>
        </w:rPr>
        <w:instrText xml:space="preserve"> </w:instrText>
      </w:r>
      <w:r>
        <w:instrText>level</w:instrText>
      </w:r>
      <w:r w:rsidRPr="007C3D18">
        <w:rPr>
          <w:lang w:val="ru-RU"/>
        </w:rPr>
        <w:instrText>0 \*</w:instrText>
      </w:r>
      <w:r>
        <w:instrText>arabic</w:instrText>
      </w:r>
      <w:r w:rsidRPr="007C3D18">
        <w:rPr>
          <w:lang w:val="ru-RU"/>
        </w:rPr>
        <w:instrText xml:space="preserve"> </w:instrText>
      </w:r>
      <w:r>
        <w:fldChar w:fldCharType="separate"/>
      </w:r>
      <w:r w:rsidR="00AA44F3" w:rsidRPr="007C3D18">
        <w:rPr>
          <w:noProof/>
          <w:lang w:val="ru-RU"/>
        </w:rPr>
        <w:t>138</w:t>
      </w:r>
      <w:r>
        <w:rPr>
          <w:noProof/>
        </w:rPr>
        <w:fldChar w:fldCharType="end"/>
      </w:r>
      <w:r w:rsidR="004871F5" w:rsidRPr="007C3D18">
        <w:rPr>
          <w:lang w:val="ru-RU"/>
        </w:rPr>
        <w:t>.</w:t>
      </w:r>
      <w:r w:rsidR="004871F5">
        <w:t>  </w:t>
      </w:r>
      <w:r w:rsidR="00A774C3">
        <w:rPr>
          <w:lang w:val="ru-RU"/>
        </w:rPr>
        <w:t>Национальные</w:t>
      </w:r>
      <w:r w:rsidR="00A774C3" w:rsidRPr="00A774C3">
        <w:rPr>
          <w:lang w:val="ru-RU"/>
        </w:rPr>
        <w:t xml:space="preserve"> </w:t>
      </w:r>
      <w:r w:rsidR="00A774C3">
        <w:rPr>
          <w:lang w:val="ru-RU"/>
        </w:rPr>
        <w:t>судебные</w:t>
      </w:r>
      <w:r w:rsidR="00A774C3" w:rsidRPr="00A774C3">
        <w:rPr>
          <w:lang w:val="ru-RU"/>
        </w:rPr>
        <w:t xml:space="preserve"> </w:t>
      </w:r>
      <w:r w:rsidR="00A774C3">
        <w:rPr>
          <w:lang w:val="ru-RU"/>
        </w:rPr>
        <w:t>органы</w:t>
      </w:r>
      <w:r w:rsidR="00A774C3" w:rsidRPr="00A774C3">
        <w:rPr>
          <w:lang w:val="ru-RU"/>
        </w:rPr>
        <w:t xml:space="preserve">, </w:t>
      </w:r>
      <w:r w:rsidR="00A774C3">
        <w:rPr>
          <w:lang w:val="ru-RU"/>
        </w:rPr>
        <w:t>которые</w:t>
      </w:r>
      <w:r w:rsidR="00A774C3" w:rsidRPr="00A774C3">
        <w:rPr>
          <w:lang w:val="ru-RU"/>
        </w:rPr>
        <w:t xml:space="preserve"> </w:t>
      </w:r>
      <w:r w:rsidR="00A774C3">
        <w:rPr>
          <w:lang w:val="ru-RU"/>
        </w:rPr>
        <w:t>рассматривали</w:t>
      </w:r>
      <w:r w:rsidR="00A774C3" w:rsidRPr="00A774C3">
        <w:rPr>
          <w:lang w:val="ru-RU"/>
        </w:rPr>
        <w:t xml:space="preserve"> </w:t>
      </w:r>
      <w:r w:rsidR="00A774C3">
        <w:rPr>
          <w:lang w:val="ru-RU"/>
        </w:rPr>
        <w:t>жалобы</w:t>
      </w:r>
      <w:r w:rsidR="00A774C3" w:rsidRPr="00A774C3">
        <w:rPr>
          <w:lang w:val="ru-RU"/>
        </w:rPr>
        <w:t xml:space="preserve"> </w:t>
      </w:r>
      <w:r w:rsidR="00A774C3">
        <w:rPr>
          <w:lang w:val="ru-RU"/>
        </w:rPr>
        <w:t>заявителя</w:t>
      </w:r>
      <w:r w:rsidR="00A774C3" w:rsidRPr="00A774C3">
        <w:rPr>
          <w:lang w:val="ru-RU"/>
        </w:rPr>
        <w:t xml:space="preserve"> </w:t>
      </w:r>
      <w:r w:rsidR="00A774C3">
        <w:rPr>
          <w:lang w:val="ru-RU"/>
        </w:rPr>
        <w:t>в</w:t>
      </w:r>
      <w:r w:rsidR="00A774C3" w:rsidRPr="00A774C3">
        <w:rPr>
          <w:lang w:val="ru-RU"/>
        </w:rPr>
        <w:t xml:space="preserve"> </w:t>
      </w:r>
      <w:r w:rsidR="00A774C3">
        <w:rPr>
          <w:lang w:val="ru-RU"/>
        </w:rPr>
        <w:t>порядке</w:t>
      </w:r>
      <w:r w:rsidR="00A774C3" w:rsidRPr="00A774C3">
        <w:rPr>
          <w:lang w:val="ru-RU"/>
        </w:rPr>
        <w:t xml:space="preserve"> </w:t>
      </w:r>
      <w:r w:rsidR="00A774C3">
        <w:rPr>
          <w:lang w:val="ru-RU"/>
        </w:rPr>
        <w:t>статьи</w:t>
      </w:r>
      <w:r w:rsidR="00A774C3" w:rsidRPr="00A774C3">
        <w:rPr>
          <w:lang w:val="ru-RU"/>
        </w:rPr>
        <w:t xml:space="preserve"> 125 </w:t>
      </w:r>
      <w:r w:rsidR="00A774C3">
        <w:rPr>
          <w:lang w:val="ru-RU"/>
        </w:rPr>
        <w:t>УПК</w:t>
      </w:r>
      <w:r w:rsidR="00A774C3" w:rsidRPr="00A774C3">
        <w:rPr>
          <w:lang w:val="ru-RU"/>
        </w:rPr>
        <w:t xml:space="preserve"> </w:t>
      </w:r>
      <w:r w:rsidR="00A774C3">
        <w:rPr>
          <w:lang w:val="ru-RU"/>
        </w:rPr>
        <w:t>РФ</w:t>
      </w:r>
      <w:r w:rsidR="00A774C3" w:rsidRPr="00A774C3">
        <w:rPr>
          <w:lang w:val="ru-RU"/>
        </w:rPr>
        <w:t xml:space="preserve">, </w:t>
      </w:r>
      <w:r w:rsidR="004B6C84">
        <w:rPr>
          <w:lang w:val="ru-RU"/>
        </w:rPr>
        <w:t xml:space="preserve">не </w:t>
      </w:r>
      <w:r w:rsidR="00A774C3">
        <w:rPr>
          <w:lang w:val="ru-RU"/>
        </w:rPr>
        <w:t>исправили ситуацию с отсутствием эффективного расследования</w:t>
      </w:r>
      <w:r w:rsidR="00A774C3" w:rsidRPr="00A774C3">
        <w:rPr>
          <w:lang w:val="ru-RU"/>
        </w:rPr>
        <w:t xml:space="preserve">. </w:t>
      </w:r>
      <w:r w:rsidR="00A774C3">
        <w:rPr>
          <w:lang w:val="ru-RU"/>
        </w:rPr>
        <w:t xml:space="preserve">Первоначально они отказались рассматривать жалобу заявителя, ссылаясь на то, что уголовный процесс против него </w:t>
      </w:r>
      <w:r w:rsidR="00392DC9" w:rsidRPr="00A774C3">
        <w:rPr>
          <w:lang w:val="ru-RU"/>
        </w:rPr>
        <w:t xml:space="preserve"> </w:t>
      </w:r>
      <w:r w:rsidR="00A774C3">
        <w:rPr>
          <w:lang w:val="ru-RU"/>
        </w:rPr>
        <w:t>не был завершен</w:t>
      </w:r>
      <w:r w:rsidR="005350C4" w:rsidRPr="00A774C3">
        <w:rPr>
          <w:lang w:val="ru-RU"/>
        </w:rPr>
        <w:t xml:space="preserve"> (</w:t>
      </w:r>
      <w:r w:rsidR="00A774C3">
        <w:rPr>
          <w:lang w:val="ru-RU"/>
        </w:rPr>
        <w:t>см. пункты</w:t>
      </w:r>
      <w:r w:rsidR="00D07576" w:rsidRPr="00A774C3">
        <w:rPr>
          <w:lang w:val="ru-RU"/>
        </w:rPr>
        <w:t xml:space="preserve"> </w:t>
      </w:r>
      <w:r w:rsidR="005361BA" w:rsidRPr="00A774C3">
        <w:rPr>
          <w:lang w:val="ru-RU"/>
        </w:rPr>
        <w:t>80</w:t>
      </w:r>
      <w:r w:rsidR="00D07576" w:rsidRPr="00A774C3">
        <w:rPr>
          <w:lang w:val="ru-RU"/>
        </w:rPr>
        <w:t>-8</w:t>
      </w:r>
      <w:r w:rsidR="005361BA" w:rsidRPr="00A774C3">
        <w:rPr>
          <w:lang w:val="ru-RU"/>
        </w:rPr>
        <w:t>1</w:t>
      </w:r>
      <w:r w:rsidR="005350C4" w:rsidRPr="00A774C3">
        <w:rPr>
          <w:lang w:val="ru-RU"/>
        </w:rPr>
        <w:t xml:space="preserve"> </w:t>
      </w:r>
      <w:r w:rsidR="00A774C3">
        <w:rPr>
          <w:lang w:val="ru-RU"/>
        </w:rPr>
        <w:t>выше</w:t>
      </w:r>
      <w:r w:rsidR="005350C4" w:rsidRPr="00A774C3">
        <w:rPr>
          <w:lang w:val="ru-RU"/>
        </w:rPr>
        <w:t>)</w:t>
      </w:r>
      <w:r w:rsidR="00A774C3">
        <w:rPr>
          <w:lang w:val="ru-RU"/>
        </w:rPr>
        <w:t>. Затем</w:t>
      </w:r>
      <w:r w:rsidR="00A774C3" w:rsidRPr="00A774C3">
        <w:rPr>
          <w:lang w:val="ru-RU"/>
        </w:rPr>
        <w:t xml:space="preserve"> </w:t>
      </w:r>
      <w:r w:rsidR="00A774C3">
        <w:rPr>
          <w:lang w:val="ru-RU"/>
        </w:rPr>
        <w:t>решения</w:t>
      </w:r>
      <w:r w:rsidR="00A774C3" w:rsidRPr="00A774C3">
        <w:rPr>
          <w:lang w:val="ru-RU"/>
        </w:rPr>
        <w:t xml:space="preserve"> </w:t>
      </w:r>
      <w:r w:rsidR="00A774C3">
        <w:rPr>
          <w:lang w:val="ru-RU"/>
        </w:rPr>
        <w:t>судов</w:t>
      </w:r>
      <w:r w:rsidR="00A774C3" w:rsidRPr="00A774C3">
        <w:rPr>
          <w:lang w:val="ru-RU"/>
        </w:rPr>
        <w:t xml:space="preserve"> </w:t>
      </w:r>
      <w:r w:rsidR="00A774C3">
        <w:rPr>
          <w:lang w:val="ru-RU"/>
        </w:rPr>
        <w:t>не</w:t>
      </w:r>
      <w:r w:rsidR="00A774C3" w:rsidRPr="00A774C3">
        <w:rPr>
          <w:lang w:val="ru-RU"/>
        </w:rPr>
        <w:t xml:space="preserve"> </w:t>
      </w:r>
      <w:r w:rsidR="00A774C3">
        <w:rPr>
          <w:lang w:val="ru-RU"/>
        </w:rPr>
        <w:t>выполнялись</w:t>
      </w:r>
      <w:r w:rsidR="00A774C3" w:rsidRPr="00A774C3">
        <w:rPr>
          <w:lang w:val="ru-RU"/>
        </w:rPr>
        <w:t xml:space="preserve"> </w:t>
      </w:r>
      <w:r w:rsidR="00A774C3">
        <w:rPr>
          <w:lang w:val="ru-RU"/>
        </w:rPr>
        <w:t>следственными</w:t>
      </w:r>
      <w:r w:rsidR="00A774C3" w:rsidRPr="00A774C3">
        <w:rPr>
          <w:lang w:val="ru-RU"/>
        </w:rPr>
        <w:t xml:space="preserve"> </w:t>
      </w:r>
      <w:r w:rsidR="00A774C3">
        <w:rPr>
          <w:lang w:val="ru-RU"/>
        </w:rPr>
        <w:t>органами</w:t>
      </w:r>
      <w:r w:rsidR="00A774C3" w:rsidRPr="00A774C3">
        <w:rPr>
          <w:lang w:val="ru-RU"/>
        </w:rPr>
        <w:t xml:space="preserve">, </w:t>
      </w:r>
      <w:r w:rsidR="00A774C3">
        <w:rPr>
          <w:lang w:val="ru-RU"/>
        </w:rPr>
        <w:t>что</w:t>
      </w:r>
      <w:r w:rsidR="00A774C3" w:rsidRPr="00A774C3">
        <w:rPr>
          <w:lang w:val="ru-RU"/>
        </w:rPr>
        <w:t xml:space="preserve"> </w:t>
      </w:r>
      <w:r w:rsidR="00A774C3">
        <w:rPr>
          <w:lang w:val="ru-RU"/>
        </w:rPr>
        <w:t>означает</w:t>
      </w:r>
      <w:r w:rsidR="00A774C3" w:rsidRPr="00A774C3">
        <w:rPr>
          <w:lang w:val="ru-RU"/>
        </w:rPr>
        <w:t xml:space="preserve">, </w:t>
      </w:r>
      <w:r w:rsidR="00A774C3">
        <w:rPr>
          <w:lang w:val="ru-RU"/>
        </w:rPr>
        <w:t>что</w:t>
      </w:r>
      <w:r w:rsidR="00A774C3" w:rsidRPr="00A774C3">
        <w:rPr>
          <w:lang w:val="ru-RU"/>
        </w:rPr>
        <w:t xml:space="preserve"> </w:t>
      </w:r>
      <w:r w:rsidR="00A774C3">
        <w:rPr>
          <w:lang w:val="ru-RU"/>
        </w:rPr>
        <w:t>выявленные</w:t>
      </w:r>
      <w:r w:rsidR="00A774C3" w:rsidRPr="00A774C3">
        <w:rPr>
          <w:lang w:val="ru-RU"/>
        </w:rPr>
        <w:t xml:space="preserve"> </w:t>
      </w:r>
      <w:r w:rsidR="00A774C3">
        <w:rPr>
          <w:lang w:val="ru-RU"/>
        </w:rPr>
        <w:t>судом</w:t>
      </w:r>
      <w:r w:rsidR="00A774C3" w:rsidRPr="00A774C3">
        <w:rPr>
          <w:lang w:val="ru-RU"/>
        </w:rPr>
        <w:t xml:space="preserve"> </w:t>
      </w:r>
      <w:r w:rsidR="00A774C3">
        <w:rPr>
          <w:lang w:val="ru-RU"/>
        </w:rPr>
        <w:t>недостатки</w:t>
      </w:r>
      <w:r w:rsidR="00A774C3" w:rsidRPr="00A774C3">
        <w:rPr>
          <w:lang w:val="ru-RU"/>
        </w:rPr>
        <w:t xml:space="preserve"> (</w:t>
      </w:r>
      <w:r w:rsidR="00A774C3">
        <w:rPr>
          <w:lang w:val="ru-RU"/>
        </w:rPr>
        <w:t>см</w:t>
      </w:r>
      <w:r w:rsidR="00A774C3" w:rsidRPr="00A774C3">
        <w:rPr>
          <w:lang w:val="ru-RU"/>
        </w:rPr>
        <w:t xml:space="preserve">. </w:t>
      </w:r>
      <w:r w:rsidR="00A774C3">
        <w:rPr>
          <w:lang w:val="ru-RU"/>
        </w:rPr>
        <w:t>пункты</w:t>
      </w:r>
      <w:r w:rsidR="00A774C3" w:rsidRPr="00A774C3">
        <w:rPr>
          <w:lang w:val="ru-RU"/>
        </w:rPr>
        <w:t xml:space="preserve"> 83-84 </w:t>
      </w:r>
      <w:r w:rsidR="00A774C3">
        <w:rPr>
          <w:lang w:val="ru-RU"/>
        </w:rPr>
        <w:t>выше</w:t>
      </w:r>
      <w:r w:rsidR="00A774C3" w:rsidRPr="00A774C3">
        <w:rPr>
          <w:lang w:val="ru-RU"/>
        </w:rPr>
        <w:t xml:space="preserve">) </w:t>
      </w:r>
      <w:r w:rsidR="00A774C3">
        <w:rPr>
          <w:lang w:val="ru-RU"/>
        </w:rPr>
        <w:t xml:space="preserve">продолжали появляться в последующих семи отказах в возбуждении уголовного дела, вынесенных в течение одного года  </w:t>
      </w:r>
      <w:r w:rsidR="00D9070B" w:rsidRPr="00A774C3">
        <w:rPr>
          <w:lang w:val="ru-RU"/>
        </w:rPr>
        <w:t>(</w:t>
      </w:r>
      <w:r w:rsidR="00A774C3">
        <w:rPr>
          <w:lang w:val="ru-RU"/>
        </w:rPr>
        <w:t>см. пункты</w:t>
      </w:r>
      <w:r w:rsidR="00BF17A0" w:rsidRPr="00A774C3">
        <w:rPr>
          <w:lang w:val="ru-RU"/>
        </w:rPr>
        <w:t xml:space="preserve"> 68 </w:t>
      </w:r>
      <w:r w:rsidR="00A774C3">
        <w:rPr>
          <w:lang w:val="ru-RU"/>
        </w:rPr>
        <w:t>и</w:t>
      </w:r>
      <w:r w:rsidR="00D07576" w:rsidRPr="00A774C3">
        <w:rPr>
          <w:lang w:val="ru-RU"/>
        </w:rPr>
        <w:t xml:space="preserve"> </w:t>
      </w:r>
      <w:r w:rsidR="005A5EA4" w:rsidRPr="00A774C3">
        <w:rPr>
          <w:lang w:val="ru-RU"/>
        </w:rPr>
        <w:t xml:space="preserve">70 </w:t>
      </w:r>
      <w:r w:rsidR="00A774C3">
        <w:rPr>
          <w:lang w:val="ru-RU"/>
        </w:rPr>
        <w:t>выше</w:t>
      </w:r>
      <w:r w:rsidR="00D9070B" w:rsidRPr="00A774C3">
        <w:rPr>
          <w:lang w:val="ru-RU"/>
        </w:rPr>
        <w:t>).</w:t>
      </w:r>
      <w:r w:rsidR="00A774C3">
        <w:rPr>
          <w:lang w:val="ru-RU"/>
        </w:rPr>
        <w:t xml:space="preserve"> И</w:t>
      </w:r>
      <w:r w:rsidR="00A774C3" w:rsidRPr="00A774C3">
        <w:rPr>
          <w:lang w:val="ru-RU"/>
        </w:rPr>
        <w:t xml:space="preserve"> </w:t>
      </w:r>
      <w:r w:rsidR="00A774C3">
        <w:rPr>
          <w:lang w:val="ru-RU"/>
        </w:rPr>
        <w:t>наконец</w:t>
      </w:r>
      <w:r w:rsidR="00A774C3" w:rsidRPr="00A774C3">
        <w:rPr>
          <w:lang w:val="ru-RU"/>
        </w:rPr>
        <w:t xml:space="preserve">, </w:t>
      </w:r>
      <w:r w:rsidR="00A774C3">
        <w:rPr>
          <w:lang w:val="ru-RU"/>
        </w:rPr>
        <w:t>национальный суд оставил в силе постановление следователя об отказе в возбуждении уголовного дела</w:t>
      </w:r>
      <w:r w:rsidR="002B3BF7" w:rsidRPr="00A774C3">
        <w:rPr>
          <w:lang w:val="ru-RU"/>
        </w:rPr>
        <w:t xml:space="preserve">. </w:t>
      </w:r>
      <w:r w:rsidR="00F9274D">
        <w:rPr>
          <w:lang w:val="ru-RU"/>
        </w:rPr>
        <w:t>Таким</w:t>
      </w:r>
      <w:r w:rsidR="00F9274D" w:rsidRPr="00F9274D">
        <w:rPr>
          <w:lang w:val="ru-RU"/>
        </w:rPr>
        <w:t xml:space="preserve"> </w:t>
      </w:r>
      <w:r w:rsidR="00F9274D">
        <w:rPr>
          <w:lang w:val="ru-RU"/>
        </w:rPr>
        <w:t>образом</w:t>
      </w:r>
      <w:r w:rsidR="00F9274D" w:rsidRPr="00F9274D">
        <w:rPr>
          <w:lang w:val="ru-RU"/>
        </w:rPr>
        <w:t xml:space="preserve">, </w:t>
      </w:r>
      <w:r w:rsidR="00F9274D">
        <w:rPr>
          <w:lang w:val="ru-RU"/>
        </w:rPr>
        <w:t>не</w:t>
      </w:r>
      <w:r w:rsidR="00F9274D" w:rsidRPr="00F9274D">
        <w:rPr>
          <w:lang w:val="ru-RU"/>
        </w:rPr>
        <w:t xml:space="preserve"> </w:t>
      </w:r>
      <w:r w:rsidR="00F9274D">
        <w:rPr>
          <w:lang w:val="ru-RU"/>
        </w:rPr>
        <w:t>проведя</w:t>
      </w:r>
      <w:r w:rsidR="00F9274D" w:rsidRPr="00F9274D">
        <w:rPr>
          <w:lang w:val="ru-RU"/>
        </w:rPr>
        <w:t xml:space="preserve"> </w:t>
      </w:r>
      <w:r w:rsidR="00F9274D">
        <w:rPr>
          <w:lang w:val="ru-RU"/>
        </w:rPr>
        <w:t>собственной</w:t>
      </w:r>
      <w:r w:rsidR="00F9274D" w:rsidRPr="00F9274D">
        <w:rPr>
          <w:lang w:val="ru-RU"/>
        </w:rPr>
        <w:t xml:space="preserve"> </w:t>
      </w:r>
      <w:r w:rsidR="00F9274D">
        <w:rPr>
          <w:lang w:val="ru-RU"/>
        </w:rPr>
        <w:t>независимой</w:t>
      </w:r>
      <w:r w:rsidR="00F9274D" w:rsidRPr="00F9274D">
        <w:rPr>
          <w:lang w:val="ru-RU"/>
        </w:rPr>
        <w:t xml:space="preserve"> </w:t>
      </w:r>
      <w:r w:rsidR="00F9274D">
        <w:rPr>
          <w:lang w:val="ru-RU"/>
        </w:rPr>
        <w:t>оценки</w:t>
      </w:r>
      <w:r w:rsidR="00F9274D" w:rsidRPr="00F9274D">
        <w:rPr>
          <w:lang w:val="ru-RU"/>
        </w:rPr>
        <w:t xml:space="preserve">, </w:t>
      </w:r>
      <w:r w:rsidR="00F9274D">
        <w:rPr>
          <w:lang w:val="ru-RU"/>
        </w:rPr>
        <w:t>национальный</w:t>
      </w:r>
      <w:r w:rsidR="00F9274D" w:rsidRPr="00F9274D">
        <w:rPr>
          <w:lang w:val="ru-RU"/>
        </w:rPr>
        <w:t xml:space="preserve"> </w:t>
      </w:r>
      <w:r w:rsidR="00F9274D">
        <w:rPr>
          <w:lang w:val="ru-RU"/>
        </w:rPr>
        <w:t>суд</w:t>
      </w:r>
      <w:r w:rsidR="00F9274D" w:rsidRPr="00F9274D">
        <w:rPr>
          <w:lang w:val="ru-RU"/>
        </w:rPr>
        <w:t xml:space="preserve"> </w:t>
      </w:r>
      <w:r w:rsidR="00F9274D">
        <w:rPr>
          <w:lang w:val="ru-RU"/>
        </w:rPr>
        <w:t>удовлетворился</w:t>
      </w:r>
      <w:r w:rsidR="00F9274D" w:rsidRPr="00F9274D">
        <w:rPr>
          <w:lang w:val="ru-RU"/>
        </w:rPr>
        <w:t xml:space="preserve"> </w:t>
      </w:r>
      <w:r w:rsidR="00F9274D">
        <w:rPr>
          <w:lang w:val="ru-RU"/>
        </w:rPr>
        <w:t>тем</w:t>
      </w:r>
      <w:r w:rsidR="00F9274D" w:rsidRPr="00F9274D">
        <w:rPr>
          <w:lang w:val="ru-RU"/>
        </w:rPr>
        <w:t xml:space="preserve">, </w:t>
      </w:r>
      <w:r w:rsidR="00F9274D">
        <w:rPr>
          <w:lang w:val="ru-RU"/>
        </w:rPr>
        <w:t>что</w:t>
      </w:r>
      <w:r w:rsidR="00F9274D" w:rsidRPr="00F9274D">
        <w:rPr>
          <w:lang w:val="ru-RU"/>
        </w:rPr>
        <w:t xml:space="preserve"> </w:t>
      </w:r>
      <w:r w:rsidR="00F9274D">
        <w:rPr>
          <w:lang w:val="ru-RU"/>
        </w:rPr>
        <w:t>руководство</w:t>
      </w:r>
      <w:r w:rsidR="00F9274D" w:rsidRPr="00F9274D">
        <w:rPr>
          <w:lang w:val="ru-RU"/>
        </w:rPr>
        <w:t xml:space="preserve"> </w:t>
      </w:r>
      <w:r w:rsidR="00F9274D">
        <w:rPr>
          <w:lang w:val="ru-RU"/>
        </w:rPr>
        <w:t xml:space="preserve">следственных органов выявило недостатки расследования и указало на них в своем последнем постановлении </w:t>
      </w:r>
      <w:r w:rsidR="008F2B2A" w:rsidRPr="00F9274D">
        <w:rPr>
          <w:lang w:val="ru-RU"/>
        </w:rPr>
        <w:t>(</w:t>
      </w:r>
      <w:r w:rsidR="00F9274D">
        <w:rPr>
          <w:lang w:val="ru-RU"/>
        </w:rPr>
        <w:t>см. пункты</w:t>
      </w:r>
      <w:r w:rsidR="00D07576" w:rsidRPr="00F9274D">
        <w:rPr>
          <w:lang w:val="ru-RU"/>
        </w:rPr>
        <w:t xml:space="preserve"> 8</w:t>
      </w:r>
      <w:r w:rsidR="005361BA" w:rsidRPr="00F9274D">
        <w:rPr>
          <w:lang w:val="ru-RU"/>
        </w:rPr>
        <w:t>8</w:t>
      </w:r>
      <w:r w:rsidR="00D07576" w:rsidRPr="00F9274D">
        <w:rPr>
          <w:lang w:val="ru-RU"/>
        </w:rPr>
        <w:t>-</w:t>
      </w:r>
      <w:r w:rsidR="005361BA" w:rsidRPr="00F9274D">
        <w:rPr>
          <w:lang w:val="ru-RU"/>
        </w:rPr>
        <w:t>90</w:t>
      </w:r>
      <w:r w:rsidR="008F2B2A" w:rsidRPr="00F9274D">
        <w:rPr>
          <w:lang w:val="ru-RU"/>
        </w:rPr>
        <w:t xml:space="preserve"> </w:t>
      </w:r>
      <w:r w:rsidR="00F9274D">
        <w:rPr>
          <w:lang w:val="ru-RU"/>
        </w:rPr>
        <w:t>выше</w:t>
      </w:r>
      <w:r w:rsidR="008F2B2A" w:rsidRPr="00F9274D">
        <w:rPr>
          <w:lang w:val="ru-RU"/>
        </w:rPr>
        <w:t>)</w:t>
      </w:r>
      <w:r w:rsidR="002B3BF7" w:rsidRPr="00F9274D">
        <w:rPr>
          <w:lang w:val="ru-RU"/>
        </w:rPr>
        <w:t>.</w:t>
      </w:r>
    </w:p>
    <w:p w:rsidR="00F07DF4" w:rsidRPr="00035F4A" w:rsidRDefault="00A42030" w:rsidP="00183E08">
      <w:pPr>
        <w:pStyle w:val="ECHRPara"/>
        <w:rPr>
          <w:i/>
          <w:lang w:val="ru-RU"/>
        </w:rPr>
      </w:pPr>
      <w:r>
        <w:fldChar w:fldCharType="begin"/>
      </w:r>
      <w:r w:rsidRPr="007C3D18">
        <w:rPr>
          <w:lang w:val="ru-RU"/>
        </w:rPr>
        <w:instrText xml:space="preserve"> </w:instrText>
      </w:r>
      <w:r>
        <w:instrText>SEQ</w:instrText>
      </w:r>
      <w:r w:rsidRPr="007C3D18">
        <w:rPr>
          <w:lang w:val="ru-RU"/>
        </w:rPr>
        <w:instrText xml:space="preserve"> </w:instrText>
      </w:r>
      <w:r>
        <w:instrText>level</w:instrText>
      </w:r>
      <w:r w:rsidRPr="007C3D18">
        <w:rPr>
          <w:lang w:val="ru-RU"/>
        </w:rPr>
        <w:instrText>0 \*</w:instrText>
      </w:r>
      <w:r>
        <w:instrText>arabic</w:instrText>
      </w:r>
      <w:r w:rsidRPr="007C3D18">
        <w:rPr>
          <w:lang w:val="ru-RU"/>
        </w:rPr>
        <w:instrText xml:space="preserve"> </w:instrText>
      </w:r>
      <w:r>
        <w:fldChar w:fldCharType="separate"/>
      </w:r>
      <w:r w:rsidR="00AA44F3" w:rsidRPr="007C3D18">
        <w:rPr>
          <w:noProof/>
          <w:lang w:val="ru-RU"/>
        </w:rPr>
        <w:t>139</w:t>
      </w:r>
      <w:r>
        <w:rPr>
          <w:noProof/>
        </w:rPr>
        <w:fldChar w:fldCharType="end"/>
      </w:r>
      <w:r w:rsidR="005A5EA4" w:rsidRPr="007C3D18">
        <w:rPr>
          <w:lang w:val="ru-RU"/>
        </w:rPr>
        <w:t>.</w:t>
      </w:r>
      <w:r w:rsidR="005A5EA4" w:rsidRPr="006E4402">
        <w:t>  </w:t>
      </w:r>
      <w:r w:rsidR="00EC3D17">
        <w:rPr>
          <w:lang w:val="ru-RU"/>
        </w:rPr>
        <w:t>Не</w:t>
      </w:r>
      <w:r w:rsidR="00EC3D17" w:rsidRPr="00035F4A">
        <w:rPr>
          <w:lang w:val="ru-RU"/>
        </w:rPr>
        <w:t xml:space="preserve"> </w:t>
      </w:r>
      <w:r w:rsidR="00EC3D17">
        <w:rPr>
          <w:lang w:val="ru-RU"/>
        </w:rPr>
        <w:t>проведя</w:t>
      </w:r>
      <w:r w:rsidR="00EC3D17" w:rsidRPr="00035F4A">
        <w:rPr>
          <w:lang w:val="ru-RU"/>
        </w:rPr>
        <w:t xml:space="preserve"> </w:t>
      </w:r>
      <w:r w:rsidR="00EC3D17">
        <w:rPr>
          <w:lang w:val="ru-RU"/>
        </w:rPr>
        <w:t>эффективного</w:t>
      </w:r>
      <w:r w:rsidR="00EC3D17" w:rsidRPr="00035F4A">
        <w:rPr>
          <w:lang w:val="ru-RU"/>
        </w:rPr>
        <w:t xml:space="preserve"> </w:t>
      </w:r>
      <w:r w:rsidR="00EC3D17">
        <w:rPr>
          <w:lang w:val="ru-RU"/>
        </w:rPr>
        <w:t>расследования</w:t>
      </w:r>
      <w:r w:rsidR="00EC3D17" w:rsidRPr="00035F4A">
        <w:rPr>
          <w:lang w:val="ru-RU"/>
        </w:rPr>
        <w:t xml:space="preserve">, </w:t>
      </w:r>
      <w:r w:rsidR="00EC3D17">
        <w:rPr>
          <w:lang w:val="ru-RU"/>
        </w:rPr>
        <w:t>государство</w:t>
      </w:r>
      <w:r w:rsidR="00EC3D17" w:rsidRPr="00035F4A">
        <w:rPr>
          <w:lang w:val="ru-RU"/>
        </w:rPr>
        <w:t>-</w:t>
      </w:r>
      <w:r w:rsidR="00EC3D17">
        <w:rPr>
          <w:lang w:val="ru-RU"/>
        </w:rPr>
        <w:t>ответчик</w:t>
      </w:r>
      <w:r w:rsidR="00EC3D17" w:rsidRPr="00035F4A">
        <w:rPr>
          <w:lang w:val="ru-RU"/>
        </w:rPr>
        <w:t xml:space="preserve"> </w:t>
      </w:r>
      <w:r w:rsidR="00EC3D17">
        <w:rPr>
          <w:lang w:val="ru-RU"/>
        </w:rPr>
        <w:t>укрепило</w:t>
      </w:r>
      <w:r w:rsidR="00035F4A">
        <w:rPr>
          <w:lang w:val="ru-RU"/>
        </w:rPr>
        <w:t xml:space="preserve"> уверенность сотрудников милиции в безнаказанности. </w:t>
      </w:r>
      <w:proofErr w:type="gramStart"/>
      <w:r w:rsidR="00035F4A">
        <w:rPr>
          <w:lang w:val="ru-RU"/>
        </w:rPr>
        <w:t>Суд</w:t>
      </w:r>
      <w:r w:rsidR="00035F4A" w:rsidRPr="00035F4A">
        <w:rPr>
          <w:lang w:val="ru-RU"/>
        </w:rPr>
        <w:t xml:space="preserve"> </w:t>
      </w:r>
      <w:r w:rsidR="00035F4A">
        <w:rPr>
          <w:lang w:val="ru-RU"/>
        </w:rPr>
        <w:t>подчеркивает</w:t>
      </w:r>
      <w:r w:rsidR="00035F4A" w:rsidRPr="00035F4A">
        <w:rPr>
          <w:lang w:val="ru-RU"/>
        </w:rPr>
        <w:t xml:space="preserve">, </w:t>
      </w:r>
      <w:r w:rsidR="00035F4A">
        <w:rPr>
          <w:lang w:val="ru-RU"/>
        </w:rPr>
        <w:t>что</w:t>
      </w:r>
      <w:r w:rsidR="00035F4A" w:rsidRPr="00035F4A">
        <w:rPr>
          <w:lang w:val="ru-RU"/>
        </w:rPr>
        <w:t xml:space="preserve"> </w:t>
      </w:r>
      <w:r w:rsidR="00035F4A">
        <w:rPr>
          <w:lang w:val="ru-RU"/>
        </w:rPr>
        <w:t>адекватная</w:t>
      </w:r>
      <w:r w:rsidR="00035F4A" w:rsidRPr="00035F4A">
        <w:rPr>
          <w:lang w:val="ru-RU"/>
        </w:rPr>
        <w:t xml:space="preserve"> </w:t>
      </w:r>
      <w:r w:rsidR="00035F4A">
        <w:rPr>
          <w:lang w:val="ru-RU"/>
        </w:rPr>
        <w:t>реакция</w:t>
      </w:r>
      <w:r w:rsidR="00035F4A" w:rsidRPr="00035F4A">
        <w:rPr>
          <w:lang w:val="ru-RU"/>
        </w:rPr>
        <w:t xml:space="preserve"> </w:t>
      </w:r>
      <w:r w:rsidR="00035F4A">
        <w:rPr>
          <w:lang w:val="ru-RU"/>
        </w:rPr>
        <w:t>властей</w:t>
      </w:r>
      <w:r w:rsidR="00035F4A" w:rsidRPr="00035F4A">
        <w:rPr>
          <w:lang w:val="ru-RU"/>
        </w:rPr>
        <w:t xml:space="preserve">, </w:t>
      </w:r>
      <w:r w:rsidR="00035F4A">
        <w:rPr>
          <w:lang w:val="ru-RU"/>
        </w:rPr>
        <w:t>выраженная</w:t>
      </w:r>
      <w:r w:rsidR="00035F4A" w:rsidRPr="00035F4A">
        <w:rPr>
          <w:lang w:val="ru-RU"/>
        </w:rPr>
        <w:t xml:space="preserve"> </w:t>
      </w:r>
      <w:r w:rsidR="00035F4A">
        <w:rPr>
          <w:lang w:val="ru-RU"/>
        </w:rPr>
        <w:t>в</w:t>
      </w:r>
      <w:r w:rsidR="00035F4A" w:rsidRPr="00035F4A">
        <w:rPr>
          <w:lang w:val="ru-RU"/>
        </w:rPr>
        <w:t xml:space="preserve"> </w:t>
      </w:r>
      <w:r w:rsidR="00035F4A">
        <w:rPr>
          <w:lang w:val="ru-RU"/>
        </w:rPr>
        <w:t>проведении</w:t>
      </w:r>
      <w:r w:rsidR="00035F4A" w:rsidRPr="00035F4A">
        <w:rPr>
          <w:lang w:val="ru-RU"/>
        </w:rPr>
        <w:t xml:space="preserve"> </w:t>
      </w:r>
      <w:r w:rsidR="00035F4A">
        <w:rPr>
          <w:lang w:val="ru-RU"/>
        </w:rPr>
        <w:t>эффективного</w:t>
      </w:r>
      <w:r w:rsidR="00035F4A" w:rsidRPr="00035F4A">
        <w:rPr>
          <w:lang w:val="ru-RU"/>
        </w:rPr>
        <w:t xml:space="preserve"> </w:t>
      </w:r>
      <w:r w:rsidR="00035F4A">
        <w:rPr>
          <w:lang w:val="ru-RU"/>
        </w:rPr>
        <w:t>расследования</w:t>
      </w:r>
      <w:r w:rsidR="00035F4A" w:rsidRPr="00035F4A">
        <w:rPr>
          <w:lang w:val="ru-RU"/>
        </w:rPr>
        <w:t xml:space="preserve"> </w:t>
      </w:r>
      <w:r w:rsidR="00035F4A">
        <w:rPr>
          <w:lang w:val="ru-RU"/>
        </w:rPr>
        <w:t>по</w:t>
      </w:r>
      <w:r w:rsidR="00035F4A" w:rsidRPr="00035F4A">
        <w:rPr>
          <w:lang w:val="ru-RU"/>
        </w:rPr>
        <w:t xml:space="preserve"> </w:t>
      </w:r>
      <w:r w:rsidR="00035F4A">
        <w:rPr>
          <w:lang w:val="ru-RU"/>
        </w:rPr>
        <w:t>жалобам</w:t>
      </w:r>
      <w:r w:rsidR="00035F4A" w:rsidRPr="00035F4A">
        <w:rPr>
          <w:lang w:val="ru-RU"/>
        </w:rPr>
        <w:t xml:space="preserve"> </w:t>
      </w:r>
      <w:r w:rsidR="00035F4A">
        <w:rPr>
          <w:lang w:val="ru-RU"/>
        </w:rPr>
        <w:t>на</w:t>
      </w:r>
      <w:r w:rsidR="00035F4A" w:rsidRPr="00035F4A">
        <w:rPr>
          <w:lang w:val="ru-RU"/>
        </w:rPr>
        <w:t xml:space="preserve"> </w:t>
      </w:r>
      <w:r w:rsidR="00035F4A">
        <w:rPr>
          <w:lang w:val="ru-RU"/>
        </w:rPr>
        <w:t>жестокое</w:t>
      </w:r>
      <w:r w:rsidR="00035F4A" w:rsidRPr="00035F4A">
        <w:rPr>
          <w:lang w:val="ru-RU"/>
        </w:rPr>
        <w:t xml:space="preserve"> </w:t>
      </w:r>
      <w:r w:rsidR="00035F4A">
        <w:rPr>
          <w:lang w:val="ru-RU"/>
        </w:rPr>
        <w:t>обращение</w:t>
      </w:r>
      <w:r w:rsidR="00035F4A" w:rsidRPr="00035F4A">
        <w:rPr>
          <w:lang w:val="ru-RU"/>
        </w:rPr>
        <w:t xml:space="preserve"> </w:t>
      </w:r>
      <w:r w:rsidR="00035F4A">
        <w:rPr>
          <w:lang w:val="ru-RU"/>
        </w:rPr>
        <w:t>со</w:t>
      </w:r>
      <w:r w:rsidR="00035F4A" w:rsidRPr="00035F4A">
        <w:rPr>
          <w:lang w:val="ru-RU"/>
        </w:rPr>
        <w:t xml:space="preserve"> </w:t>
      </w:r>
      <w:r w:rsidR="00035F4A">
        <w:rPr>
          <w:lang w:val="ru-RU"/>
        </w:rPr>
        <w:t>стороны</w:t>
      </w:r>
      <w:r w:rsidR="00035F4A" w:rsidRPr="00035F4A">
        <w:rPr>
          <w:lang w:val="ru-RU"/>
        </w:rPr>
        <w:t xml:space="preserve"> </w:t>
      </w:r>
      <w:r w:rsidR="00035F4A">
        <w:rPr>
          <w:lang w:val="ru-RU"/>
        </w:rPr>
        <w:t>представителей</w:t>
      </w:r>
      <w:r w:rsidR="00035F4A" w:rsidRPr="00035F4A">
        <w:rPr>
          <w:lang w:val="ru-RU"/>
        </w:rPr>
        <w:t xml:space="preserve"> </w:t>
      </w:r>
      <w:r w:rsidR="00035F4A">
        <w:rPr>
          <w:lang w:val="ru-RU"/>
        </w:rPr>
        <w:t>государства</w:t>
      </w:r>
      <w:r w:rsidR="00035F4A" w:rsidRPr="00035F4A">
        <w:rPr>
          <w:lang w:val="ru-RU"/>
        </w:rPr>
        <w:t xml:space="preserve"> </w:t>
      </w:r>
      <w:r w:rsidR="00035F4A">
        <w:rPr>
          <w:lang w:val="ru-RU"/>
        </w:rPr>
        <w:t>в</w:t>
      </w:r>
      <w:r w:rsidR="00035F4A" w:rsidRPr="00035F4A">
        <w:rPr>
          <w:lang w:val="ru-RU"/>
        </w:rPr>
        <w:t xml:space="preserve"> </w:t>
      </w:r>
      <w:r w:rsidR="00035F4A">
        <w:rPr>
          <w:lang w:val="ru-RU"/>
        </w:rPr>
        <w:t>соответствии</w:t>
      </w:r>
      <w:r w:rsidR="00035F4A" w:rsidRPr="00035F4A">
        <w:rPr>
          <w:lang w:val="ru-RU"/>
        </w:rPr>
        <w:t xml:space="preserve"> </w:t>
      </w:r>
      <w:r w:rsidR="00035F4A">
        <w:rPr>
          <w:lang w:val="ru-RU"/>
        </w:rPr>
        <w:t>со</w:t>
      </w:r>
      <w:r w:rsidR="00035F4A" w:rsidRPr="00035F4A">
        <w:rPr>
          <w:lang w:val="ru-RU"/>
        </w:rPr>
        <w:t xml:space="preserve"> </w:t>
      </w:r>
      <w:r w:rsidR="00035F4A">
        <w:rPr>
          <w:lang w:val="ru-RU"/>
        </w:rPr>
        <w:t>статьей</w:t>
      </w:r>
      <w:r w:rsidR="00035F4A" w:rsidRPr="00035F4A">
        <w:rPr>
          <w:lang w:val="ru-RU"/>
        </w:rPr>
        <w:t xml:space="preserve"> 3 </w:t>
      </w:r>
      <w:r w:rsidR="00035F4A">
        <w:rPr>
          <w:lang w:val="ru-RU"/>
        </w:rPr>
        <w:t>Конвенции</w:t>
      </w:r>
      <w:r w:rsidR="00035F4A" w:rsidRPr="00035F4A">
        <w:rPr>
          <w:lang w:val="ru-RU"/>
        </w:rPr>
        <w:t xml:space="preserve">, </w:t>
      </w:r>
      <w:r w:rsidR="00035F4A">
        <w:rPr>
          <w:lang w:val="ru-RU"/>
        </w:rPr>
        <w:t>необходима</w:t>
      </w:r>
      <w:r w:rsidR="00035F4A" w:rsidRPr="00035F4A">
        <w:rPr>
          <w:lang w:val="ru-RU"/>
        </w:rPr>
        <w:t xml:space="preserve"> </w:t>
      </w:r>
      <w:r w:rsidR="00035F4A">
        <w:rPr>
          <w:lang w:val="ru-RU"/>
        </w:rPr>
        <w:t>для</w:t>
      </w:r>
      <w:r w:rsidR="00035F4A" w:rsidRPr="00035F4A">
        <w:rPr>
          <w:lang w:val="ru-RU"/>
        </w:rPr>
        <w:t xml:space="preserve"> </w:t>
      </w:r>
      <w:r w:rsidR="00035F4A">
        <w:rPr>
          <w:lang w:val="ru-RU"/>
        </w:rPr>
        <w:t>поддержания</w:t>
      </w:r>
      <w:r w:rsidR="00035F4A" w:rsidRPr="00035F4A">
        <w:rPr>
          <w:lang w:val="ru-RU"/>
        </w:rPr>
        <w:t xml:space="preserve"> </w:t>
      </w:r>
      <w:r w:rsidR="00035F4A">
        <w:rPr>
          <w:lang w:val="ru-RU"/>
        </w:rPr>
        <w:t>уверенности</w:t>
      </w:r>
      <w:r w:rsidR="00035F4A" w:rsidRPr="00035F4A">
        <w:rPr>
          <w:lang w:val="ru-RU"/>
        </w:rPr>
        <w:t xml:space="preserve"> </w:t>
      </w:r>
      <w:r w:rsidR="00035F4A">
        <w:rPr>
          <w:lang w:val="ru-RU"/>
        </w:rPr>
        <w:t>общества</w:t>
      </w:r>
      <w:r w:rsidR="00035F4A" w:rsidRPr="00035F4A">
        <w:rPr>
          <w:lang w:val="ru-RU"/>
        </w:rPr>
        <w:t xml:space="preserve"> </w:t>
      </w:r>
      <w:r w:rsidR="00035F4A">
        <w:rPr>
          <w:lang w:val="ru-RU"/>
        </w:rPr>
        <w:t>в</w:t>
      </w:r>
      <w:r w:rsidR="00035F4A" w:rsidRPr="00035F4A">
        <w:rPr>
          <w:lang w:val="ru-RU"/>
        </w:rPr>
        <w:t xml:space="preserve"> </w:t>
      </w:r>
      <w:r w:rsidR="00035F4A">
        <w:rPr>
          <w:lang w:val="ru-RU"/>
        </w:rPr>
        <w:t>верховенстве</w:t>
      </w:r>
      <w:r w:rsidR="00035F4A" w:rsidRPr="00035F4A">
        <w:rPr>
          <w:lang w:val="ru-RU"/>
        </w:rPr>
        <w:t xml:space="preserve"> </w:t>
      </w:r>
      <w:r w:rsidR="00035F4A">
        <w:rPr>
          <w:lang w:val="ru-RU"/>
        </w:rPr>
        <w:t>права</w:t>
      </w:r>
      <w:r w:rsidR="00035F4A" w:rsidRPr="00035F4A">
        <w:rPr>
          <w:lang w:val="ru-RU"/>
        </w:rPr>
        <w:t xml:space="preserve"> </w:t>
      </w:r>
      <w:r w:rsidR="00035F4A">
        <w:rPr>
          <w:lang w:val="ru-RU"/>
        </w:rPr>
        <w:t xml:space="preserve">и предотвращает </w:t>
      </w:r>
      <w:r w:rsidR="00035F4A">
        <w:rPr>
          <w:lang w:val="ru-RU"/>
        </w:rPr>
        <w:lastRenderedPageBreak/>
        <w:t xml:space="preserve">пособничество </w:t>
      </w:r>
      <w:r w:rsidR="004B6C84">
        <w:rPr>
          <w:lang w:val="ru-RU"/>
        </w:rPr>
        <w:t xml:space="preserve">в </w:t>
      </w:r>
      <w:r w:rsidR="00035F4A">
        <w:rPr>
          <w:lang w:val="ru-RU"/>
        </w:rPr>
        <w:t xml:space="preserve">совершении незаконных действий или их игнорирование </w:t>
      </w:r>
      <w:r w:rsidR="006E49D8" w:rsidRPr="00035F4A">
        <w:rPr>
          <w:lang w:val="ru-RU"/>
        </w:rPr>
        <w:t>(</w:t>
      </w:r>
      <w:r w:rsidR="00035F4A">
        <w:rPr>
          <w:lang w:val="ru-RU"/>
        </w:rPr>
        <w:t>см., помимо прочего</w:t>
      </w:r>
      <w:r w:rsidR="009C08C4" w:rsidRPr="00035F4A">
        <w:rPr>
          <w:lang w:val="ru-RU"/>
        </w:rPr>
        <w:t>,</w:t>
      </w:r>
      <w:r w:rsidR="006E49D8" w:rsidRPr="00035F4A">
        <w:rPr>
          <w:lang w:val="ru-RU"/>
        </w:rPr>
        <w:t xml:space="preserve"> </w:t>
      </w:r>
      <w:proofErr w:type="spellStart"/>
      <w:r w:rsidR="009C08C4" w:rsidRPr="00BF3487">
        <w:rPr>
          <w:i/>
        </w:rPr>
        <w:t>Gasanov</w:t>
      </w:r>
      <w:proofErr w:type="spellEnd"/>
      <w:r w:rsidR="009C08C4" w:rsidRPr="00035F4A">
        <w:rPr>
          <w:i/>
          <w:lang w:val="ru-RU"/>
        </w:rPr>
        <w:t xml:space="preserve"> </w:t>
      </w:r>
      <w:r w:rsidR="009C08C4" w:rsidRPr="00BF3487">
        <w:rPr>
          <w:i/>
        </w:rPr>
        <w:t>v</w:t>
      </w:r>
      <w:r w:rsidR="009C08C4" w:rsidRPr="00035F4A">
        <w:rPr>
          <w:i/>
          <w:lang w:val="ru-RU"/>
        </w:rPr>
        <w:t xml:space="preserve">. </w:t>
      </w:r>
      <w:r w:rsidR="009C08C4" w:rsidRPr="00BF3487">
        <w:rPr>
          <w:i/>
        </w:rPr>
        <w:t>the</w:t>
      </w:r>
      <w:r w:rsidR="009C08C4" w:rsidRPr="00035F4A">
        <w:rPr>
          <w:i/>
          <w:lang w:val="ru-RU"/>
        </w:rPr>
        <w:t xml:space="preserve"> </w:t>
      </w:r>
      <w:r w:rsidR="009C08C4" w:rsidRPr="00BF3487">
        <w:rPr>
          <w:i/>
        </w:rPr>
        <w:t>Republic</w:t>
      </w:r>
      <w:r w:rsidR="009C08C4" w:rsidRPr="00035F4A">
        <w:rPr>
          <w:i/>
          <w:lang w:val="ru-RU"/>
        </w:rPr>
        <w:t xml:space="preserve"> </w:t>
      </w:r>
      <w:r w:rsidR="009C08C4" w:rsidRPr="00BF3487">
        <w:rPr>
          <w:i/>
        </w:rPr>
        <w:t>of</w:t>
      </w:r>
      <w:r w:rsidR="009C08C4" w:rsidRPr="00035F4A">
        <w:rPr>
          <w:i/>
          <w:lang w:val="ru-RU"/>
        </w:rPr>
        <w:t xml:space="preserve"> </w:t>
      </w:r>
      <w:r w:rsidR="009C08C4" w:rsidRPr="00BF3487">
        <w:rPr>
          <w:i/>
        </w:rPr>
        <w:t>Moldova</w:t>
      </w:r>
      <w:r w:rsidR="009C08C4" w:rsidRPr="00035F4A">
        <w:rPr>
          <w:lang w:val="ru-RU"/>
        </w:rPr>
        <w:t>,</w:t>
      </w:r>
      <w:r w:rsidR="00035F4A">
        <w:rPr>
          <w:lang w:val="ru-RU"/>
        </w:rPr>
        <w:t>№</w:t>
      </w:r>
      <w:r w:rsidR="009C08C4" w:rsidRPr="00035F4A">
        <w:rPr>
          <w:lang w:val="ru-RU"/>
        </w:rPr>
        <w:t xml:space="preserve"> 39441/09</w:t>
      </w:r>
      <w:r w:rsidR="00241446" w:rsidRPr="00035F4A">
        <w:rPr>
          <w:snapToGrid w:val="0"/>
          <w:lang w:val="ru-RU"/>
        </w:rPr>
        <w:t>, §</w:t>
      </w:r>
      <w:r w:rsidR="00241446">
        <w:rPr>
          <w:snapToGrid w:val="0"/>
        </w:rPr>
        <w:t> </w:t>
      </w:r>
      <w:r w:rsidR="009C08C4" w:rsidRPr="00035F4A">
        <w:rPr>
          <w:snapToGrid w:val="0"/>
          <w:lang w:val="ru-RU"/>
        </w:rPr>
        <w:t>50, 18</w:t>
      </w:r>
      <w:r w:rsidR="009C08C4">
        <w:rPr>
          <w:snapToGrid w:val="0"/>
        </w:rPr>
        <w:t> </w:t>
      </w:r>
      <w:r w:rsidR="00035F4A">
        <w:rPr>
          <w:snapToGrid w:val="0"/>
          <w:lang w:val="ru-RU"/>
        </w:rPr>
        <w:t>декабря</w:t>
      </w:r>
      <w:r w:rsidR="009C08C4" w:rsidRPr="00035F4A">
        <w:rPr>
          <w:snapToGrid w:val="0"/>
          <w:lang w:val="ru-RU"/>
        </w:rPr>
        <w:t xml:space="preserve"> 2012</w:t>
      </w:r>
      <w:r w:rsidR="00035F4A">
        <w:rPr>
          <w:snapToGrid w:val="0"/>
          <w:lang w:val="ru-RU"/>
        </w:rPr>
        <w:t xml:space="preserve"> г</w:t>
      </w:r>
      <w:proofErr w:type="gramEnd"/>
      <w:r w:rsidR="00035F4A">
        <w:rPr>
          <w:snapToGrid w:val="0"/>
          <w:lang w:val="ru-RU"/>
        </w:rPr>
        <w:t>.</w:t>
      </w:r>
      <w:r w:rsidR="009C08C4" w:rsidRPr="00035F4A">
        <w:rPr>
          <w:snapToGrid w:val="0"/>
          <w:lang w:val="ru-RU"/>
        </w:rPr>
        <w:t xml:space="preserve">; </w:t>
      </w:r>
      <w:proofErr w:type="gramStart"/>
      <w:r w:rsidR="009C08C4" w:rsidRPr="00BF3487">
        <w:rPr>
          <w:i/>
        </w:rPr>
        <w:t>Amine</w:t>
      </w:r>
      <w:proofErr w:type="gramEnd"/>
      <w:r w:rsidR="009C08C4" w:rsidRPr="00035F4A">
        <w:rPr>
          <w:lang w:val="ru-RU"/>
        </w:rPr>
        <w:t xml:space="preserve"> </w:t>
      </w:r>
      <w:r w:rsidR="009C08C4" w:rsidRPr="00BF3487">
        <w:rPr>
          <w:i/>
        </w:rPr>
        <w:t>G</w:t>
      </w:r>
      <w:r w:rsidR="009C08C4" w:rsidRPr="00035F4A">
        <w:rPr>
          <w:i/>
          <w:lang w:val="ru-RU"/>
        </w:rPr>
        <w:t>ü</w:t>
      </w:r>
      <w:proofErr w:type="spellStart"/>
      <w:r w:rsidR="009C08C4" w:rsidRPr="00BF3487">
        <w:rPr>
          <w:i/>
        </w:rPr>
        <w:t>zel</w:t>
      </w:r>
      <w:proofErr w:type="spellEnd"/>
      <w:r w:rsidR="009C08C4" w:rsidRPr="00035F4A">
        <w:rPr>
          <w:i/>
          <w:lang w:val="ru-RU"/>
        </w:rPr>
        <w:t xml:space="preserve"> </w:t>
      </w:r>
      <w:r w:rsidR="009C08C4" w:rsidRPr="00BF3487">
        <w:rPr>
          <w:i/>
        </w:rPr>
        <w:t>v</w:t>
      </w:r>
      <w:r w:rsidR="009C08C4" w:rsidRPr="00035F4A">
        <w:rPr>
          <w:i/>
          <w:lang w:val="ru-RU"/>
        </w:rPr>
        <w:t xml:space="preserve">. </w:t>
      </w:r>
      <w:r w:rsidR="009C08C4" w:rsidRPr="00BF3487">
        <w:rPr>
          <w:i/>
        </w:rPr>
        <w:t>Turkey</w:t>
      </w:r>
      <w:r w:rsidR="009C08C4" w:rsidRPr="00035F4A">
        <w:rPr>
          <w:lang w:val="ru-RU"/>
        </w:rPr>
        <w:t xml:space="preserve">, </w:t>
      </w:r>
      <w:r w:rsidR="00035F4A">
        <w:rPr>
          <w:lang w:val="ru-RU"/>
        </w:rPr>
        <w:t>№</w:t>
      </w:r>
      <w:r w:rsidR="009C08C4" w:rsidRPr="00035F4A">
        <w:rPr>
          <w:lang w:val="ru-RU"/>
        </w:rPr>
        <w:t xml:space="preserve"> 41844/09</w:t>
      </w:r>
      <w:r w:rsidR="00241446" w:rsidRPr="00035F4A">
        <w:rPr>
          <w:snapToGrid w:val="0"/>
          <w:lang w:val="ru-RU"/>
        </w:rPr>
        <w:t>, §</w:t>
      </w:r>
      <w:r w:rsidR="00241446">
        <w:rPr>
          <w:snapToGrid w:val="0"/>
        </w:rPr>
        <w:t> </w:t>
      </w:r>
      <w:r w:rsidR="009C08C4" w:rsidRPr="00035F4A">
        <w:rPr>
          <w:snapToGrid w:val="0"/>
          <w:lang w:val="ru-RU"/>
        </w:rPr>
        <w:t>39, 17</w:t>
      </w:r>
      <w:r w:rsidR="009C08C4">
        <w:rPr>
          <w:snapToGrid w:val="0"/>
        </w:rPr>
        <w:t> </w:t>
      </w:r>
      <w:r w:rsidR="00035F4A">
        <w:rPr>
          <w:snapToGrid w:val="0"/>
          <w:lang w:val="ru-RU"/>
        </w:rPr>
        <w:t>сентября</w:t>
      </w:r>
      <w:r w:rsidR="009C08C4" w:rsidRPr="00035F4A">
        <w:rPr>
          <w:snapToGrid w:val="0"/>
          <w:lang w:val="ru-RU"/>
        </w:rPr>
        <w:t xml:space="preserve"> 2013</w:t>
      </w:r>
      <w:r w:rsidR="00035F4A">
        <w:rPr>
          <w:snapToGrid w:val="0"/>
          <w:lang w:val="ru-RU"/>
        </w:rPr>
        <w:t xml:space="preserve"> </w:t>
      </w:r>
      <w:proofErr w:type="gramStart"/>
      <w:r w:rsidR="00035F4A">
        <w:rPr>
          <w:snapToGrid w:val="0"/>
          <w:lang w:val="ru-RU"/>
        </w:rPr>
        <w:t>г.</w:t>
      </w:r>
      <w:r w:rsidR="009C08C4" w:rsidRPr="00035F4A">
        <w:rPr>
          <w:snapToGrid w:val="0"/>
          <w:lang w:val="ru-RU"/>
        </w:rPr>
        <w:t>;</w:t>
      </w:r>
      <w:proofErr w:type="gramEnd"/>
      <w:r w:rsidR="009C08C4" w:rsidRPr="00035F4A">
        <w:rPr>
          <w:snapToGrid w:val="0"/>
          <w:lang w:val="ru-RU"/>
        </w:rPr>
        <w:t xml:space="preserve"> </w:t>
      </w:r>
      <w:r w:rsidR="00035F4A">
        <w:rPr>
          <w:snapToGrid w:val="0"/>
          <w:lang w:val="ru-RU"/>
        </w:rPr>
        <w:t>и</w:t>
      </w:r>
      <w:r w:rsidR="009C08C4" w:rsidRPr="00035F4A">
        <w:rPr>
          <w:snapToGrid w:val="0"/>
          <w:lang w:val="ru-RU"/>
        </w:rPr>
        <w:t xml:space="preserve"> </w:t>
      </w:r>
      <w:r w:rsidR="00BF3487" w:rsidRPr="00BF3487">
        <w:rPr>
          <w:i/>
        </w:rPr>
        <w:t>Mesut</w:t>
      </w:r>
      <w:r w:rsidR="00BF3487" w:rsidRPr="00035F4A">
        <w:rPr>
          <w:i/>
          <w:lang w:val="ru-RU"/>
        </w:rPr>
        <w:t xml:space="preserve"> </w:t>
      </w:r>
      <w:proofErr w:type="spellStart"/>
      <w:r w:rsidR="00BF3487" w:rsidRPr="00BF3487">
        <w:rPr>
          <w:i/>
        </w:rPr>
        <w:t>Deniz</w:t>
      </w:r>
      <w:proofErr w:type="spellEnd"/>
      <w:r w:rsidR="00BF3487" w:rsidRPr="00035F4A">
        <w:rPr>
          <w:lang w:val="ru-RU"/>
        </w:rPr>
        <w:t xml:space="preserve"> </w:t>
      </w:r>
      <w:r w:rsidR="00BF3487" w:rsidRPr="00BF3487">
        <w:rPr>
          <w:i/>
        </w:rPr>
        <w:t>v</w:t>
      </w:r>
      <w:r w:rsidR="00BF3487" w:rsidRPr="00035F4A">
        <w:rPr>
          <w:i/>
          <w:lang w:val="ru-RU"/>
        </w:rPr>
        <w:t xml:space="preserve">. </w:t>
      </w:r>
      <w:r w:rsidR="00BF3487" w:rsidRPr="00BF3487">
        <w:rPr>
          <w:i/>
        </w:rPr>
        <w:t>Turkey</w:t>
      </w:r>
      <w:r w:rsidR="00BF3487" w:rsidRPr="00035F4A">
        <w:rPr>
          <w:lang w:val="ru-RU"/>
        </w:rPr>
        <w:t>,</w:t>
      </w:r>
      <w:r w:rsidR="00040F6A">
        <w:rPr>
          <w:lang w:val="ru-RU"/>
        </w:rPr>
        <w:t xml:space="preserve"> №</w:t>
      </w:r>
      <w:r w:rsidR="00BF3487" w:rsidRPr="00035F4A">
        <w:rPr>
          <w:lang w:val="ru-RU"/>
        </w:rPr>
        <w:t xml:space="preserve"> 36716/07,</w:t>
      </w:r>
      <w:r w:rsidR="00241446" w:rsidRPr="00035F4A">
        <w:rPr>
          <w:snapToGrid w:val="0"/>
          <w:lang w:val="ru-RU"/>
        </w:rPr>
        <w:t xml:space="preserve"> §</w:t>
      </w:r>
      <w:r w:rsidR="00241446">
        <w:rPr>
          <w:snapToGrid w:val="0"/>
        </w:rPr>
        <w:t> </w:t>
      </w:r>
      <w:r w:rsidR="00BF3487" w:rsidRPr="00035F4A">
        <w:rPr>
          <w:snapToGrid w:val="0"/>
          <w:lang w:val="ru-RU"/>
        </w:rPr>
        <w:t>52</w:t>
      </w:r>
      <w:r w:rsidR="009C08C4" w:rsidRPr="00035F4A">
        <w:rPr>
          <w:snapToGrid w:val="0"/>
          <w:lang w:val="ru-RU"/>
        </w:rPr>
        <w:t>, 5</w:t>
      </w:r>
      <w:r w:rsidR="009C08C4">
        <w:rPr>
          <w:snapToGrid w:val="0"/>
        </w:rPr>
        <w:t> </w:t>
      </w:r>
      <w:r w:rsidR="00040F6A">
        <w:rPr>
          <w:snapToGrid w:val="0"/>
          <w:lang w:val="ru-RU"/>
        </w:rPr>
        <w:t>ноября</w:t>
      </w:r>
      <w:r w:rsidR="00BF3487" w:rsidRPr="00035F4A">
        <w:rPr>
          <w:snapToGrid w:val="0"/>
          <w:lang w:val="ru-RU"/>
        </w:rPr>
        <w:t xml:space="preserve"> 2013</w:t>
      </w:r>
      <w:r w:rsidR="00040F6A">
        <w:rPr>
          <w:snapToGrid w:val="0"/>
          <w:lang w:val="ru-RU"/>
        </w:rPr>
        <w:t xml:space="preserve"> г.</w:t>
      </w:r>
      <w:r w:rsidR="006E49D8" w:rsidRPr="00035F4A">
        <w:rPr>
          <w:lang w:val="ru-RU"/>
        </w:rPr>
        <w:t>)</w:t>
      </w:r>
      <w:r w:rsidR="00F07DF4" w:rsidRPr="00035F4A">
        <w:rPr>
          <w:lang w:val="ru-RU"/>
        </w:rPr>
        <w:t>.</w:t>
      </w:r>
    </w:p>
    <w:p w:rsidR="00D04A27" w:rsidRPr="003B36FA" w:rsidRDefault="00A42030" w:rsidP="00D04A27">
      <w:pPr>
        <w:pStyle w:val="ECHRPara"/>
        <w:rPr>
          <w:lang w:val="ru-RU"/>
        </w:rPr>
      </w:pPr>
      <w:r>
        <w:fldChar w:fldCharType="begin"/>
      </w:r>
      <w:r w:rsidRPr="007C3D18">
        <w:rPr>
          <w:lang w:val="ru-RU"/>
        </w:rPr>
        <w:instrText xml:space="preserve"> </w:instrText>
      </w:r>
      <w:r>
        <w:instrText>SEQ</w:instrText>
      </w:r>
      <w:r w:rsidRPr="007C3D18">
        <w:rPr>
          <w:lang w:val="ru-RU"/>
        </w:rPr>
        <w:instrText xml:space="preserve"> </w:instrText>
      </w:r>
      <w:r>
        <w:instrText>level</w:instrText>
      </w:r>
      <w:r w:rsidRPr="007C3D18">
        <w:rPr>
          <w:lang w:val="ru-RU"/>
        </w:rPr>
        <w:instrText>0 \*</w:instrText>
      </w:r>
      <w:r>
        <w:instrText>arabic</w:instrText>
      </w:r>
      <w:r w:rsidRPr="007C3D18">
        <w:rPr>
          <w:lang w:val="ru-RU"/>
        </w:rPr>
        <w:instrText xml:space="preserve"> </w:instrText>
      </w:r>
      <w:r>
        <w:fldChar w:fldCharType="separate"/>
      </w:r>
      <w:r w:rsidR="00AA44F3" w:rsidRPr="007C3D18">
        <w:rPr>
          <w:noProof/>
          <w:lang w:val="ru-RU"/>
        </w:rPr>
        <w:t>140</w:t>
      </w:r>
      <w:r>
        <w:rPr>
          <w:noProof/>
        </w:rPr>
        <w:fldChar w:fldCharType="end"/>
      </w:r>
      <w:r w:rsidR="00392DC9" w:rsidRPr="007C3D18">
        <w:rPr>
          <w:lang w:val="ru-RU"/>
        </w:rPr>
        <w:t>.</w:t>
      </w:r>
      <w:r w:rsidR="00392DC9">
        <w:t>  </w:t>
      </w:r>
      <w:r w:rsidR="003B36FA">
        <w:rPr>
          <w:lang w:val="ru-RU"/>
        </w:rPr>
        <w:t>Принимая</w:t>
      </w:r>
      <w:r w:rsidR="003B36FA" w:rsidRPr="003B36FA">
        <w:rPr>
          <w:lang w:val="ru-RU"/>
        </w:rPr>
        <w:t xml:space="preserve"> </w:t>
      </w:r>
      <w:r w:rsidR="003B36FA">
        <w:rPr>
          <w:lang w:val="ru-RU"/>
        </w:rPr>
        <w:t>во</w:t>
      </w:r>
      <w:r w:rsidR="003B36FA" w:rsidRPr="003B36FA">
        <w:rPr>
          <w:lang w:val="ru-RU"/>
        </w:rPr>
        <w:t xml:space="preserve"> </w:t>
      </w:r>
      <w:proofErr w:type="gramStart"/>
      <w:r w:rsidR="003B36FA">
        <w:rPr>
          <w:lang w:val="ru-RU"/>
        </w:rPr>
        <w:t>внимание</w:t>
      </w:r>
      <w:proofErr w:type="gramEnd"/>
      <w:r w:rsidR="003B36FA" w:rsidRPr="003B36FA">
        <w:rPr>
          <w:lang w:val="ru-RU"/>
        </w:rPr>
        <w:t xml:space="preserve"> </w:t>
      </w:r>
      <w:r w:rsidR="003B36FA">
        <w:rPr>
          <w:lang w:val="ru-RU"/>
        </w:rPr>
        <w:t>сказанное</w:t>
      </w:r>
      <w:r w:rsidR="003B36FA" w:rsidRPr="003B36FA">
        <w:rPr>
          <w:lang w:val="ru-RU"/>
        </w:rPr>
        <w:t xml:space="preserve"> </w:t>
      </w:r>
      <w:r w:rsidR="003B36FA">
        <w:rPr>
          <w:lang w:val="ru-RU"/>
        </w:rPr>
        <w:t>выше</w:t>
      </w:r>
      <w:r w:rsidR="003B36FA" w:rsidRPr="003B36FA">
        <w:rPr>
          <w:lang w:val="ru-RU"/>
        </w:rPr>
        <w:t xml:space="preserve">, </w:t>
      </w:r>
      <w:r w:rsidR="003B36FA">
        <w:rPr>
          <w:lang w:val="ru-RU"/>
        </w:rPr>
        <w:t>Суд</w:t>
      </w:r>
      <w:r w:rsidR="003B36FA" w:rsidRPr="003B36FA">
        <w:rPr>
          <w:lang w:val="ru-RU"/>
        </w:rPr>
        <w:t xml:space="preserve"> </w:t>
      </w:r>
      <w:r w:rsidR="003B36FA">
        <w:rPr>
          <w:lang w:val="ru-RU"/>
        </w:rPr>
        <w:t>делает</w:t>
      </w:r>
      <w:r w:rsidR="003B36FA" w:rsidRPr="003B36FA">
        <w:rPr>
          <w:lang w:val="ru-RU"/>
        </w:rPr>
        <w:t xml:space="preserve"> </w:t>
      </w:r>
      <w:r w:rsidR="003B36FA">
        <w:rPr>
          <w:lang w:val="ru-RU"/>
        </w:rPr>
        <w:t>вывод</w:t>
      </w:r>
      <w:r w:rsidR="003B36FA" w:rsidRPr="003B36FA">
        <w:rPr>
          <w:lang w:val="ru-RU"/>
        </w:rPr>
        <w:t xml:space="preserve"> </w:t>
      </w:r>
      <w:r w:rsidR="003B36FA">
        <w:rPr>
          <w:lang w:val="ru-RU"/>
        </w:rPr>
        <w:t>о</w:t>
      </w:r>
      <w:r w:rsidR="003B36FA" w:rsidRPr="003B36FA">
        <w:rPr>
          <w:lang w:val="ru-RU"/>
        </w:rPr>
        <w:t xml:space="preserve"> </w:t>
      </w:r>
      <w:r w:rsidR="003B36FA">
        <w:rPr>
          <w:lang w:val="ru-RU"/>
        </w:rPr>
        <w:t>том</w:t>
      </w:r>
      <w:r w:rsidR="003B36FA" w:rsidRPr="003B36FA">
        <w:rPr>
          <w:lang w:val="ru-RU"/>
        </w:rPr>
        <w:t xml:space="preserve">, </w:t>
      </w:r>
      <w:r w:rsidR="003B36FA">
        <w:rPr>
          <w:lang w:val="ru-RU"/>
        </w:rPr>
        <w:t>что</w:t>
      </w:r>
      <w:r w:rsidR="003B36FA" w:rsidRPr="003B36FA">
        <w:rPr>
          <w:lang w:val="ru-RU"/>
        </w:rPr>
        <w:t xml:space="preserve"> </w:t>
      </w:r>
      <w:r w:rsidR="003B36FA">
        <w:rPr>
          <w:lang w:val="ru-RU"/>
        </w:rPr>
        <w:t>был</w:t>
      </w:r>
      <w:r w:rsidR="003B36FA" w:rsidRPr="003B36FA">
        <w:rPr>
          <w:lang w:val="ru-RU"/>
        </w:rPr>
        <w:t xml:space="preserve"> </w:t>
      </w:r>
      <w:r w:rsidR="003B36FA">
        <w:rPr>
          <w:lang w:val="ru-RU"/>
        </w:rPr>
        <w:t>нарушен</w:t>
      </w:r>
      <w:r w:rsidR="003B36FA" w:rsidRPr="003B36FA">
        <w:rPr>
          <w:lang w:val="ru-RU"/>
        </w:rPr>
        <w:t xml:space="preserve"> </w:t>
      </w:r>
      <w:r w:rsidR="003B36FA">
        <w:rPr>
          <w:lang w:val="ru-RU"/>
        </w:rPr>
        <w:t>также</w:t>
      </w:r>
      <w:r w:rsidR="003B36FA" w:rsidRPr="003B36FA">
        <w:rPr>
          <w:lang w:val="ru-RU"/>
        </w:rPr>
        <w:t xml:space="preserve"> </w:t>
      </w:r>
      <w:r w:rsidR="003B36FA">
        <w:rPr>
          <w:lang w:val="ru-RU"/>
        </w:rPr>
        <w:t>и</w:t>
      </w:r>
      <w:r w:rsidR="003B36FA" w:rsidRPr="003B36FA">
        <w:rPr>
          <w:lang w:val="ru-RU"/>
        </w:rPr>
        <w:t xml:space="preserve"> </w:t>
      </w:r>
      <w:r w:rsidR="003B36FA">
        <w:rPr>
          <w:lang w:val="ru-RU"/>
        </w:rPr>
        <w:t>процессуальный</w:t>
      </w:r>
      <w:r w:rsidR="003B36FA" w:rsidRPr="003B36FA">
        <w:rPr>
          <w:lang w:val="ru-RU"/>
        </w:rPr>
        <w:t xml:space="preserve"> </w:t>
      </w:r>
      <w:r w:rsidR="003B36FA">
        <w:rPr>
          <w:lang w:val="ru-RU"/>
        </w:rPr>
        <w:t>аспект</w:t>
      </w:r>
      <w:r w:rsidR="003B36FA" w:rsidRPr="003B36FA">
        <w:rPr>
          <w:lang w:val="ru-RU"/>
        </w:rPr>
        <w:t xml:space="preserve"> </w:t>
      </w:r>
      <w:r w:rsidR="003B36FA">
        <w:rPr>
          <w:lang w:val="ru-RU"/>
        </w:rPr>
        <w:t>статьи</w:t>
      </w:r>
      <w:r w:rsidR="003B36FA" w:rsidRPr="003B36FA">
        <w:rPr>
          <w:lang w:val="ru-RU"/>
        </w:rPr>
        <w:t xml:space="preserve"> 3 </w:t>
      </w:r>
      <w:r w:rsidR="003B36FA">
        <w:rPr>
          <w:lang w:val="ru-RU"/>
        </w:rPr>
        <w:t>Конвенции</w:t>
      </w:r>
      <w:r w:rsidR="003B36FA" w:rsidRPr="003B36FA">
        <w:rPr>
          <w:lang w:val="ru-RU"/>
        </w:rPr>
        <w:t>.</w:t>
      </w:r>
    </w:p>
    <w:p w:rsidR="003B096B" w:rsidRPr="00341201" w:rsidRDefault="00D405FD" w:rsidP="00D405FD">
      <w:pPr>
        <w:pStyle w:val="ECHRHeading1"/>
        <w:rPr>
          <w:lang w:val="ru-RU"/>
        </w:rPr>
      </w:pPr>
      <w:r w:rsidRPr="006E4402">
        <w:t>II</w:t>
      </w:r>
      <w:r w:rsidR="003B096B" w:rsidRPr="007C3D18">
        <w:rPr>
          <w:lang w:val="ru-RU"/>
        </w:rPr>
        <w:t>.</w:t>
      </w:r>
      <w:proofErr w:type="gramStart"/>
      <w:r w:rsidR="003B096B" w:rsidRPr="006E4402">
        <w:t>  </w:t>
      </w:r>
      <w:r w:rsidR="00341201">
        <w:rPr>
          <w:lang w:val="ru-RU"/>
        </w:rPr>
        <w:t>ПРЕДПОЛАГАЕМОЕ</w:t>
      </w:r>
      <w:proofErr w:type="gramEnd"/>
      <w:r w:rsidR="00341201" w:rsidRPr="00341201">
        <w:rPr>
          <w:lang w:val="ru-RU"/>
        </w:rPr>
        <w:t xml:space="preserve"> </w:t>
      </w:r>
      <w:r w:rsidR="00341201">
        <w:rPr>
          <w:lang w:val="ru-RU"/>
        </w:rPr>
        <w:t>НАРУШЕНИЕ</w:t>
      </w:r>
      <w:r w:rsidR="00341201" w:rsidRPr="00341201">
        <w:rPr>
          <w:lang w:val="ru-RU"/>
        </w:rPr>
        <w:t xml:space="preserve"> </w:t>
      </w:r>
      <w:r w:rsidR="00341201">
        <w:rPr>
          <w:lang w:val="ru-RU"/>
        </w:rPr>
        <w:t>СТАТЬИ</w:t>
      </w:r>
      <w:r w:rsidR="003B096B" w:rsidRPr="00341201">
        <w:rPr>
          <w:lang w:val="ru-RU"/>
        </w:rPr>
        <w:t xml:space="preserve"> </w:t>
      </w:r>
      <w:r w:rsidRPr="00341201">
        <w:rPr>
          <w:lang w:val="ru-RU"/>
        </w:rPr>
        <w:t>13</w:t>
      </w:r>
      <w:r w:rsidR="003B096B" w:rsidRPr="00341201">
        <w:rPr>
          <w:lang w:val="ru-RU"/>
        </w:rPr>
        <w:t xml:space="preserve"> </w:t>
      </w:r>
      <w:r w:rsidR="00341201">
        <w:rPr>
          <w:lang w:val="ru-RU"/>
        </w:rPr>
        <w:t>В СОВОКУПНОСТИ СО СТАТЬЕЙ</w:t>
      </w:r>
      <w:r w:rsidRPr="00341201">
        <w:rPr>
          <w:lang w:val="ru-RU"/>
        </w:rPr>
        <w:t xml:space="preserve"> 3 </w:t>
      </w:r>
      <w:r w:rsidR="00341201">
        <w:rPr>
          <w:lang w:val="ru-RU"/>
        </w:rPr>
        <w:t>КОНВЕНЦИИ</w:t>
      </w:r>
    </w:p>
    <w:p w:rsidR="00A47C9A" w:rsidRPr="004B6C84" w:rsidRDefault="00A42030" w:rsidP="003B096B">
      <w:pPr>
        <w:pStyle w:val="ECHRPara"/>
        <w:rPr>
          <w:lang w:val="ru-RU"/>
        </w:rPr>
      </w:pPr>
      <w:r>
        <w:fldChar w:fldCharType="begin"/>
      </w:r>
      <w:r w:rsidRPr="007C3D18">
        <w:rPr>
          <w:lang w:val="ru-RU"/>
        </w:rPr>
        <w:instrText xml:space="preserve"> </w:instrText>
      </w:r>
      <w:r>
        <w:instrText>SEQ</w:instrText>
      </w:r>
      <w:r w:rsidRPr="007C3D18">
        <w:rPr>
          <w:lang w:val="ru-RU"/>
        </w:rPr>
        <w:instrText xml:space="preserve"> </w:instrText>
      </w:r>
      <w:r>
        <w:instrText>level</w:instrText>
      </w:r>
      <w:r w:rsidRPr="007C3D18">
        <w:rPr>
          <w:lang w:val="ru-RU"/>
        </w:rPr>
        <w:instrText>0 \*</w:instrText>
      </w:r>
      <w:r>
        <w:instrText>arabic</w:instrText>
      </w:r>
      <w:r w:rsidRPr="007C3D18">
        <w:rPr>
          <w:lang w:val="ru-RU"/>
        </w:rPr>
        <w:instrText xml:space="preserve"> </w:instrText>
      </w:r>
      <w:r>
        <w:fldChar w:fldCharType="separate"/>
      </w:r>
      <w:r w:rsidR="00AA44F3" w:rsidRPr="007C3D18">
        <w:rPr>
          <w:noProof/>
          <w:lang w:val="ru-RU"/>
        </w:rPr>
        <w:t>141</w:t>
      </w:r>
      <w:r>
        <w:rPr>
          <w:noProof/>
        </w:rPr>
        <w:fldChar w:fldCharType="end"/>
      </w:r>
      <w:r w:rsidR="00C630FD" w:rsidRPr="007C3D18">
        <w:rPr>
          <w:lang w:val="ru-RU"/>
        </w:rPr>
        <w:t>.</w:t>
      </w:r>
      <w:r w:rsidR="00C630FD" w:rsidRPr="006E4402">
        <w:t>  </w:t>
      </w:r>
      <w:r w:rsidR="00FB662E">
        <w:rPr>
          <w:lang w:val="ru-RU"/>
        </w:rPr>
        <w:t>Заявитель</w:t>
      </w:r>
      <w:r w:rsidR="00FB662E" w:rsidRPr="00FB662E">
        <w:rPr>
          <w:lang w:val="ru-RU"/>
        </w:rPr>
        <w:t xml:space="preserve"> </w:t>
      </w:r>
      <w:r w:rsidR="00FB662E">
        <w:rPr>
          <w:lang w:val="ru-RU"/>
        </w:rPr>
        <w:t>жалуется</w:t>
      </w:r>
      <w:r w:rsidR="00FB662E" w:rsidRPr="00FB662E">
        <w:rPr>
          <w:lang w:val="ru-RU"/>
        </w:rPr>
        <w:t xml:space="preserve"> </w:t>
      </w:r>
      <w:r w:rsidR="004B6C84">
        <w:rPr>
          <w:lang w:val="ru-RU"/>
        </w:rPr>
        <w:t>в рамках статьи</w:t>
      </w:r>
      <w:r w:rsidR="00FB662E" w:rsidRPr="00FB662E">
        <w:rPr>
          <w:lang w:val="ru-RU"/>
        </w:rPr>
        <w:t xml:space="preserve"> 13 </w:t>
      </w:r>
      <w:r w:rsidR="00FB662E">
        <w:rPr>
          <w:lang w:val="ru-RU"/>
        </w:rPr>
        <w:t>Конвенции</w:t>
      </w:r>
      <w:r w:rsidR="00FB662E" w:rsidRPr="00FB662E">
        <w:rPr>
          <w:lang w:val="ru-RU"/>
        </w:rPr>
        <w:t xml:space="preserve"> </w:t>
      </w:r>
      <w:r w:rsidR="00FB662E">
        <w:rPr>
          <w:lang w:val="ru-RU"/>
        </w:rPr>
        <w:t>в</w:t>
      </w:r>
      <w:r w:rsidR="00FB662E" w:rsidRPr="00FB662E">
        <w:rPr>
          <w:lang w:val="ru-RU"/>
        </w:rPr>
        <w:t xml:space="preserve"> </w:t>
      </w:r>
      <w:r w:rsidR="00FB662E">
        <w:rPr>
          <w:lang w:val="ru-RU"/>
        </w:rPr>
        <w:t>совокупности</w:t>
      </w:r>
      <w:r w:rsidR="00FB662E" w:rsidRPr="00FB662E">
        <w:rPr>
          <w:lang w:val="ru-RU"/>
        </w:rPr>
        <w:t xml:space="preserve"> </w:t>
      </w:r>
      <w:r w:rsidR="00FB662E">
        <w:rPr>
          <w:lang w:val="ru-RU"/>
        </w:rPr>
        <w:t>со</w:t>
      </w:r>
      <w:r w:rsidR="00FB662E" w:rsidRPr="00FB662E">
        <w:rPr>
          <w:lang w:val="ru-RU"/>
        </w:rPr>
        <w:t xml:space="preserve"> </w:t>
      </w:r>
      <w:r w:rsidR="00FB662E">
        <w:rPr>
          <w:lang w:val="ru-RU"/>
        </w:rPr>
        <w:t>статьей</w:t>
      </w:r>
      <w:r w:rsidR="00FB662E" w:rsidRPr="00FB662E">
        <w:rPr>
          <w:lang w:val="ru-RU"/>
        </w:rPr>
        <w:t xml:space="preserve"> 3, </w:t>
      </w:r>
      <w:r w:rsidR="00FB662E">
        <w:rPr>
          <w:lang w:val="ru-RU"/>
        </w:rPr>
        <w:t>что</w:t>
      </w:r>
      <w:r w:rsidR="00FB662E" w:rsidRPr="00FB662E">
        <w:rPr>
          <w:lang w:val="ru-RU"/>
        </w:rPr>
        <w:t xml:space="preserve"> </w:t>
      </w:r>
      <w:r w:rsidR="00FB662E">
        <w:rPr>
          <w:lang w:val="ru-RU"/>
        </w:rPr>
        <w:t>власти</w:t>
      </w:r>
      <w:r w:rsidR="00FB662E" w:rsidRPr="00FB662E">
        <w:rPr>
          <w:lang w:val="ru-RU"/>
        </w:rPr>
        <w:t xml:space="preserve"> </w:t>
      </w:r>
      <w:r w:rsidR="00FB662E">
        <w:rPr>
          <w:lang w:val="ru-RU"/>
        </w:rPr>
        <w:t>РФ</w:t>
      </w:r>
      <w:r w:rsidR="00FB662E" w:rsidRPr="00FB662E">
        <w:rPr>
          <w:lang w:val="ru-RU"/>
        </w:rPr>
        <w:t xml:space="preserve"> </w:t>
      </w:r>
      <w:r w:rsidR="00FB662E">
        <w:rPr>
          <w:lang w:val="ru-RU"/>
        </w:rPr>
        <w:t>не</w:t>
      </w:r>
      <w:r w:rsidR="00FB662E" w:rsidRPr="00FB662E">
        <w:rPr>
          <w:lang w:val="ru-RU"/>
        </w:rPr>
        <w:t xml:space="preserve"> </w:t>
      </w:r>
      <w:r w:rsidR="00FB662E">
        <w:rPr>
          <w:lang w:val="ru-RU"/>
        </w:rPr>
        <w:t>провели</w:t>
      </w:r>
      <w:r w:rsidR="00FB662E" w:rsidRPr="00FB662E">
        <w:rPr>
          <w:lang w:val="ru-RU"/>
        </w:rPr>
        <w:t xml:space="preserve"> </w:t>
      </w:r>
      <w:r w:rsidR="00FB662E">
        <w:rPr>
          <w:lang w:val="ru-RU"/>
        </w:rPr>
        <w:t>эффективное</w:t>
      </w:r>
      <w:r w:rsidR="00FB662E" w:rsidRPr="00FB662E">
        <w:rPr>
          <w:lang w:val="ru-RU"/>
        </w:rPr>
        <w:t xml:space="preserve"> </w:t>
      </w:r>
      <w:r w:rsidR="00FB662E">
        <w:rPr>
          <w:lang w:val="ru-RU"/>
        </w:rPr>
        <w:t>расследование</w:t>
      </w:r>
      <w:r w:rsidR="00FB662E" w:rsidRPr="00FB662E">
        <w:rPr>
          <w:lang w:val="ru-RU"/>
        </w:rPr>
        <w:t xml:space="preserve"> </w:t>
      </w:r>
      <w:r w:rsidR="00FB662E">
        <w:rPr>
          <w:lang w:val="ru-RU"/>
        </w:rPr>
        <w:t>по</w:t>
      </w:r>
      <w:r w:rsidR="00FB662E" w:rsidRPr="00FB662E">
        <w:rPr>
          <w:lang w:val="ru-RU"/>
        </w:rPr>
        <w:t xml:space="preserve"> </w:t>
      </w:r>
      <w:r w:rsidR="00FB662E">
        <w:rPr>
          <w:lang w:val="ru-RU"/>
        </w:rPr>
        <w:t>его</w:t>
      </w:r>
      <w:r w:rsidR="00FB662E" w:rsidRPr="00FB662E">
        <w:rPr>
          <w:lang w:val="ru-RU"/>
        </w:rPr>
        <w:t xml:space="preserve"> </w:t>
      </w:r>
      <w:r w:rsidR="00FB662E">
        <w:rPr>
          <w:lang w:val="ru-RU"/>
        </w:rPr>
        <w:t>сообщению</w:t>
      </w:r>
      <w:r w:rsidR="00FB662E" w:rsidRPr="00FB662E">
        <w:rPr>
          <w:lang w:val="ru-RU"/>
        </w:rPr>
        <w:t xml:space="preserve"> </w:t>
      </w:r>
      <w:r w:rsidR="00FB662E">
        <w:rPr>
          <w:lang w:val="ru-RU"/>
        </w:rPr>
        <w:t>о</w:t>
      </w:r>
      <w:r w:rsidR="00FB662E" w:rsidRPr="00FB662E">
        <w:rPr>
          <w:lang w:val="ru-RU"/>
        </w:rPr>
        <w:t xml:space="preserve"> </w:t>
      </w:r>
      <w:r w:rsidR="00FB662E">
        <w:rPr>
          <w:lang w:val="ru-RU"/>
        </w:rPr>
        <w:t>жестоком</w:t>
      </w:r>
      <w:r w:rsidR="00FB662E" w:rsidRPr="00FB662E">
        <w:rPr>
          <w:lang w:val="ru-RU"/>
        </w:rPr>
        <w:t xml:space="preserve"> </w:t>
      </w:r>
      <w:r w:rsidR="00FB662E">
        <w:rPr>
          <w:lang w:val="ru-RU"/>
        </w:rPr>
        <w:t>обращении</w:t>
      </w:r>
      <w:r w:rsidR="00FB662E" w:rsidRPr="00FB662E">
        <w:rPr>
          <w:lang w:val="ru-RU"/>
        </w:rPr>
        <w:t xml:space="preserve"> </w:t>
      </w:r>
      <w:r w:rsidR="00FB662E">
        <w:rPr>
          <w:lang w:val="ru-RU"/>
        </w:rPr>
        <w:t>со</w:t>
      </w:r>
      <w:r w:rsidR="00FB662E" w:rsidRPr="00FB662E">
        <w:rPr>
          <w:lang w:val="ru-RU"/>
        </w:rPr>
        <w:t xml:space="preserve"> </w:t>
      </w:r>
      <w:r w:rsidR="00FB662E">
        <w:rPr>
          <w:lang w:val="ru-RU"/>
        </w:rPr>
        <w:t>стороны</w:t>
      </w:r>
      <w:r w:rsidR="00FB662E" w:rsidRPr="00FB662E">
        <w:rPr>
          <w:lang w:val="ru-RU"/>
        </w:rPr>
        <w:t xml:space="preserve"> </w:t>
      </w:r>
      <w:r w:rsidR="00FB662E">
        <w:rPr>
          <w:lang w:val="ru-RU"/>
        </w:rPr>
        <w:t>сотрудников</w:t>
      </w:r>
      <w:r w:rsidR="00FB662E" w:rsidRPr="00FB662E">
        <w:rPr>
          <w:lang w:val="ru-RU"/>
        </w:rPr>
        <w:t xml:space="preserve"> </w:t>
      </w:r>
      <w:r w:rsidR="00FB662E">
        <w:rPr>
          <w:lang w:val="ru-RU"/>
        </w:rPr>
        <w:t>милиции</w:t>
      </w:r>
      <w:r w:rsidR="00FB662E" w:rsidRPr="00FB662E">
        <w:rPr>
          <w:lang w:val="ru-RU"/>
        </w:rPr>
        <w:t xml:space="preserve">, </w:t>
      </w:r>
      <w:r w:rsidR="00FB662E">
        <w:rPr>
          <w:lang w:val="ru-RU"/>
        </w:rPr>
        <w:t>а</w:t>
      </w:r>
      <w:r w:rsidR="00FB662E" w:rsidRPr="00FB662E">
        <w:rPr>
          <w:lang w:val="ru-RU"/>
        </w:rPr>
        <w:t xml:space="preserve"> </w:t>
      </w:r>
      <w:r w:rsidR="00FB662E">
        <w:rPr>
          <w:lang w:val="ru-RU"/>
        </w:rPr>
        <w:t>их</w:t>
      </w:r>
      <w:r w:rsidR="00FB662E" w:rsidRPr="00FB662E">
        <w:rPr>
          <w:lang w:val="ru-RU"/>
        </w:rPr>
        <w:t xml:space="preserve"> </w:t>
      </w:r>
      <w:r w:rsidR="00FB662E">
        <w:rPr>
          <w:lang w:val="ru-RU"/>
        </w:rPr>
        <w:t>решение</w:t>
      </w:r>
      <w:r w:rsidR="00FB662E" w:rsidRPr="00FB662E">
        <w:rPr>
          <w:lang w:val="ru-RU"/>
        </w:rPr>
        <w:t xml:space="preserve"> </w:t>
      </w:r>
      <w:r w:rsidR="00FB662E">
        <w:rPr>
          <w:lang w:val="ru-RU"/>
        </w:rPr>
        <w:t>не</w:t>
      </w:r>
      <w:r w:rsidR="00FB662E" w:rsidRPr="00FB662E">
        <w:rPr>
          <w:lang w:val="ru-RU"/>
        </w:rPr>
        <w:t xml:space="preserve"> </w:t>
      </w:r>
      <w:r w:rsidR="00FB662E">
        <w:rPr>
          <w:lang w:val="ru-RU"/>
        </w:rPr>
        <w:t>возбуждать</w:t>
      </w:r>
      <w:r w:rsidR="00FB662E" w:rsidRPr="00FB662E">
        <w:rPr>
          <w:lang w:val="ru-RU"/>
        </w:rPr>
        <w:t xml:space="preserve"> </w:t>
      </w:r>
      <w:r w:rsidR="00FB662E">
        <w:rPr>
          <w:lang w:val="ru-RU"/>
        </w:rPr>
        <w:t>уголовное</w:t>
      </w:r>
      <w:r w:rsidR="00FB662E" w:rsidRPr="00FB662E">
        <w:rPr>
          <w:lang w:val="ru-RU"/>
        </w:rPr>
        <w:t xml:space="preserve"> </w:t>
      </w:r>
      <w:r w:rsidR="00FB662E">
        <w:rPr>
          <w:lang w:val="ru-RU"/>
        </w:rPr>
        <w:t>дело</w:t>
      </w:r>
      <w:r w:rsidR="00FB662E" w:rsidRPr="00FB662E">
        <w:rPr>
          <w:lang w:val="ru-RU"/>
        </w:rPr>
        <w:t xml:space="preserve"> </w:t>
      </w:r>
      <w:r w:rsidR="00FB662E">
        <w:rPr>
          <w:lang w:val="ru-RU"/>
        </w:rPr>
        <w:t>лишило</w:t>
      </w:r>
      <w:r w:rsidR="00FB662E" w:rsidRPr="00FB662E">
        <w:rPr>
          <w:lang w:val="ru-RU"/>
        </w:rPr>
        <w:t xml:space="preserve"> </w:t>
      </w:r>
      <w:r w:rsidR="00FB662E">
        <w:rPr>
          <w:lang w:val="ru-RU"/>
        </w:rPr>
        <w:t>его</w:t>
      </w:r>
      <w:r w:rsidR="00FB662E" w:rsidRPr="00FB662E">
        <w:rPr>
          <w:lang w:val="ru-RU"/>
        </w:rPr>
        <w:t xml:space="preserve"> </w:t>
      </w:r>
      <w:r w:rsidR="00FB662E">
        <w:rPr>
          <w:lang w:val="ru-RU"/>
        </w:rPr>
        <w:t>статуса</w:t>
      </w:r>
      <w:r w:rsidR="00FB662E" w:rsidRPr="00FB662E">
        <w:rPr>
          <w:lang w:val="ru-RU"/>
        </w:rPr>
        <w:t xml:space="preserve"> </w:t>
      </w:r>
      <w:r w:rsidR="00FB662E">
        <w:rPr>
          <w:lang w:val="ru-RU"/>
        </w:rPr>
        <w:t>жертвы</w:t>
      </w:r>
      <w:r w:rsidR="00FB662E" w:rsidRPr="00FB662E">
        <w:rPr>
          <w:lang w:val="ru-RU"/>
        </w:rPr>
        <w:t xml:space="preserve">, </w:t>
      </w:r>
      <w:r w:rsidR="00FB662E">
        <w:rPr>
          <w:lang w:val="ru-RU"/>
        </w:rPr>
        <w:t>который</w:t>
      </w:r>
      <w:r w:rsidR="00FB662E" w:rsidRPr="00FB662E">
        <w:rPr>
          <w:lang w:val="ru-RU"/>
        </w:rPr>
        <w:t xml:space="preserve"> </w:t>
      </w:r>
      <w:r w:rsidR="00FB662E">
        <w:rPr>
          <w:lang w:val="ru-RU"/>
        </w:rPr>
        <w:t>необходим</w:t>
      </w:r>
      <w:r w:rsidR="00FB662E" w:rsidRPr="00FB662E">
        <w:rPr>
          <w:lang w:val="ru-RU"/>
        </w:rPr>
        <w:t xml:space="preserve"> </w:t>
      </w:r>
      <w:r w:rsidR="00FB662E">
        <w:rPr>
          <w:lang w:val="ru-RU"/>
        </w:rPr>
        <w:t>для</w:t>
      </w:r>
      <w:r w:rsidR="00FB662E" w:rsidRPr="00FB662E">
        <w:rPr>
          <w:lang w:val="ru-RU"/>
        </w:rPr>
        <w:t xml:space="preserve"> </w:t>
      </w:r>
      <w:r w:rsidR="00FB662E">
        <w:rPr>
          <w:lang w:val="ru-RU"/>
        </w:rPr>
        <w:t>получения компенсации за предполагаемое нарушение прав</w:t>
      </w:r>
      <w:r w:rsidR="00D405FD" w:rsidRPr="00FB662E">
        <w:rPr>
          <w:lang w:val="ru-RU"/>
        </w:rPr>
        <w:t>.</w:t>
      </w:r>
      <w:r w:rsidR="00A47C9A" w:rsidRPr="00FB662E">
        <w:rPr>
          <w:lang w:val="ru-RU"/>
        </w:rPr>
        <w:t xml:space="preserve"> </w:t>
      </w:r>
      <w:r w:rsidR="00FB662E">
        <w:rPr>
          <w:lang w:val="ru-RU"/>
        </w:rPr>
        <w:t>Статья 13 гласит</w:t>
      </w:r>
      <w:r w:rsidR="00A47C9A" w:rsidRPr="004B6C84">
        <w:rPr>
          <w:lang w:val="ru-RU"/>
        </w:rPr>
        <w:t>:</w:t>
      </w:r>
    </w:p>
    <w:p w:rsidR="00A47C9A" w:rsidRPr="00FB662E" w:rsidRDefault="00A47C9A" w:rsidP="00A47C9A">
      <w:pPr>
        <w:pStyle w:val="ECHRParaQuote"/>
        <w:rPr>
          <w:lang w:val="ru-RU"/>
        </w:rPr>
      </w:pPr>
      <w:r w:rsidRPr="00FB662E">
        <w:rPr>
          <w:lang w:val="ru-RU"/>
        </w:rPr>
        <w:t>“</w:t>
      </w:r>
      <w:r w:rsidR="00FB662E" w:rsidRPr="00FB662E">
        <w:rPr>
          <w:lang w:val="ru-RU"/>
        </w:rPr>
        <w:t>Каждый, чьи права и свободы, признанные в настоящей Конвенции, нарушены, имеет право на эффективное средство правовой защиты в государственном органе, даже если это нарушение было совершено лицами, действовавшими в официальном качестве</w:t>
      </w:r>
      <w:proofErr w:type="gramStart"/>
      <w:r w:rsidRPr="00FB662E">
        <w:rPr>
          <w:lang w:val="ru-RU"/>
        </w:rPr>
        <w:t>.”</w:t>
      </w:r>
      <w:proofErr w:type="gramEnd"/>
    </w:p>
    <w:p w:rsidR="006E746B" w:rsidRPr="007C3D18" w:rsidRDefault="00A42030" w:rsidP="00F20E62">
      <w:pPr>
        <w:pStyle w:val="ECHRPara"/>
        <w:rPr>
          <w:lang w:val="ru-RU"/>
        </w:rPr>
      </w:pPr>
      <w:r>
        <w:fldChar w:fldCharType="begin"/>
      </w:r>
      <w:r w:rsidRPr="007C3D18">
        <w:rPr>
          <w:lang w:val="ru-RU"/>
        </w:rPr>
        <w:instrText xml:space="preserve"> </w:instrText>
      </w:r>
      <w:r>
        <w:instrText>SEQ</w:instrText>
      </w:r>
      <w:r w:rsidRPr="007C3D18">
        <w:rPr>
          <w:lang w:val="ru-RU"/>
        </w:rPr>
        <w:instrText xml:space="preserve"> </w:instrText>
      </w:r>
      <w:r>
        <w:instrText>level</w:instrText>
      </w:r>
      <w:r w:rsidRPr="007C3D18">
        <w:rPr>
          <w:lang w:val="ru-RU"/>
        </w:rPr>
        <w:instrText>0 \*</w:instrText>
      </w:r>
      <w:r>
        <w:instrText>arabic</w:instrText>
      </w:r>
      <w:r w:rsidRPr="007C3D18">
        <w:rPr>
          <w:lang w:val="ru-RU"/>
        </w:rPr>
        <w:instrText xml:space="preserve"> </w:instrText>
      </w:r>
      <w:r>
        <w:fldChar w:fldCharType="separate"/>
      </w:r>
      <w:r w:rsidR="00AA44F3" w:rsidRPr="007C3D18">
        <w:rPr>
          <w:noProof/>
          <w:lang w:val="ru-RU"/>
        </w:rPr>
        <w:t>142</w:t>
      </w:r>
      <w:r>
        <w:rPr>
          <w:noProof/>
        </w:rPr>
        <w:fldChar w:fldCharType="end"/>
      </w:r>
      <w:r w:rsidR="00A47C9A" w:rsidRPr="007C3D18">
        <w:rPr>
          <w:lang w:val="ru-RU"/>
        </w:rPr>
        <w:t>.</w:t>
      </w:r>
      <w:r w:rsidR="00A47C9A" w:rsidRPr="006E4402">
        <w:t>  </w:t>
      </w:r>
      <w:r w:rsidR="009A1146">
        <w:rPr>
          <w:lang w:val="ru-RU"/>
        </w:rPr>
        <w:t>Государство</w:t>
      </w:r>
      <w:r w:rsidR="009A1146" w:rsidRPr="009A1146">
        <w:rPr>
          <w:lang w:val="ru-RU"/>
        </w:rPr>
        <w:t>-</w:t>
      </w:r>
      <w:r w:rsidR="009A1146">
        <w:rPr>
          <w:lang w:val="ru-RU"/>
        </w:rPr>
        <w:t>ответчик</w:t>
      </w:r>
      <w:r w:rsidR="009A1146" w:rsidRPr="009A1146">
        <w:rPr>
          <w:lang w:val="ru-RU"/>
        </w:rPr>
        <w:t xml:space="preserve"> </w:t>
      </w:r>
      <w:r w:rsidR="009A1146">
        <w:rPr>
          <w:lang w:val="ru-RU"/>
        </w:rPr>
        <w:t>заявило</w:t>
      </w:r>
      <w:r w:rsidR="009A1146" w:rsidRPr="009A1146">
        <w:rPr>
          <w:lang w:val="ru-RU"/>
        </w:rPr>
        <w:t xml:space="preserve">, </w:t>
      </w:r>
      <w:r w:rsidR="009A1146">
        <w:rPr>
          <w:lang w:val="ru-RU"/>
        </w:rPr>
        <w:t>принимая</w:t>
      </w:r>
      <w:r w:rsidR="009A1146" w:rsidRPr="009A1146">
        <w:rPr>
          <w:lang w:val="ru-RU"/>
        </w:rPr>
        <w:t xml:space="preserve"> </w:t>
      </w:r>
      <w:r w:rsidR="009A1146">
        <w:rPr>
          <w:lang w:val="ru-RU"/>
        </w:rPr>
        <w:t>во</w:t>
      </w:r>
      <w:r w:rsidR="009A1146" w:rsidRPr="009A1146">
        <w:rPr>
          <w:lang w:val="ru-RU"/>
        </w:rPr>
        <w:t xml:space="preserve"> </w:t>
      </w:r>
      <w:r w:rsidR="009A1146">
        <w:rPr>
          <w:lang w:val="ru-RU"/>
        </w:rPr>
        <w:t>внимание</w:t>
      </w:r>
      <w:r w:rsidR="009A1146" w:rsidRPr="009A1146">
        <w:rPr>
          <w:lang w:val="ru-RU"/>
        </w:rPr>
        <w:t xml:space="preserve"> </w:t>
      </w:r>
      <w:r w:rsidR="009A1146">
        <w:rPr>
          <w:lang w:val="ru-RU"/>
        </w:rPr>
        <w:t>решения</w:t>
      </w:r>
      <w:r w:rsidR="009A1146" w:rsidRPr="009A1146">
        <w:rPr>
          <w:lang w:val="ru-RU"/>
        </w:rPr>
        <w:t xml:space="preserve"> </w:t>
      </w:r>
      <w:r w:rsidR="009A1146">
        <w:rPr>
          <w:lang w:val="ru-RU"/>
        </w:rPr>
        <w:t>следственных</w:t>
      </w:r>
      <w:r w:rsidR="009A1146" w:rsidRPr="009A1146">
        <w:rPr>
          <w:lang w:val="ru-RU"/>
        </w:rPr>
        <w:t xml:space="preserve"> </w:t>
      </w:r>
      <w:r w:rsidR="009A1146">
        <w:rPr>
          <w:lang w:val="ru-RU"/>
        </w:rPr>
        <w:t>и</w:t>
      </w:r>
      <w:r w:rsidR="009A1146" w:rsidRPr="009A1146">
        <w:rPr>
          <w:lang w:val="ru-RU"/>
        </w:rPr>
        <w:t xml:space="preserve"> </w:t>
      </w:r>
      <w:r w:rsidR="009A1146">
        <w:rPr>
          <w:lang w:val="ru-RU"/>
        </w:rPr>
        <w:t>судебных</w:t>
      </w:r>
      <w:r w:rsidR="009A1146" w:rsidRPr="009A1146">
        <w:rPr>
          <w:lang w:val="ru-RU"/>
        </w:rPr>
        <w:t xml:space="preserve"> </w:t>
      </w:r>
      <w:r w:rsidR="009A1146">
        <w:rPr>
          <w:lang w:val="ru-RU"/>
        </w:rPr>
        <w:t>органов</w:t>
      </w:r>
      <w:r w:rsidR="009A1146" w:rsidRPr="009A1146">
        <w:rPr>
          <w:lang w:val="ru-RU"/>
        </w:rPr>
        <w:t xml:space="preserve"> </w:t>
      </w:r>
      <w:r w:rsidR="009A1146">
        <w:rPr>
          <w:lang w:val="ru-RU"/>
        </w:rPr>
        <w:t>по</w:t>
      </w:r>
      <w:r w:rsidR="009A1146" w:rsidRPr="009A1146">
        <w:rPr>
          <w:lang w:val="ru-RU"/>
        </w:rPr>
        <w:t xml:space="preserve"> </w:t>
      </w:r>
      <w:r w:rsidR="009A1146">
        <w:rPr>
          <w:lang w:val="ru-RU"/>
        </w:rPr>
        <w:t>делу</w:t>
      </w:r>
      <w:r w:rsidR="009A1146" w:rsidRPr="009A1146">
        <w:rPr>
          <w:lang w:val="ru-RU"/>
        </w:rPr>
        <w:t xml:space="preserve"> </w:t>
      </w:r>
      <w:r w:rsidR="009A1146">
        <w:rPr>
          <w:lang w:val="ru-RU"/>
        </w:rPr>
        <w:t>заявителя</w:t>
      </w:r>
      <w:r w:rsidR="009A1146" w:rsidRPr="009A1146">
        <w:rPr>
          <w:lang w:val="ru-RU"/>
        </w:rPr>
        <w:t xml:space="preserve">, </w:t>
      </w:r>
      <w:r w:rsidR="009A1146">
        <w:rPr>
          <w:lang w:val="ru-RU"/>
        </w:rPr>
        <w:t>что</w:t>
      </w:r>
      <w:r w:rsidR="009A1146" w:rsidRPr="009A1146">
        <w:rPr>
          <w:lang w:val="ru-RU"/>
        </w:rPr>
        <w:t xml:space="preserve"> </w:t>
      </w:r>
      <w:r w:rsidR="009A1146">
        <w:rPr>
          <w:lang w:val="ru-RU"/>
        </w:rPr>
        <w:t>право</w:t>
      </w:r>
      <w:r w:rsidR="009A1146" w:rsidRPr="009A1146">
        <w:rPr>
          <w:lang w:val="ru-RU"/>
        </w:rPr>
        <w:t xml:space="preserve"> </w:t>
      </w:r>
      <w:r w:rsidR="009A1146">
        <w:rPr>
          <w:lang w:val="ru-RU"/>
        </w:rPr>
        <w:t>заявителя</w:t>
      </w:r>
      <w:r w:rsidR="009A1146" w:rsidRPr="009A1146">
        <w:rPr>
          <w:lang w:val="ru-RU"/>
        </w:rPr>
        <w:t xml:space="preserve"> </w:t>
      </w:r>
      <w:r w:rsidR="009A1146">
        <w:rPr>
          <w:lang w:val="ru-RU"/>
        </w:rPr>
        <w:t xml:space="preserve">на эффективное средство правовой защиты не было гарантировано в нарушение статей 13 и 3 Конвенции.  </w:t>
      </w:r>
    </w:p>
    <w:p w:rsidR="00CB4371" w:rsidRPr="009A1146" w:rsidRDefault="00A42030" w:rsidP="00F20E62">
      <w:pPr>
        <w:pStyle w:val="ECHRPara"/>
        <w:rPr>
          <w:lang w:val="ru-RU"/>
        </w:rPr>
      </w:pPr>
      <w:r>
        <w:fldChar w:fldCharType="begin"/>
      </w:r>
      <w:r w:rsidRPr="007C3D18">
        <w:rPr>
          <w:lang w:val="ru-RU"/>
        </w:rPr>
        <w:instrText xml:space="preserve"> </w:instrText>
      </w:r>
      <w:r>
        <w:instrText>SEQ</w:instrText>
      </w:r>
      <w:r w:rsidRPr="007C3D18">
        <w:rPr>
          <w:lang w:val="ru-RU"/>
        </w:rPr>
        <w:instrText xml:space="preserve"> </w:instrText>
      </w:r>
      <w:r>
        <w:instrText>level</w:instrText>
      </w:r>
      <w:r w:rsidRPr="007C3D18">
        <w:rPr>
          <w:lang w:val="ru-RU"/>
        </w:rPr>
        <w:instrText>0 \*</w:instrText>
      </w:r>
      <w:r>
        <w:instrText>arabic</w:instrText>
      </w:r>
      <w:r w:rsidRPr="007C3D18">
        <w:rPr>
          <w:lang w:val="ru-RU"/>
        </w:rPr>
        <w:instrText xml:space="preserve"> </w:instrText>
      </w:r>
      <w:r>
        <w:fldChar w:fldCharType="separate"/>
      </w:r>
      <w:r w:rsidR="00AA44F3" w:rsidRPr="007C3D18">
        <w:rPr>
          <w:noProof/>
          <w:lang w:val="ru-RU"/>
        </w:rPr>
        <w:t>143</w:t>
      </w:r>
      <w:r>
        <w:rPr>
          <w:noProof/>
        </w:rPr>
        <w:fldChar w:fldCharType="end"/>
      </w:r>
      <w:r w:rsidR="006E746B" w:rsidRPr="007C3D18">
        <w:rPr>
          <w:lang w:val="ru-RU"/>
        </w:rPr>
        <w:t>.</w:t>
      </w:r>
      <w:r w:rsidR="006E746B" w:rsidRPr="006E4402">
        <w:t>  </w:t>
      </w:r>
      <w:r w:rsidR="009A1146">
        <w:rPr>
          <w:lang w:val="ru-RU"/>
        </w:rPr>
        <w:t>Прочие</w:t>
      </w:r>
      <w:r w:rsidR="009A1146" w:rsidRPr="009A1146">
        <w:rPr>
          <w:lang w:val="ru-RU"/>
        </w:rPr>
        <w:t xml:space="preserve"> </w:t>
      </w:r>
      <w:r w:rsidR="009A1146">
        <w:rPr>
          <w:lang w:val="ru-RU"/>
        </w:rPr>
        <w:t>заявления</w:t>
      </w:r>
      <w:r w:rsidR="009A1146" w:rsidRPr="009A1146">
        <w:rPr>
          <w:lang w:val="ru-RU"/>
        </w:rPr>
        <w:t xml:space="preserve"> </w:t>
      </w:r>
      <w:r w:rsidR="009A1146">
        <w:rPr>
          <w:lang w:val="ru-RU"/>
        </w:rPr>
        <w:t>сторон</w:t>
      </w:r>
      <w:r w:rsidR="009A1146" w:rsidRPr="009A1146">
        <w:rPr>
          <w:lang w:val="ru-RU"/>
        </w:rPr>
        <w:t xml:space="preserve"> </w:t>
      </w:r>
      <w:r w:rsidR="009A1146">
        <w:rPr>
          <w:lang w:val="ru-RU"/>
        </w:rPr>
        <w:t>изложены</w:t>
      </w:r>
      <w:r w:rsidR="009A1146" w:rsidRPr="009A1146">
        <w:rPr>
          <w:lang w:val="ru-RU"/>
        </w:rPr>
        <w:t xml:space="preserve"> </w:t>
      </w:r>
      <w:r w:rsidR="009A1146">
        <w:rPr>
          <w:lang w:val="ru-RU"/>
        </w:rPr>
        <w:t>в</w:t>
      </w:r>
      <w:r w:rsidR="009A1146" w:rsidRPr="009A1146">
        <w:rPr>
          <w:lang w:val="ru-RU"/>
        </w:rPr>
        <w:t xml:space="preserve"> </w:t>
      </w:r>
      <w:r w:rsidR="009A1146">
        <w:rPr>
          <w:lang w:val="ru-RU"/>
        </w:rPr>
        <w:t>пунктах</w:t>
      </w:r>
      <w:r w:rsidR="009A1146" w:rsidRPr="009A1146">
        <w:rPr>
          <w:lang w:val="ru-RU"/>
        </w:rPr>
        <w:t xml:space="preserve"> </w:t>
      </w:r>
      <w:r w:rsidR="00040BDF" w:rsidRPr="009A1146">
        <w:rPr>
          <w:lang w:val="ru-RU"/>
        </w:rPr>
        <w:t>10</w:t>
      </w:r>
      <w:r w:rsidR="00C9612C" w:rsidRPr="009A1146">
        <w:rPr>
          <w:lang w:val="ru-RU"/>
        </w:rPr>
        <w:t>4</w:t>
      </w:r>
      <w:r w:rsidR="006B4183" w:rsidRPr="009A1146">
        <w:rPr>
          <w:lang w:val="ru-RU"/>
        </w:rPr>
        <w:noBreakHyphen/>
      </w:r>
      <w:r w:rsidR="00040BDF" w:rsidRPr="009A1146">
        <w:rPr>
          <w:lang w:val="ru-RU"/>
        </w:rPr>
        <w:t>10</w:t>
      </w:r>
      <w:r w:rsidR="00CB3712" w:rsidRPr="009A1146">
        <w:rPr>
          <w:lang w:val="ru-RU"/>
        </w:rPr>
        <w:t>7</w:t>
      </w:r>
      <w:r w:rsidR="006E746B" w:rsidRPr="009A1146">
        <w:rPr>
          <w:lang w:val="ru-RU"/>
        </w:rPr>
        <w:t xml:space="preserve"> </w:t>
      </w:r>
      <w:r w:rsidR="009A1146">
        <w:rPr>
          <w:lang w:val="ru-RU"/>
        </w:rPr>
        <w:t>выше</w:t>
      </w:r>
      <w:r w:rsidR="006E746B" w:rsidRPr="009A1146">
        <w:rPr>
          <w:lang w:val="ru-RU"/>
        </w:rPr>
        <w:t>.</w:t>
      </w:r>
    </w:p>
    <w:p w:rsidR="00AB6547" w:rsidRPr="007C3D18" w:rsidRDefault="00A42030" w:rsidP="003B096B">
      <w:pPr>
        <w:pStyle w:val="ECHRPara"/>
        <w:rPr>
          <w:lang w:val="ru-RU"/>
        </w:rPr>
      </w:pPr>
      <w:r>
        <w:fldChar w:fldCharType="begin"/>
      </w:r>
      <w:r w:rsidRPr="007C3D18">
        <w:rPr>
          <w:lang w:val="ru-RU"/>
        </w:rPr>
        <w:instrText xml:space="preserve"> </w:instrText>
      </w:r>
      <w:r>
        <w:instrText>SEQ</w:instrText>
      </w:r>
      <w:r w:rsidRPr="007C3D18">
        <w:rPr>
          <w:lang w:val="ru-RU"/>
        </w:rPr>
        <w:instrText xml:space="preserve"> </w:instrText>
      </w:r>
      <w:r>
        <w:instrText>level</w:instrText>
      </w:r>
      <w:r w:rsidRPr="007C3D18">
        <w:rPr>
          <w:lang w:val="ru-RU"/>
        </w:rPr>
        <w:instrText>0 \*</w:instrText>
      </w:r>
      <w:r>
        <w:instrText>arabic</w:instrText>
      </w:r>
      <w:r w:rsidRPr="007C3D18">
        <w:rPr>
          <w:lang w:val="ru-RU"/>
        </w:rPr>
        <w:instrText xml:space="preserve"> </w:instrText>
      </w:r>
      <w:r>
        <w:fldChar w:fldCharType="separate"/>
      </w:r>
      <w:r w:rsidR="00AA44F3" w:rsidRPr="007C3D18">
        <w:rPr>
          <w:noProof/>
          <w:lang w:val="ru-RU"/>
        </w:rPr>
        <w:t>144</w:t>
      </w:r>
      <w:r>
        <w:rPr>
          <w:noProof/>
        </w:rPr>
        <w:fldChar w:fldCharType="end"/>
      </w:r>
      <w:r w:rsidR="001060AD" w:rsidRPr="007C3D18">
        <w:rPr>
          <w:lang w:val="ru-RU"/>
        </w:rPr>
        <w:t>.</w:t>
      </w:r>
      <w:r w:rsidR="001060AD">
        <w:t>  </w:t>
      </w:r>
      <w:r w:rsidR="0088512D">
        <w:rPr>
          <w:lang w:val="ru-RU"/>
        </w:rPr>
        <w:t>Суд</w:t>
      </w:r>
      <w:r w:rsidR="0088512D" w:rsidRPr="0088512D">
        <w:rPr>
          <w:lang w:val="ru-RU"/>
        </w:rPr>
        <w:t xml:space="preserve"> </w:t>
      </w:r>
      <w:r w:rsidR="0088512D">
        <w:rPr>
          <w:lang w:val="ru-RU"/>
        </w:rPr>
        <w:t>отмечает</w:t>
      </w:r>
      <w:r w:rsidR="0088512D" w:rsidRPr="0088512D">
        <w:rPr>
          <w:lang w:val="ru-RU"/>
        </w:rPr>
        <w:t xml:space="preserve">, </w:t>
      </w:r>
      <w:r w:rsidR="0088512D">
        <w:rPr>
          <w:lang w:val="ru-RU"/>
        </w:rPr>
        <w:t>что</w:t>
      </w:r>
      <w:r w:rsidR="0088512D" w:rsidRPr="0088512D">
        <w:rPr>
          <w:lang w:val="ru-RU"/>
        </w:rPr>
        <w:t xml:space="preserve"> </w:t>
      </w:r>
      <w:r w:rsidR="0088512D">
        <w:rPr>
          <w:lang w:val="ru-RU"/>
        </w:rPr>
        <w:t>жалоба</w:t>
      </w:r>
      <w:r w:rsidR="0088512D" w:rsidRPr="0088512D">
        <w:rPr>
          <w:lang w:val="ru-RU"/>
        </w:rPr>
        <w:t xml:space="preserve"> </w:t>
      </w:r>
      <w:r w:rsidR="0088512D">
        <w:rPr>
          <w:lang w:val="ru-RU"/>
        </w:rPr>
        <w:t>по</w:t>
      </w:r>
      <w:r w:rsidR="0088512D" w:rsidRPr="0088512D">
        <w:rPr>
          <w:lang w:val="ru-RU"/>
        </w:rPr>
        <w:t xml:space="preserve"> </w:t>
      </w:r>
      <w:r w:rsidR="0088512D">
        <w:rPr>
          <w:lang w:val="ru-RU"/>
        </w:rPr>
        <w:t>статье</w:t>
      </w:r>
      <w:r w:rsidR="00241446">
        <w:t> </w:t>
      </w:r>
      <w:r w:rsidR="0089372B" w:rsidRPr="0088512D">
        <w:rPr>
          <w:lang w:val="ru-RU"/>
        </w:rPr>
        <w:t xml:space="preserve">13 </w:t>
      </w:r>
      <w:r w:rsidR="0088512D">
        <w:rPr>
          <w:lang w:val="ru-RU"/>
        </w:rPr>
        <w:t>Конвенции</w:t>
      </w:r>
      <w:r w:rsidR="0088512D" w:rsidRPr="0088512D">
        <w:rPr>
          <w:lang w:val="ru-RU"/>
        </w:rPr>
        <w:t xml:space="preserve"> </w:t>
      </w:r>
      <w:r w:rsidR="0088512D">
        <w:rPr>
          <w:lang w:val="ru-RU"/>
        </w:rPr>
        <w:t>тесно</w:t>
      </w:r>
      <w:r w:rsidR="0088512D" w:rsidRPr="0088512D">
        <w:rPr>
          <w:lang w:val="ru-RU"/>
        </w:rPr>
        <w:t xml:space="preserve"> </w:t>
      </w:r>
      <w:r w:rsidR="0088512D">
        <w:rPr>
          <w:lang w:val="ru-RU"/>
        </w:rPr>
        <w:t>связана</w:t>
      </w:r>
      <w:r w:rsidR="0088512D" w:rsidRPr="0088512D">
        <w:rPr>
          <w:lang w:val="ru-RU"/>
        </w:rPr>
        <w:t xml:space="preserve"> </w:t>
      </w:r>
      <w:r w:rsidR="0088512D">
        <w:rPr>
          <w:lang w:val="ru-RU"/>
        </w:rPr>
        <w:t>с</w:t>
      </w:r>
      <w:r w:rsidR="0088512D" w:rsidRPr="0088512D">
        <w:rPr>
          <w:lang w:val="ru-RU"/>
        </w:rPr>
        <w:t xml:space="preserve"> </w:t>
      </w:r>
      <w:r w:rsidR="0088512D">
        <w:rPr>
          <w:lang w:val="ru-RU"/>
        </w:rPr>
        <w:t>жалобой</w:t>
      </w:r>
      <w:r w:rsidR="0088512D" w:rsidRPr="0088512D">
        <w:rPr>
          <w:lang w:val="ru-RU"/>
        </w:rPr>
        <w:t xml:space="preserve"> </w:t>
      </w:r>
      <w:r w:rsidR="0088512D">
        <w:rPr>
          <w:lang w:val="ru-RU"/>
        </w:rPr>
        <w:t>в</w:t>
      </w:r>
      <w:r w:rsidR="0088512D" w:rsidRPr="0088512D">
        <w:rPr>
          <w:lang w:val="ru-RU"/>
        </w:rPr>
        <w:t xml:space="preserve"> </w:t>
      </w:r>
      <w:r w:rsidR="0088512D">
        <w:rPr>
          <w:lang w:val="ru-RU"/>
        </w:rPr>
        <w:t>рамках</w:t>
      </w:r>
      <w:r w:rsidR="0088512D" w:rsidRPr="0088512D">
        <w:rPr>
          <w:lang w:val="ru-RU"/>
        </w:rPr>
        <w:t xml:space="preserve"> </w:t>
      </w:r>
      <w:r w:rsidR="0088512D">
        <w:rPr>
          <w:lang w:val="ru-RU"/>
        </w:rPr>
        <w:t>процессуального</w:t>
      </w:r>
      <w:r w:rsidR="0088512D" w:rsidRPr="0088512D">
        <w:rPr>
          <w:lang w:val="ru-RU"/>
        </w:rPr>
        <w:t xml:space="preserve"> </w:t>
      </w:r>
      <w:r w:rsidR="0088512D">
        <w:rPr>
          <w:lang w:val="ru-RU"/>
        </w:rPr>
        <w:t>аспекта</w:t>
      </w:r>
      <w:r w:rsidR="0088512D" w:rsidRPr="0088512D">
        <w:rPr>
          <w:lang w:val="ru-RU"/>
        </w:rPr>
        <w:t xml:space="preserve"> </w:t>
      </w:r>
      <w:r w:rsidR="0088512D">
        <w:rPr>
          <w:lang w:val="ru-RU"/>
        </w:rPr>
        <w:t>статьи</w:t>
      </w:r>
      <w:r w:rsidR="0088512D" w:rsidRPr="0088512D">
        <w:rPr>
          <w:lang w:val="ru-RU"/>
        </w:rPr>
        <w:t xml:space="preserve"> 3 </w:t>
      </w:r>
      <w:r w:rsidR="0088512D">
        <w:rPr>
          <w:lang w:val="ru-RU"/>
        </w:rPr>
        <w:t>и</w:t>
      </w:r>
      <w:r w:rsidR="0088512D" w:rsidRPr="0088512D">
        <w:rPr>
          <w:lang w:val="ru-RU"/>
        </w:rPr>
        <w:t xml:space="preserve">, </w:t>
      </w:r>
      <w:r w:rsidR="0088512D">
        <w:rPr>
          <w:lang w:val="ru-RU"/>
        </w:rPr>
        <w:t>следовательно</w:t>
      </w:r>
      <w:r w:rsidR="0088512D" w:rsidRPr="0088512D">
        <w:rPr>
          <w:lang w:val="ru-RU"/>
        </w:rPr>
        <w:t xml:space="preserve">, </w:t>
      </w:r>
      <w:r w:rsidR="0088512D">
        <w:rPr>
          <w:lang w:val="ru-RU"/>
        </w:rPr>
        <w:t>является</w:t>
      </w:r>
      <w:r w:rsidR="0088512D" w:rsidRPr="0088512D">
        <w:rPr>
          <w:lang w:val="ru-RU"/>
        </w:rPr>
        <w:t xml:space="preserve"> </w:t>
      </w:r>
      <w:r w:rsidR="0088512D">
        <w:rPr>
          <w:lang w:val="ru-RU"/>
        </w:rPr>
        <w:t>приемлемой</w:t>
      </w:r>
      <w:r w:rsidR="0088512D" w:rsidRPr="0088512D">
        <w:rPr>
          <w:lang w:val="ru-RU"/>
        </w:rPr>
        <w:t>.</w:t>
      </w:r>
      <w:r w:rsidR="0088512D">
        <w:rPr>
          <w:lang w:val="ru-RU"/>
        </w:rPr>
        <w:t xml:space="preserve"> Однако</w:t>
      </w:r>
      <w:r w:rsidR="0088512D" w:rsidRPr="0088512D">
        <w:rPr>
          <w:lang w:val="ru-RU"/>
        </w:rPr>
        <w:t xml:space="preserve">, </w:t>
      </w:r>
      <w:r w:rsidR="0088512D">
        <w:rPr>
          <w:lang w:val="ru-RU"/>
        </w:rPr>
        <w:t>поскольку</w:t>
      </w:r>
      <w:r w:rsidR="0088512D" w:rsidRPr="0088512D">
        <w:rPr>
          <w:lang w:val="ru-RU"/>
        </w:rPr>
        <w:t xml:space="preserve"> </w:t>
      </w:r>
      <w:r w:rsidR="0088512D">
        <w:rPr>
          <w:lang w:val="ru-RU"/>
        </w:rPr>
        <w:t>уже</w:t>
      </w:r>
      <w:r w:rsidR="0088512D" w:rsidRPr="0088512D">
        <w:rPr>
          <w:lang w:val="ru-RU"/>
        </w:rPr>
        <w:t xml:space="preserve"> </w:t>
      </w:r>
      <w:r w:rsidR="0088512D">
        <w:rPr>
          <w:lang w:val="ru-RU"/>
        </w:rPr>
        <w:t>было</w:t>
      </w:r>
      <w:r w:rsidR="0088512D" w:rsidRPr="0088512D">
        <w:rPr>
          <w:lang w:val="ru-RU"/>
        </w:rPr>
        <w:t xml:space="preserve"> </w:t>
      </w:r>
      <w:r w:rsidR="0088512D">
        <w:rPr>
          <w:lang w:val="ru-RU"/>
        </w:rPr>
        <w:t>установлено</w:t>
      </w:r>
      <w:r w:rsidR="0088512D" w:rsidRPr="0088512D">
        <w:rPr>
          <w:lang w:val="ru-RU"/>
        </w:rPr>
        <w:t xml:space="preserve"> </w:t>
      </w:r>
      <w:r w:rsidR="0088512D">
        <w:rPr>
          <w:lang w:val="ru-RU"/>
        </w:rPr>
        <w:t>нарушение</w:t>
      </w:r>
      <w:r w:rsidR="0088512D" w:rsidRPr="0088512D">
        <w:rPr>
          <w:lang w:val="ru-RU"/>
        </w:rPr>
        <w:t xml:space="preserve"> </w:t>
      </w:r>
      <w:r w:rsidR="0088512D">
        <w:rPr>
          <w:lang w:val="ru-RU"/>
        </w:rPr>
        <w:t>процессуального</w:t>
      </w:r>
      <w:r w:rsidR="0088512D" w:rsidRPr="0088512D">
        <w:rPr>
          <w:lang w:val="ru-RU"/>
        </w:rPr>
        <w:t xml:space="preserve"> </w:t>
      </w:r>
      <w:r w:rsidR="0088512D">
        <w:rPr>
          <w:lang w:val="ru-RU"/>
        </w:rPr>
        <w:t>аспекта</w:t>
      </w:r>
      <w:r w:rsidR="0088512D" w:rsidRPr="0088512D">
        <w:rPr>
          <w:lang w:val="ru-RU"/>
        </w:rPr>
        <w:t xml:space="preserve"> </w:t>
      </w:r>
      <w:r w:rsidR="0088512D">
        <w:rPr>
          <w:lang w:val="ru-RU"/>
        </w:rPr>
        <w:t>статьи</w:t>
      </w:r>
      <w:r w:rsidR="0088512D" w:rsidRPr="0088512D">
        <w:rPr>
          <w:lang w:val="ru-RU"/>
        </w:rPr>
        <w:t xml:space="preserve"> 3 </w:t>
      </w:r>
      <w:r w:rsidR="0088512D">
        <w:rPr>
          <w:lang w:val="ru-RU"/>
        </w:rPr>
        <w:t>Конвенции</w:t>
      </w:r>
      <w:r w:rsidR="0088512D" w:rsidRPr="0088512D">
        <w:rPr>
          <w:lang w:val="ru-RU"/>
        </w:rPr>
        <w:t xml:space="preserve"> </w:t>
      </w:r>
      <w:r w:rsidR="004B6C84">
        <w:rPr>
          <w:lang w:val="ru-RU"/>
        </w:rPr>
        <w:t>в виду</w:t>
      </w:r>
      <w:r w:rsidR="0088512D" w:rsidRPr="0088512D">
        <w:rPr>
          <w:lang w:val="ru-RU"/>
        </w:rPr>
        <w:t xml:space="preserve"> </w:t>
      </w:r>
      <w:r w:rsidR="0088512D">
        <w:rPr>
          <w:lang w:val="ru-RU"/>
        </w:rPr>
        <w:t>отсутстви</w:t>
      </w:r>
      <w:r w:rsidR="004B6C84">
        <w:rPr>
          <w:lang w:val="ru-RU"/>
        </w:rPr>
        <w:t>я</w:t>
      </w:r>
      <w:r w:rsidR="0088512D" w:rsidRPr="0088512D">
        <w:rPr>
          <w:lang w:val="ru-RU"/>
        </w:rPr>
        <w:t xml:space="preserve"> </w:t>
      </w:r>
      <w:r w:rsidR="0088512D">
        <w:rPr>
          <w:lang w:val="ru-RU"/>
        </w:rPr>
        <w:t>эффективного</w:t>
      </w:r>
      <w:r w:rsidR="0088512D" w:rsidRPr="0088512D">
        <w:rPr>
          <w:lang w:val="ru-RU"/>
        </w:rPr>
        <w:t xml:space="preserve"> </w:t>
      </w:r>
      <w:r w:rsidR="0088512D">
        <w:rPr>
          <w:lang w:val="ru-RU"/>
        </w:rPr>
        <w:t>расследования</w:t>
      </w:r>
      <w:r w:rsidR="00040BDF" w:rsidRPr="0088512D">
        <w:rPr>
          <w:lang w:val="ru-RU"/>
        </w:rPr>
        <w:t>,</w:t>
      </w:r>
      <w:r w:rsidR="0088512D">
        <w:rPr>
          <w:lang w:val="ru-RU"/>
        </w:rPr>
        <w:t xml:space="preserve"> Суд полагает, что нет необходимости отдельно рассматривать жалобу в рамках статьи 13 Конвенции. </w:t>
      </w:r>
      <w:r w:rsidR="00040BDF" w:rsidRPr="0088512D">
        <w:rPr>
          <w:lang w:val="ru-RU"/>
        </w:rPr>
        <w:t xml:space="preserve"> </w:t>
      </w:r>
    </w:p>
    <w:p w:rsidR="00F71A6A" w:rsidRPr="00D741FC" w:rsidRDefault="006C3373">
      <w:pPr>
        <w:pStyle w:val="ECHRHeading1"/>
        <w:rPr>
          <w:lang w:val="ru-RU"/>
        </w:rPr>
      </w:pPr>
      <w:r w:rsidRPr="006E4402">
        <w:lastRenderedPageBreak/>
        <w:t>III</w:t>
      </w:r>
      <w:r w:rsidR="00F71A6A" w:rsidRPr="007C3D18">
        <w:rPr>
          <w:lang w:val="ru-RU"/>
        </w:rPr>
        <w:t>.</w:t>
      </w:r>
      <w:proofErr w:type="gramStart"/>
      <w:r w:rsidR="00F71A6A" w:rsidRPr="006E4402">
        <w:t>  </w:t>
      </w:r>
      <w:r w:rsidR="00D741FC">
        <w:rPr>
          <w:lang w:val="ru-RU"/>
        </w:rPr>
        <w:t>ПРИМЕНЕНИЕ</w:t>
      </w:r>
      <w:proofErr w:type="gramEnd"/>
      <w:r w:rsidR="00D741FC" w:rsidRPr="003A4197">
        <w:rPr>
          <w:lang w:val="ru-RU"/>
        </w:rPr>
        <w:t xml:space="preserve"> </w:t>
      </w:r>
      <w:r w:rsidR="00D741FC">
        <w:rPr>
          <w:lang w:val="ru-RU"/>
        </w:rPr>
        <w:t>СТАТЬИ</w:t>
      </w:r>
      <w:r w:rsidR="00F71A6A" w:rsidRPr="003A4197">
        <w:rPr>
          <w:lang w:val="ru-RU"/>
        </w:rPr>
        <w:t xml:space="preserve"> 41 </w:t>
      </w:r>
      <w:r w:rsidR="00D741FC">
        <w:rPr>
          <w:lang w:val="ru-RU"/>
        </w:rPr>
        <w:t>КОНВЕНЦИИ</w:t>
      </w:r>
    </w:p>
    <w:p w:rsidR="00F71A6A" w:rsidRPr="003A4197" w:rsidRDefault="00FD5D65" w:rsidP="002F4BCF">
      <w:pPr>
        <w:pStyle w:val="ECHRPara"/>
        <w:keepNext/>
        <w:keepLines/>
        <w:rPr>
          <w:lang w:val="ru-RU"/>
        </w:rPr>
      </w:pPr>
      <w:r>
        <w:fldChar w:fldCharType="begin"/>
      </w:r>
      <w:r w:rsidRPr="003A4197">
        <w:rPr>
          <w:lang w:val="ru-RU"/>
        </w:rPr>
        <w:instrText xml:space="preserve"> </w:instrText>
      </w:r>
      <w:r>
        <w:instrText>SEQ</w:instrText>
      </w:r>
      <w:r w:rsidRPr="003A4197">
        <w:rPr>
          <w:lang w:val="ru-RU"/>
        </w:rPr>
        <w:instrText xml:space="preserve"> </w:instrText>
      </w:r>
      <w:r>
        <w:instrText>level</w:instrText>
      </w:r>
      <w:r w:rsidRPr="003A4197">
        <w:rPr>
          <w:lang w:val="ru-RU"/>
        </w:rPr>
        <w:instrText>0 \*</w:instrText>
      </w:r>
      <w:r>
        <w:instrText>arabic</w:instrText>
      </w:r>
      <w:r w:rsidRPr="003A4197">
        <w:rPr>
          <w:lang w:val="ru-RU"/>
        </w:rPr>
        <w:instrText xml:space="preserve"> </w:instrText>
      </w:r>
      <w:r>
        <w:fldChar w:fldCharType="separate"/>
      </w:r>
      <w:r w:rsidR="00AA44F3" w:rsidRPr="003A4197">
        <w:rPr>
          <w:noProof/>
          <w:lang w:val="ru-RU"/>
        </w:rPr>
        <w:t>145</w:t>
      </w:r>
      <w:r>
        <w:rPr>
          <w:noProof/>
        </w:rPr>
        <w:fldChar w:fldCharType="end"/>
      </w:r>
      <w:r w:rsidR="008C48F8" w:rsidRPr="003A4197">
        <w:rPr>
          <w:lang w:val="ru-RU"/>
        </w:rPr>
        <w:t>.</w:t>
      </w:r>
      <w:r w:rsidR="008C48F8" w:rsidRPr="006E4402">
        <w:t>  </w:t>
      </w:r>
      <w:r w:rsidR="00D741FC">
        <w:rPr>
          <w:lang w:val="ru-RU"/>
        </w:rPr>
        <w:t>Статья 41 гласит</w:t>
      </w:r>
      <w:r w:rsidR="00F71A6A" w:rsidRPr="003A4197">
        <w:rPr>
          <w:lang w:val="ru-RU"/>
        </w:rPr>
        <w:t>:</w:t>
      </w:r>
    </w:p>
    <w:p w:rsidR="00F71A6A" w:rsidRPr="003A4197" w:rsidRDefault="00F71A6A">
      <w:pPr>
        <w:pStyle w:val="ECHRParaQuote"/>
        <w:keepNext/>
        <w:keepLines/>
        <w:rPr>
          <w:lang w:val="ru-RU"/>
        </w:rPr>
      </w:pPr>
      <w:r w:rsidRPr="003A4197">
        <w:rPr>
          <w:lang w:val="ru-RU"/>
        </w:rPr>
        <w:t>“</w:t>
      </w:r>
      <w:r w:rsidR="003A4197" w:rsidRPr="003A4197">
        <w:rPr>
          <w:lang w:val="ru-RU"/>
        </w:rPr>
        <w:t>Если Суд объявляет, что имело место нарушение Конвенции или Протоколов к ней, а внутреннее право Высокой Договаривающейся Стороны допускает возможность лишь частичного устранения последствий этого нарушения, Суд, в случае необходимости, присуждает справедливую компенсацию потерпевшей стороне</w:t>
      </w:r>
      <w:proofErr w:type="gramStart"/>
      <w:r w:rsidR="003A4197" w:rsidRPr="003A4197">
        <w:rPr>
          <w:lang w:val="ru-RU"/>
        </w:rPr>
        <w:t>.</w:t>
      </w:r>
      <w:r w:rsidRPr="003A4197">
        <w:rPr>
          <w:lang w:val="ru-RU"/>
        </w:rPr>
        <w:t>.”</w:t>
      </w:r>
      <w:proofErr w:type="gramEnd"/>
    </w:p>
    <w:p w:rsidR="00F71A6A" w:rsidRPr="0046588F" w:rsidRDefault="00F71A6A" w:rsidP="008824B9">
      <w:pPr>
        <w:pStyle w:val="ECHRHeading2"/>
        <w:keepLines w:val="0"/>
        <w:outlineLvl w:val="0"/>
        <w:rPr>
          <w:lang w:val="ru-RU"/>
        </w:rPr>
      </w:pPr>
      <w:r w:rsidRPr="006E4402">
        <w:t>A</w:t>
      </w:r>
      <w:r w:rsidRPr="007C3D18">
        <w:rPr>
          <w:lang w:val="ru-RU"/>
        </w:rPr>
        <w:t>.</w:t>
      </w:r>
      <w:proofErr w:type="gramStart"/>
      <w:r w:rsidRPr="006E4402">
        <w:t>  </w:t>
      </w:r>
      <w:r w:rsidR="0046588F">
        <w:rPr>
          <w:lang w:val="ru-RU"/>
        </w:rPr>
        <w:t>Моральный</w:t>
      </w:r>
      <w:proofErr w:type="gramEnd"/>
      <w:r w:rsidR="0046588F">
        <w:rPr>
          <w:lang w:val="ru-RU"/>
        </w:rPr>
        <w:t xml:space="preserve"> ущерб</w:t>
      </w:r>
    </w:p>
    <w:p w:rsidR="00F71A6A" w:rsidRPr="007C3D18" w:rsidRDefault="00A42030" w:rsidP="002F4BCF">
      <w:pPr>
        <w:pStyle w:val="ECHRPara"/>
        <w:rPr>
          <w:lang w:val="ru-RU"/>
        </w:rPr>
      </w:pPr>
      <w:r>
        <w:fldChar w:fldCharType="begin"/>
      </w:r>
      <w:r w:rsidRPr="007C3D18">
        <w:rPr>
          <w:lang w:val="ru-RU"/>
        </w:rPr>
        <w:instrText xml:space="preserve"> </w:instrText>
      </w:r>
      <w:r>
        <w:instrText>SEQ</w:instrText>
      </w:r>
      <w:r w:rsidRPr="007C3D18">
        <w:rPr>
          <w:lang w:val="ru-RU"/>
        </w:rPr>
        <w:instrText xml:space="preserve"> </w:instrText>
      </w:r>
      <w:r>
        <w:instrText>level</w:instrText>
      </w:r>
      <w:r w:rsidRPr="007C3D18">
        <w:rPr>
          <w:lang w:val="ru-RU"/>
        </w:rPr>
        <w:instrText>0 \*</w:instrText>
      </w:r>
      <w:r>
        <w:instrText>arabic</w:instrText>
      </w:r>
      <w:r w:rsidRPr="007C3D18">
        <w:rPr>
          <w:lang w:val="ru-RU"/>
        </w:rPr>
        <w:instrText xml:space="preserve"> </w:instrText>
      </w:r>
      <w:r>
        <w:fldChar w:fldCharType="separate"/>
      </w:r>
      <w:r w:rsidR="00AA44F3" w:rsidRPr="007C3D18">
        <w:rPr>
          <w:noProof/>
          <w:lang w:val="ru-RU"/>
        </w:rPr>
        <w:t>146</w:t>
      </w:r>
      <w:r>
        <w:rPr>
          <w:noProof/>
        </w:rPr>
        <w:fldChar w:fldCharType="end"/>
      </w:r>
      <w:r w:rsidR="00F71A6A" w:rsidRPr="007C3D18">
        <w:rPr>
          <w:lang w:val="ru-RU"/>
        </w:rPr>
        <w:t>.</w:t>
      </w:r>
      <w:r w:rsidR="00F71A6A" w:rsidRPr="006E4402">
        <w:t> </w:t>
      </w:r>
      <w:r w:rsidR="0046588F">
        <w:rPr>
          <w:lang w:val="ru-RU"/>
        </w:rPr>
        <w:t>Заявитель</w:t>
      </w:r>
      <w:r w:rsidR="0046588F" w:rsidRPr="007C3D18">
        <w:rPr>
          <w:lang w:val="ru-RU"/>
        </w:rPr>
        <w:t xml:space="preserve"> </w:t>
      </w:r>
      <w:r w:rsidR="0046588F">
        <w:rPr>
          <w:lang w:val="ru-RU"/>
        </w:rPr>
        <w:t>просит</w:t>
      </w:r>
      <w:r w:rsidR="0046588F" w:rsidRPr="007C3D18">
        <w:rPr>
          <w:lang w:val="ru-RU"/>
        </w:rPr>
        <w:t xml:space="preserve"> </w:t>
      </w:r>
      <w:r w:rsidR="0046588F">
        <w:rPr>
          <w:lang w:val="ru-RU"/>
        </w:rPr>
        <w:t>присудить</w:t>
      </w:r>
      <w:r w:rsidR="0046588F" w:rsidRPr="007C3D18">
        <w:rPr>
          <w:lang w:val="ru-RU"/>
        </w:rPr>
        <w:t xml:space="preserve"> </w:t>
      </w:r>
      <w:r w:rsidR="0046588F">
        <w:rPr>
          <w:lang w:val="ru-RU"/>
        </w:rPr>
        <w:t>ему</w:t>
      </w:r>
      <w:r w:rsidR="00F71A6A" w:rsidRPr="006E4402">
        <w:t> </w:t>
      </w:r>
      <w:r w:rsidR="00F71A6A" w:rsidRPr="007C3D18">
        <w:rPr>
          <w:lang w:val="ru-RU"/>
        </w:rPr>
        <w:t xml:space="preserve"> </w:t>
      </w:r>
      <w:r w:rsidR="00EC7722" w:rsidRPr="007C3D18">
        <w:rPr>
          <w:lang w:val="ru-RU"/>
        </w:rPr>
        <w:t>60</w:t>
      </w:r>
      <w:r w:rsidR="0046588F" w:rsidRPr="007C3D18">
        <w:rPr>
          <w:lang w:val="ru-RU"/>
        </w:rPr>
        <w:t xml:space="preserve"> </w:t>
      </w:r>
      <w:r w:rsidR="00EC7722" w:rsidRPr="007C3D18">
        <w:rPr>
          <w:lang w:val="ru-RU"/>
        </w:rPr>
        <w:t>000</w:t>
      </w:r>
      <w:r w:rsidR="00F71A6A" w:rsidRPr="007C3D18">
        <w:rPr>
          <w:lang w:val="ru-RU"/>
        </w:rPr>
        <w:t xml:space="preserve"> </w:t>
      </w:r>
      <w:r w:rsidR="0046588F">
        <w:rPr>
          <w:lang w:val="ru-RU"/>
        </w:rPr>
        <w:t>евро</w:t>
      </w:r>
      <w:r w:rsidR="0046588F" w:rsidRPr="007C3D18">
        <w:rPr>
          <w:lang w:val="ru-RU"/>
        </w:rPr>
        <w:t xml:space="preserve"> </w:t>
      </w:r>
      <w:r w:rsidR="0046588F">
        <w:rPr>
          <w:lang w:val="ru-RU"/>
        </w:rPr>
        <w:t>в</w:t>
      </w:r>
      <w:r w:rsidR="0046588F" w:rsidRPr="007C3D18">
        <w:rPr>
          <w:lang w:val="ru-RU"/>
        </w:rPr>
        <w:t xml:space="preserve"> </w:t>
      </w:r>
      <w:r w:rsidR="0046588F">
        <w:rPr>
          <w:lang w:val="ru-RU"/>
        </w:rPr>
        <w:t>качестве</w:t>
      </w:r>
      <w:r w:rsidR="0046588F" w:rsidRPr="007C3D18">
        <w:rPr>
          <w:lang w:val="ru-RU"/>
        </w:rPr>
        <w:t xml:space="preserve"> </w:t>
      </w:r>
      <w:r w:rsidR="0046588F">
        <w:rPr>
          <w:lang w:val="ru-RU"/>
        </w:rPr>
        <w:t>компенсации</w:t>
      </w:r>
      <w:r w:rsidR="0046588F" w:rsidRPr="007C3D18">
        <w:rPr>
          <w:lang w:val="ru-RU"/>
        </w:rPr>
        <w:t xml:space="preserve"> </w:t>
      </w:r>
      <w:r w:rsidR="0046588F">
        <w:rPr>
          <w:lang w:val="ru-RU"/>
        </w:rPr>
        <w:t>морального</w:t>
      </w:r>
      <w:r w:rsidR="0046588F" w:rsidRPr="007C3D18">
        <w:rPr>
          <w:lang w:val="ru-RU"/>
        </w:rPr>
        <w:t xml:space="preserve"> </w:t>
      </w:r>
      <w:r w:rsidR="0046588F">
        <w:rPr>
          <w:lang w:val="ru-RU"/>
        </w:rPr>
        <w:t>ущерба</w:t>
      </w:r>
      <w:r w:rsidR="0046588F" w:rsidRPr="007C3D18">
        <w:rPr>
          <w:lang w:val="ru-RU"/>
        </w:rPr>
        <w:t xml:space="preserve">, </w:t>
      </w:r>
      <w:r w:rsidR="0046588F">
        <w:rPr>
          <w:lang w:val="ru-RU"/>
        </w:rPr>
        <w:t>вызванного</w:t>
      </w:r>
      <w:r w:rsidR="0046588F" w:rsidRPr="007C3D18">
        <w:rPr>
          <w:lang w:val="ru-RU"/>
        </w:rPr>
        <w:t xml:space="preserve"> </w:t>
      </w:r>
      <w:r w:rsidR="0046588F">
        <w:rPr>
          <w:lang w:val="ru-RU"/>
        </w:rPr>
        <w:t>нарушением</w:t>
      </w:r>
      <w:r w:rsidR="0046588F" w:rsidRPr="007C3D18">
        <w:rPr>
          <w:lang w:val="ru-RU"/>
        </w:rPr>
        <w:t xml:space="preserve"> </w:t>
      </w:r>
      <w:r w:rsidR="0046588F">
        <w:rPr>
          <w:lang w:val="ru-RU"/>
        </w:rPr>
        <w:t>его</w:t>
      </w:r>
      <w:r w:rsidR="0046588F" w:rsidRPr="007C3D18">
        <w:rPr>
          <w:lang w:val="ru-RU"/>
        </w:rPr>
        <w:t xml:space="preserve"> </w:t>
      </w:r>
      <w:r w:rsidR="0046588F">
        <w:rPr>
          <w:lang w:val="ru-RU"/>
        </w:rPr>
        <w:t>прав</w:t>
      </w:r>
      <w:r w:rsidR="0046588F" w:rsidRPr="007C3D18">
        <w:rPr>
          <w:lang w:val="ru-RU"/>
        </w:rPr>
        <w:t xml:space="preserve">. </w:t>
      </w:r>
      <w:r w:rsidR="0046588F">
        <w:rPr>
          <w:lang w:val="ru-RU"/>
        </w:rPr>
        <w:t>Он</w:t>
      </w:r>
      <w:r w:rsidR="0046588F" w:rsidRPr="0046588F">
        <w:rPr>
          <w:lang w:val="ru-RU"/>
        </w:rPr>
        <w:t xml:space="preserve"> </w:t>
      </w:r>
      <w:r w:rsidR="0046588F">
        <w:rPr>
          <w:lang w:val="ru-RU"/>
        </w:rPr>
        <w:t>заявил</w:t>
      </w:r>
      <w:r w:rsidR="0046588F" w:rsidRPr="0046588F">
        <w:rPr>
          <w:lang w:val="ru-RU"/>
        </w:rPr>
        <w:t xml:space="preserve">, </w:t>
      </w:r>
      <w:r w:rsidR="0046588F">
        <w:rPr>
          <w:lang w:val="ru-RU"/>
        </w:rPr>
        <w:t>что</w:t>
      </w:r>
      <w:r w:rsidR="0046588F" w:rsidRPr="0046588F">
        <w:rPr>
          <w:lang w:val="ru-RU"/>
        </w:rPr>
        <w:t xml:space="preserve"> </w:t>
      </w:r>
      <w:r w:rsidR="0046588F">
        <w:rPr>
          <w:lang w:val="ru-RU"/>
        </w:rPr>
        <w:t>пережил</w:t>
      </w:r>
      <w:r w:rsidR="0046588F" w:rsidRPr="0046588F">
        <w:rPr>
          <w:lang w:val="ru-RU"/>
        </w:rPr>
        <w:t xml:space="preserve"> </w:t>
      </w:r>
      <w:r w:rsidR="0046588F">
        <w:rPr>
          <w:lang w:val="ru-RU"/>
        </w:rPr>
        <w:t>серьезное</w:t>
      </w:r>
      <w:r w:rsidR="0046588F" w:rsidRPr="0046588F">
        <w:rPr>
          <w:lang w:val="ru-RU"/>
        </w:rPr>
        <w:t xml:space="preserve"> </w:t>
      </w:r>
      <w:r w:rsidR="0046588F">
        <w:rPr>
          <w:lang w:val="ru-RU"/>
        </w:rPr>
        <w:t>эмоциональное</w:t>
      </w:r>
      <w:r w:rsidR="0046588F" w:rsidRPr="0046588F">
        <w:rPr>
          <w:lang w:val="ru-RU"/>
        </w:rPr>
        <w:t xml:space="preserve"> </w:t>
      </w:r>
      <w:r w:rsidR="0046588F">
        <w:rPr>
          <w:lang w:val="ru-RU"/>
        </w:rPr>
        <w:t>потрясение</w:t>
      </w:r>
      <w:r w:rsidR="0046588F" w:rsidRPr="0046588F">
        <w:rPr>
          <w:lang w:val="ru-RU"/>
        </w:rPr>
        <w:t xml:space="preserve">, </w:t>
      </w:r>
      <w:r w:rsidR="0046588F">
        <w:rPr>
          <w:lang w:val="ru-RU"/>
        </w:rPr>
        <w:t>испытал душевные</w:t>
      </w:r>
      <w:r w:rsidR="0046588F" w:rsidRPr="0046588F">
        <w:rPr>
          <w:lang w:val="ru-RU"/>
        </w:rPr>
        <w:t xml:space="preserve"> </w:t>
      </w:r>
      <w:r w:rsidR="0046588F">
        <w:rPr>
          <w:lang w:val="ru-RU"/>
        </w:rPr>
        <w:t>муки</w:t>
      </w:r>
      <w:r w:rsidR="0046588F" w:rsidRPr="0046588F">
        <w:rPr>
          <w:lang w:val="ru-RU"/>
        </w:rPr>
        <w:t xml:space="preserve"> </w:t>
      </w:r>
      <w:r w:rsidR="0046588F">
        <w:rPr>
          <w:lang w:val="ru-RU"/>
        </w:rPr>
        <w:t>и</w:t>
      </w:r>
      <w:r w:rsidR="0046588F" w:rsidRPr="0046588F">
        <w:rPr>
          <w:lang w:val="ru-RU"/>
        </w:rPr>
        <w:t xml:space="preserve"> </w:t>
      </w:r>
      <w:r w:rsidR="0046588F">
        <w:rPr>
          <w:lang w:val="ru-RU"/>
        </w:rPr>
        <w:t>беспокойство</w:t>
      </w:r>
      <w:r w:rsidR="0046588F" w:rsidRPr="0046588F">
        <w:rPr>
          <w:lang w:val="ru-RU"/>
        </w:rPr>
        <w:t>.</w:t>
      </w:r>
      <w:r w:rsidR="0046588F">
        <w:rPr>
          <w:lang w:val="ru-RU"/>
        </w:rPr>
        <w:t xml:space="preserve"> Он</w:t>
      </w:r>
      <w:r w:rsidR="0046588F" w:rsidRPr="0046588F">
        <w:rPr>
          <w:lang w:val="ru-RU"/>
        </w:rPr>
        <w:t xml:space="preserve"> </w:t>
      </w:r>
      <w:r w:rsidR="0046588F">
        <w:rPr>
          <w:lang w:val="ru-RU"/>
        </w:rPr>
        <w:t>также</w:t>
      </w:r>
      <w:r w:rsidR="0046588F" w:rsidRPr="0046588F">
        <w:rPr>
          <w:lang w:val="ru-RU"/>
        </w:rPr>
        <w:t xml:space="preserve"> </w:t>
      </w:r>
      <w:r w:rsidR="0046588F">
        <w:rPr>
          <w:lang w:val="ru-RU"/>
        </w:rPr>
        <w:t>отмечает</w:t>
      </w:r>
      <w:r w:rsidR="0046588F" w:rsidRPr="0046588F">
        <w:rPr>
          <w:lang w:val="ru-RU"/>
        </w:rPr>
        <w:t xml:space="preserve"> </w:t>
      </w:r>
      <w:r w:rsidR="0046588F">
        <w:rPr>
          <w:lang w:val="ru-RU"/>
        </w:rPr>
        <w:t>чувство</w:t>
      </w:r>
      <w:r w:rsidR="0046588F" w:rsidRPr="0046588F">
        <w:rPr>
          <w:lang w:val="ru-RU"/>
        </w:rPr>
        <w:t xml:space="preserve"> </w:t>
      </w:r>
      <w:r w:rsidR="0046588F">
        <w:rPr>
          <w:lang w:val="ru-RU"/>
        </w:rPr>
        <w:t>отчаяния, беспомощности и несправедливости, вызванн</w:t>
      </w:r>
      <w:r w:rsidR="00A556E0">
        <w:rPr>
          <w:lang w:val="ru-RU"/>
        </w:rPr>
        <w:t>о</w:t>
      </w:r>
      <w:r w:rsidR="0046588F">
        <w:rPr>
          <w:lang w:val="ru-RU"/>
        </w:rPr>
        <w:t xml:space="preserve">е безразличием российских властей к его ситуации, которое проявилось в отказе провести эффективное расследование по его жалобе. </w:t>
      </w:r>
    </w:p>
    <w:p w:rsidR="00F71A6A" w:rsidRPr="0046588F" w:rsidRDefault="00A42030" w:rsidP="002F4BCF">
      <w:pPr>
        <w:pStyle w:val="ECHRPara"/>
        <w:rPr>
          <w:lang w:val="ru-RU"/>
        </w:rPr>
      </w:pPr>
      <w:r>
        <w:fldChar w:fldCharType="begin"/>
      </w:r>
      <w:r w:rsidRPr="007C3D18">
        <w:rPr>
          <w:lang w:val="ru-RU"/>
        </w:rPr>
        <w:instrText xml:space="preserve"> </w:instrText>
      </w:r>
      <w:r>
        <w:instrText>SEQ</w:instrText>
      </w:r>
      <w:r w:rsidRPr="007C3D18">
        <w:rPr>
          <w:lang w:val="ru-RU"/>
        </w:rPr>
        <w:instrText xml:space="preserve"> </w:instrText>
      </w:r>
      <w:r>
        <w:instrText>level</w:instrText>
      </w:r>
      <w:r w:rsidRPr="007C3D18">
        <w:rPr>
          <w:lang w:val="ru-RU"/>
        </w:rPr>
        <w:instrText>0 \*</w:instrText>
      </w:r>
      <w:r>
        <w:instrText>arabic</w:instrText>
      </w:r>
      <w:r w:rsidRPr="007C3D18">
        <w:rPr>
          <w:lang w:val="ru-RU"/>
        </w:rPr>
        <w:instrText xml:space="preserve"> </w:instrText>
      </w:r>
      <w:r>
        <w:fldChar w:fldCharType="separate"/>
      </w:r>
      <w:r w:rsidR="00AA44F3" w:rsidRPr="0046588F">
        <w:rPr>
          <w:noProof/>
          <w:lang w:val="ru-RU"/>
        </w:rPr>
        <w:t>147</w:t>
      </w:r>
      <w:r>
        <w:rPr>
          <w:noProof/>
          <w:lang w:val="ru-RU"/>
        </w:rPr>
        <w:fldChar w:fldCharType="end"/>
      </w:r>
      <w:r w:rsidR="006A0D72" w:rsidRPr="0046588F">
        <w:rPr>
          <w:lang w:val="ru-RU"/>
        </w:rPr>
        <w:t>.</w:t>
      </w:r>
      <w:r w:rsidR="006A0D72" w:rsidRPr="006E4402">
        <w:t>  </w:t>
      </w:r>
      <w:r w:rsidR="0046588F">
        <w:rPr>
          <w:lang w:val="ru-RU"/>
        </w:rPr>
        <w:t>Государство-ответчик не дало комментариев</w:t>
      </w:r>
      <w:r w:rsidR="006A0D72" w:rsidRPr="0046588F">
        <w:rPr>
          <w:lang w:val="ru-RU"/>
        </w:rPr>
        <w:t>.</w:t>
      </w:r>
    </w:p>
    <w:p w:rsidR="00F71A6A" w:rsidRPr="00721882" w:rsidRDefault="00A42030" w:rsidP="002F4BCF">
      <w:pPr>
        <w:pStyle w:val="ECHRPara"/>
        <w:rPr>
          <w:lang w:val="ru-RU"/>
        </w:rPr>
      </w:pPr>
      <w:r>
        <w:fldChar w:fldCharType="begin"/>
      </w:r>
      <w:r w:rsidRPr="007C3D18">
        <w:rPr>
          <w:lang w:val="ru-RU"/>
        </w:rPr>
        <w:instrText xml:space="preserve"> </w:instrText>
      </w:r>
      <w:r>
        <w:instrText>SEQ</w:instrText>
      </w:r>
      <w:r w:rsidRPr="007C3D18">
        <w:rPr>
          <w:lang w:val="ru-RU"/>
        </w:rPr>
        <w:instrText xml:space="preserve"> </w:instrText>
      </w:r>
      <w:r>
        <w:instrText>level</w:instrText>
      </w:r>
      <w:r w:rsidRPr="007C3D18">
        <w:rPr>
          <w:lang w:val="ru-RU"/>
        </w:rPr>
        <w:instrText>0 \*</w:instrText>
      </w:r>
      <w:r>
        <w:instrText>arabic</w:instrText>
      </w:r>
      <w:r w:rsidRPr="007C3D18">
        <w:rPr>
          <w:lang w:val="ru-RU"/>
        </w:rPr>
        <w:instrText xml:space="preserve"> </w:instrText>
      </w:r>
      <w:r>
        <w:fldChar w:fldCharType="separate"/>
      </w:r>
      <w:r w:rsidR="00AA44F3" w:rsidRPr="007C3D18">
        <w:rPr>
          <w:noProof/>
          <w:lang w:val="ru-RU"/>
        </w:rPr>
        <w:t>148</w:t>
      </w:r>
      <w:r>
        <w:rPr>
          <w:noProof/>
        </w:rPr>
        <w:fldChar w:fldCharType="end"/>
      </w:r>
      <w:r w:rsidR="000172FA" w:rsidRPr="007C3D18">
        <w:rPr>
          <w:lang w:val="ru-RU"/>
        </w:rPr>
        <w:t>.</w:t>
      </w:r>
      <w:r w:rsidR="000172FA" w:rsidRPr="006E4402">
        <w:t>  </w:t>
      </w:r>
      <w:r w:rsidR="0046588F">
        <w:rPr>
          <w:lang w:val="ru-RU"/>
        </w:rPr>
        <w:t>Суд</w:t>
      </w:r>
      <w:r w:rsidR="0046588F" w:rsidRPr="0046588F">
        <w:rPr>
          <w:lang w:val="ru-RU"/>
        </w:rPr>
        <w:t xml:space="preserve"> </w:t>
      </w:r>
      <w:r w:rsidR="0046588F">
        <w:rPr>
          <w:lang w:val="ru-RU"/>
        </w:rPr>
        <w:t>постановил</w:t>
      </w:r>
      <w:r w:rsidR="0046588F" w:rsidRPr="0046588F">
        <w:rPr>
          <w:lang w:val="ru-RU"/>
        </w:rPr>
        <w:t xml:space="preserve">, </w:t>
      </w:r>
      <w:r w:rsidR="0046588F">
        <w:rPr>
          <w:lang w:val="ru-RU"/>
        </w:rPr>
        <w:t>что</w:t>
      </w:r>
      <w:r w:rsidR="0046588F" w:rsidRPr="0046588F">
        <w:rPr>
          <w:lang w:val="ru-RU"/>
        </w:rPr>
        <w:t xml:space="preserve"> </w:t>
      </w:r>
      <w:r w:rsidR="0046588F">
        <w:rPr>
          <w:lang w:val="ru-RU"/>
        </w:rPr>
        <w:t>заявитель</w:t>
      </w:r>
      <w:r w:rsidR="0046588F" w:rsidRPr="0046588F">
        <w:rPr>
          <w:lang w:val="ru-RU"/>
        </w:rPr>
        <w:t xml:space="preserve"> </w:t>
      </w:r>
      <w:r w:rsidR="0046588F">
        <w:rPr>
          <w:lang w:val="ru-RU"/>
        </w:rPr>
        <w:t>подвергся</w:t>
      </w:r>
      <w:r w:rsidR="0046588F" w:rsidRPr="0046588F">
        <w:rPr>
          <w:lang w:val="ru-RU"/>
        </w:rPr>
        <w:t xml:space="preserve"> </w:t>
      </w:r>
      <w:r w:rsidR="0046588F">
        <w:rPr>
          <w:lang w:val="ru-RU"/>
        </w:rPr>
        <w:t>пыткам</w:t>
      </w:r>
      <w:r w:rsidR="0046588F" w:rsidRPr="0046588F">
        <w:rPr>
          <w:lang w:val="ru-RU"/>
        </w:rPr>
        <w:t xml:space="preserve"> </w:t>
      </w:r>
      <w:r w:rsidR="0046588F">
        <w:rPr>
          <w:lang w:val="ru-RU"/>
        </w:rPr>
        <w:t>со</w:t>
      </w:r>
      <w:r w:rsidR="0046588F" w:rsidRPr="0046588F">
        <w:rPr>
          <w:lang w:val="ru-RU"/>
        </w:rPr>
        <w:t xml:space="preserve"> </w:t>
      </w:r>
      <w:r w:rsidR="0046588F">
        <w:rPr>
          <w:lang w:val="ru-RU"/>
        </w:rPr>
        <w:t>стороны</w:t>
      </w:r>
      <w:r w:rsidR="0046588F" w:rsidRPr="0046588F">
        <w:rPr>
          <w:lang w:val="ru-RU"/>
        </w:rPr>
        <w:t xml:space="preserve"> </w:t>
      </w:r>
      <w:r w:rsidR="0046588F">
        <w:rPr>
          <w:lang w:val="ru-RU"/>
        </w:rPr>
        <w:t>сотрудников правоохранительных органов</w:t>
      </w:r>
      <w:r w:rsidR="00A556E0">
        <w:rPr>
          <w:lang w:val="ru-RU"/>
        </w:rPr>
        <w:t>,</w:t>
      </w:r>
      <w:r w:rsidR="0046588F">
        <w:rPr>
          <w:lang w:val="ru-RU"/>
        </w:rPr>
        <w:t xml:space="preserve"> и что власти РФ не провели эффективного расследования по его жалобе. </w:t>
      </w:r>
      <w:r w:rsidR="00721882">
        <w:rPr>
          <w:lang w:val="ru-RU"/>
        </w:rPr>
        <w:t xml:space="preserve">Оценив ущерб на справедливой основе, Суд присуждает заявителю </w:t>
      </w:r>
      <w:r w:rsidR="00AC12C8" w:rsidRPr="00721882">
        <w:rPr>
          <w:lang w:val="ru-RU"/>
        </w:rPr>
        <w:t>4</w:t>
      </w:r>
      <w:r w:rsidR="00A459B3" w:rsidRPr="00721882">
        <w:rPr>
          <w:lang w:val="ru-RU"/>
        </w:rPr>
        <w:t>5</w:t>
      </w:r>
      <w:r w:rsidR="00721882">
        <w:rPr>
          <w:lang w:val="ru-RU"/>
        </w:rPr>
        <w:t xml:space="preserve"> </w:t>
      </w:r>
      <w:r w:rsidR="00A367DA" w:rsidRPr="00721882">
        <w:rPr>
          <w:lang w:val="ru-RU"/>
        </w:rPr>
        <w:t>000</w:t>
      </w:r>
      <w:r w:rsidR="00BA7356" w:rsidRPr="00721882">
        <w:rPr>
          <w:lang w:val="ru-RU"/>
        </w:rPr>
        <w:t xml:space="preserve"> </w:t>
      </w:r>
      <w:r w:rsidR="00721882">
        <w:rPr>
          <w:lang w:val="ru-RU"/>
        </w:rPr>
        <w:t xml:space="preserve">евро в качестве компенсации морального </w:t>
      </w:r>
      <w:r w:rsidR="00A556E0">
        <w:rPr>
          <w:lang w:val="ru-RU"/>
        </w:rPr>
        <w:t>вреда</w:t>
      </w:r>
      <w:r w:rsidR="00A367DA" w:rsidRPr="00721882">
        <w:rPr>
          <w:lang w:val="ru-RU"/>
        </w:rPr>
        <w:t xml:space="preserve"> </w:t>
      </w:r>
      <w:r w:rsidR="0046588F" w:rsidRPr="00721882">
        <w:rPr>
          <w:lang w:val="ru-RU"/>
        </w:rPr>
        <w:t>плюс любой налог, который может быть взыскан с этой суммы.</w:t>
      </w:r>
    </w:p>
    <w:p w:rsidR="00F71A6A" w:rsidRPr="00721882" w:rsidRDefault="00F71A6A" w:rsidP="008824B9">
      <w:pPr>
        <w:pStyle w:val="ECHRHeading2"/>
        <w:outlineLvl w:val="0"/>
        <w:rPr>
          <w:lang w:val="ru-RU"/>
        </w:rPr>
      </w:pPr>
      <w:r w:rsidRPr="006E4402">
        <w:t>B</w:t>
      </w:r>
      <w:r w:rsidRPr="007C3D18">
        <w:rPr>
          <w:lang w:val="ru-RU"/>
        </w:rPr>
        <w:t>.</w:t>
      </w:r>
      <w:proofErr w:type="gramStart"/>
      <w:r w:rsidRPr="006E4402">
        <w:t>  </w:t>
      </w:r>
      <w:r w:rsidR="00721882">
        <w:rPr>
          <w:lang w:val="ru-RU"/>
        </w:rPr>
        <w:t>Расходы</w:t>
      </w:r>
      <w:proofErr w:type="gramEnd"/>
      <w:r w:rsidR="00721882">
        <w:rPr>
          <w:lang w:val="ru-RU"/>
        </w:rPr>
        <w:t xml:space="preserve"> и издержки</w:t>
      </w:r>
    </w:p>
    <w:p w:rsidR="00F71A6A" w:rsidRPr="003A2D39" w:rsidRDefault="00A42030" w:rsidP="002F4BCF">
      <w:pPr>
        <w:pStyle w:val="ECHRPara"/>
        <w:rPr>
          <w:lang w:val="ru-RU"/>
        </w:rPr>
      </w:pPr>
      <w:r>
        <w:fldChar w:fldCharType="begin"/>
      </w:r>
      <w:r w:rsidRPr="007C3D18">
        <w:rPr>
          <w:lang w:val="ru-RU"/>
        </w:rPr>
        <w:instrText xml:space="preserve"> </w:instrText>
      </w:r>
      <w:r>
        <w:instrText>SEQ</w:instrText>
      </w:r>
      <w:r w:rsidRPr="007C3D18">
        <w:rPr>
          <w:lang w:val="ru-RU"/>
        </w:rPr>
        <w:instrText xml:space="preserve"> </w:instrText>
      </w:r>
      <w:r>
        <w:instrText>level</w:instrText>
      </w:r>
      <w:r w:rsidRPr="007C3D18">
        <w:rPr>
          <w:lang w:val="ru-RU"/>
        </w:rPr>
        <w:instrText>0 \*</w:instrText>
      </w:r>
      <w:r>
        <w:instrText>arabic</w:instrText>
      </w:r>
      <w:r w:rsidRPr="007C3D18">
        <w:rPr>
          <w:lang w:val="ru-RU"/>
        </w:rPr>
        <w:instrText xml:space="preserve"> </w:instrText>
      </w:r>
      <w:r>
        <w:fldChar w:fldCharType="separate"/>
      </w:r>
      <w:r w:rsidR="00AA44F3" w:rsidRPr="007C3D18">
        <w:rPr>
          <w:noProof/>
          <w:lang w:val="ru-RU"/>
        </w:rPr>
        <w:t>149</w:t>
      </w:r>
      <w:r>
        <w:rPr>
          <w:noProof/>
        </w:rPr>
        <w:fldChar w:fldCharType="end"/>
      </w:r>
      <w:r w:rsidR="00F71A6A" w:rsidRPr="007C3D18">
        <w:rPr>
          <w:lang w:val="ru-RU"/>
        </w:rPr>
        <w:t>.</w:t>
      </w:r>
      <w:r w:rsidR="00F71A6A" w:rsidRPr="006E4402">
        <w:t>  </w:t>
      </w:r>
      <w:r w:rsidR="00721882">
        <w:rPr>
          <w:lang w:val="ru-RU"/>
        </w:rPr>
        <w:t>Заявитель</w:t>
      </w:r>
      <w:r w:rsidR="00721882" w:rsidRPr="003A2D39">
        <w:rPr>
          <w:lang w:val="ru-RU"/>
        </w:rPr>
        <w:t xml:space="preserve"> </w:t>
      </w:r>
      <w:r w:rsidR="00721882">
        <w:rPr>
          <w:lang w:val="ru-RU"/>
        </w:rPr>
        <w:t>просит</w:t>
      </w:r>
      <w:r w:rsidR="00721882" w:rsidRPr="003A2D39">
        <w:rPr>
          <w:lang w:val="ru-RU"/>
        </w:rPr>
        <w:t xml:space="preserve"> </w:t>
      </w:r>
      <w:r w:rsidR="00721882">
        <w:rPr>
          <w:lang w:val="ru-RU"/>
        </w:rPr>
        <w:t>также</w:t>
      </w:r>
      <w:r w:rsidR="00721882" w:rsidRPr="003A2D39">
        <w:rPr>
          <w:lang w:val="ru-RU"/>
        </w:rPr>
        <w:t xml:space="preserve"> </w:t>
      </w:r>
      <w:r w:rsidR="00721882">
        <w:rPr>
          <w:lang w:val="ru-RU"/>
        </w:rPr>
        <w:t>возместить</w:t>
      </w:r>
      <w:r w:rsidR="00721882" w:rsidRPr="003A2D39">
        <w:rPr>
          <w:lang w:val="ru-RU"/>
        </w:rPr>
        <w:t xml:space="preserve"> </w:t>
      </w:r>
      <w:r w:rsidR="00721882">
        <w:rPr>
          <w:lang w:val="ru-RU"/>
        </w:rPr>
        <w:t>ему</w:t>
      </w:r>
      <w:r w:rsidR="00721882" w:rsidRPr="003A2D39">
        <w:rPr>
          <w:lang w:val="ru-RU"/>
        </w:rPr>
        <w:t xml:space="preserve"> </w:t>
      </w:r>
      <w:r w:rsidR="00721882">
        <w:rPr>
          <w:lang w:val="ru-RU"/>
        </w:rPr>
        <w:t>расходы</w:t>
      </w:r>
      <w:r w:rsidR="00721882" w:rsidRPr="003A2D39">
        <w:rPr>
          <w:lang w:val="ru-RU"/>
        </w:rPr>
        <w:t xml:space="preserve"> </w:t>
      </w:r>
      <w:r w:rsidR="00721882">
        <w:rPr>
          <w:lang w:val="ru-RU"/>
        </w:rPr>
        <w:t>на</w:t>
      </w:r>
      <w:r w:rsidR="00721882" w:rsidRPr="003A2D39">
        <w:rPr>
          <w:lang w:val="ru-RU"/>
        </w:rPr>
        <w:t xml:space="preserve"> </w:t>
      </w:r>
      <w:r w:rsidR="00721882">
        <w:rPr>
          <w:lang w:val="ru-RU"/>
        </w:rPr>
        <w:t>ведение</w:t>
      </w:r>
      <w:r w:rsidR="00721882" w:rsidRPr="003A2D39">
        <w:rPr>
          <w:lang w:val="ru-RU"/>
        </w:rPr>
        <w:t xml:space="preserve"> </w:t>
      </w:r>
      <w:r w:rsidR="00721882">
        <w:rPr>
          <w:lang w:val="ru-RU"/>
        </w:rPr>
        <w:t>дела</w:t>
      </w:r>
      <w:r w:rsidR="00721882" w:rsidRPr="003A2D39">
        <w:rPr>
          <w:lang w:val="ru-RU"/>
        </w:rPr>
        <w:t xml:space="preserve"> </w:t>
      </w:r>
      <w:r w:rsidR="00721882">
        <w:rPr>
          <w:lang w:val="ru-RU"/>
        </w:rPr>
        <w:t>в</w:t>
      </w:r>
      <w:r w:rsidR="00721882" w:rsidRPr="003A2D39">
        <w:rPr>
          <w:lang w:val="ru-RU"/>
        </w:rPr>
        <w:t xml:space="preserve"> </w:t>
      </w:r>
      <w:r w:rsidR="00721882">
        <w:rPr>
          <w:lang w:val="ru-RU"/>
        </w:rPr>
        <w:t>размере</w:t>
      </w:r>
      <w:r w:rsidR="00721882" w:rsidRPr="003A2D39">
        <w:rPr>
          <w:lang w:val="ru-RU"/>
        </w:rPr>
        <w:t xml:space="preserve"> 7</w:t>
      </w:r>
      <w:r w:rsidR="00721882">
        <w:t> </w:t>
      </w:r>
      <w:r w:rsidR="007C42CF" w:rsidRPr="003A2D39">
        <w:rPr>
          <w:lang w:val="ru-RU"/>
        </w:rPr>
        <w:t>744</w:t>
      </w:r>
      <w:r w:rsidR="00721882" w:rsidRPr="003A2D39">
        <w:rPr>
          <w:lang w:val="ru-RU"/>
        </w:rPr>
        <w:t>,</w:t>
      </w:r>
      <w:r w:rsidR="007C42CF" w:rsidRPr="003A2D39">
        <w:rPr>
          <w:lang w:val="ru-RU"/>
        </w:rPr>
        <w:t xml:space="preserve">13 </w:t>
      </w:r>
      <w:r w:rsidR="00721882">
        <w:rPr>
          <w:lang w:val="ru-RU"/>
        </w:rPr>
        <w:t>евро</w:t>
      </w:r>
      <w:r w:rsidR="00721882" w:rsidRPr="003A2D39">
        <w:rPr>
          <w:lang w:val="ru-RU"/>
        </w:rPr>
        <w:t xml:space="preserve"> </w:t>
      </w:r>
      <w:r w:rsidR="00721882">
        <w:rPr>
          <w:lang w:val="ru-RU"/>
        </w:rPr>
        <w:t>и</w:t>
      </w:r>
      <w:r w:rsidR="00721882" w:rsidRPr="003A2D39">
        <w:rPr>
          <w:lang w:val="ru-RU"/>
        </w:rPr>
        <w:t xml:space="preserve"> </w:t>
      </w:r>
      <w:r w:rsidR="00892347" w:rsidRPr="003A2D39">
        <w:rPr>
          <w:lang w:val="ru-RU"/>
        </w:rPr>
        <w:t xml:space="preserve"> </w:t>
      </w:r>
      <w:r w:rsidR="003A2D39">
        <w:rPr>
          <w:lang w:val="ru-RU"/>
        </w:rPr>
        <w:t xml:space="preserve">почтовые расходы в размере </w:t>
      </w:r>
      <w:r w:rsidR="00007D06" w:rsidRPr="003A2D39">
        <w:rPr>
          <w:lang w:val="ru-RU"/>
        </w:rPr>
        <w:t>4</w:t>
      </w:r>
      <w:r w:rsidR="003A2D39">
        <w:rPr>
          <w:lang w:val="ru-RU"/>
        </w:rPr>
        <w:t> 516,</w:t>
      </w:r>
      <w:r w:rsidR="00007D06" w:rsidRPr="003A2D39">
        <w:rPr>
          <w:lang w:val="ru-RU"/>
        </w:rPr>
        <w:t>15</w:t>
      </w:r>
      <w:r w:rsidR="00007D06">
        <w:t> </w:t>
      </w:r>
      <w:r w:rsidR="003A2D39">
        <w:rPr>
          <w:lang w:val="ru-RU"/>
        </w:rPr>
        <w:t>рублей</w:t>
      </w:r>
      <w:r w:rsidR="00F71A6A" w:rsidRPr="003A2D39">
        <w:rPr>
          <w:lang w:val="ru-RU"/>
        </w:rPr>
        <w:t>.</w:t>
      </w:r>
    </w:p>
    <w:p w:rsidR="00F71A6A" w:rsidRPr="003A2D39" w:rsidRDefault="00A42030" w:rsidP="002F4BCF">
      <w:pPr>
        <w:pStyle w:val="ECHRPara"/>
        <w:rPr>
          <w:lang w:val="ru-RU"/>
        </w:rPr>
      </w:pPr>
      <w:r>
        <w:fldChar w:fldCharType="begin"/>
      </w:r>
      <w:r w:rsidRPr="007C3D18">
        <w:rPr>
          <w:lang w:val="ru-RU"/>
        </w:rPr>
        <w:instrText xml:space="preserve"> </w:instrText>
      </w:r>
      <w:r>
        <w:instrText>SEQ</w:instrText>
      </w:r>
      <w:r w:rsidRPr="007C3D18">
        <w:rPr>
          <w:lang w:val="ru-RU"/>
        </w:rPr>
        <w:instrText xml:space="preserve"> </w:instrText>
      </w:r>
      <w:r>
        <w:instrText>level</w:instrText>
      </w:r>
      <w:r w:rsidRPr="007C3D18">
        <w:rPr>
          <w:lang w:val="ru-RU"/>
        </w:rPr>
        <w:instrText>0 \*</w:instrText>
      </w:r>
      <w:r>
        <w:instrText>arabic</w:instrText>
      </w:r>
      <w:r w:rsidRPr="007C3D18">
        <w:rPr>
          <w:lang w:val="ru-RU"/>
        </w:rPr>
        <w:instrText xml:space="preserve"> </w:instrText>
      </w:r>
      <w:r>
        <w:fldChar w:fldCharType="separate"/>
      </w:r>
      <w:r w:rsidR="00AA44F3" w:rsidRPr="007C3D18">
        <w:rPr>
          <w:noProof/>
          <w:lang w:val="ru-RU"/>
        </w:rPr>
        <w:t>150</w:t>
      </w:r>
      <w:r>
        <w:rPr>
          <w:noProof/>
        </w:rPr>
        <w:fldChar w:fldCharType="end"/>
      </w:r>
      <w:r w:rsidR="0007003C" w:rsidRPr="007C3D18">
        <w:rPr>
          <w:lang w:val="ru-RU"/>
        </w:rPr>
        <w:t>.</w:t>
      </w:r>
      <w:r w:rsidR="0007003C" w:rsidRPr="006E4402">
        <w:t>  </w:t>
      </w:r>
      <w:r w:rsidR="003A2D39" w:rsidRPr="003A2D39">
        <w:rPr>
          <w:lang w:val="ru-RU"/>
        </w:rPr>
        <w:t xml:space="preserve">Государство-ответчик не </w:t>
      </w:r>
      <w:r w:rsidR="003A2D39">
        <w:rPr>
          <w:lang w:val="ru-RU"/>
        </w:rPr>
        <w:t>предоставило</w:t>
      </w:r>
      <w:r w:rsidR="003A2D39" w:rsidRPr="003A2D39">
        <w:rPr>
          <w:lang w:val="ru-RU"/>
        </w:rPr>
        <w:t xml:space="preserve"> комментариев</w:t>
      </w:r>
      <w:r w:rsidR="0007003C" w:rsidRPr="003A2D39">
        <w:rPr>
          <w:lang w:val="ru-RU"/>
        </w:rPr>
        <w:t>.</w:t>
      </w:r>
    </w:p>
    <w:p w:rsidR="00E63039" w:rsidRPr="004B255C" w:rsidRDefault="00A42030" w:rsidP="002F4BCF">
      <w:pPr>
        <w:pStyle w:val="ECHRPara"/>
        <w:rPr>
          <w:lang w:val="ru-RU"/>
        </w:rPr>
      </w:pPr>
      <w:r>
        <w:fldChar w:fldCharType="begin"/>
      </w:r>
      <w:r w:rsidRPr="007C3D18">
        <w:rPr>
          <w:lang w:val="ru-RU"/>
        </w:rPr>
        <w:instrText xml:space="preserve"> </w:instrText>
      </w:r>
      <w:r>
        <w:instrText>SEQ</w:instrText>
      </w:r>
      <w:r w:rsidRPr="007C3D18">
        <w:rPr>
          <w:lang w:val="ru-RU"/>
        </w:rPr>
        <w:instrText xml:space="preserve"> </w:instrText>
      </w:r>
      <w:r>
        <w:instrText>level</w:instrText>
      </w:r>
      <w:r w:rsidRPr="007C3D18">
        <w:rPr>
          <w:lang w:val="ru-RU"/>
        </w:rPr>
        <w:instrText>0 \*</w:instrText>
      </w:r>
      <w:r>
        <w:instrText>arabic</w:instrText>
      </w:r>
      <w:r w:rsidRPr="007C3D18">
        <w:rPr>
          <w:lang w:val="ru-RU"/>
        </w:rPr>
        <w:instrText xml:space="preserve"> </w:instrText>
      </w:r>
      <w:r>
        <w:fldChar w:fldCharType="separate"/>
      </w:r>
      <w:r w:rsidR="00AA44F3" w:rsidRPr="007C3D18">
        <w:rPr>
          <w:noProof/>
          <w:lang w:val="ru-RU"/>
        </w:rPr>
        <w:t>151</w:t>
      </w:r>
      <w:r>
        <w:rPr>
          <w:noProof/>
        </w:rPr>
        <w:fldChar w:fldCharType="end"/>
      </w:r>
      <w:r w:rsidR="00F71A6A" w:rsidRPr="007C3D18">
        <w:rPr>
          <w:lang w:val="ru-RU"/>
        </w:rPr>
        <w:t>.</w:t>
      </w:r>
      <w:r w:rsidR="00F71A6A" w:rsidRPr="006E4402">
        <w:t>  </w:t>
      </w:r>
      <w:r w:rsidR="003A2D39">
        <w:rPr>
          <w:lang w:val="ru-RU"/>
        </w:rPr>
        <w:t>Согласно</w:t>
      </w:r>
      <w:r w:rsidR="003A2D39" w:rsidRPr="003A2D39">
        <w:rPr>
          <w:lang w:val="ru-RU"/>
        </w:rPr>
        <w:t xml:space="preserve"> </w:t>
      </w:r>
      <w:r w:rsidR="003A2D39">
        <w:rPr>
          <w:lang w:val="ru-RU"/>
        </w:rPr>
        <w:t>прецедентам</w:t>
      </w:r>
      <w:r w:rsidR="003A2D39" w:rsidRPr="003A2D39">
        <w:rPr>
          <w:lang w:val="ru-RU"/>
        </w:rPr>
        <w:t xml:space="preserve"> </w:t>
      </w:r>
      <w:r w:rsidR="003A2D39">
        <w:rPr>
          <w:lang w:val="ru-RU"/>
        </w:rPr>
        <w:t>Суда</w:t>
      </w:r>
      <w:r w:rsidR="003A2D39" w:rsidRPr="003A2D39">
        <w:rPr>
          <w:lang w:val="ru-RU"/>
        </w:rPr>
        <w:t xml:space="preserve">, </w:t>
      </w:r>
      <w:r w:rsidR="003A2D39">
        <w:rPr>
          <w:lang w:val="ru-RU"/>
        </w:rPr>
        <w:t>заявитель</w:t>
      </w:r>
      <w:r w:rsidR="003A2D39" w:rsidRPr="003A2D39">
        <w:rPr>
          <w:lang w:val="ru-RU"/>
        </w:rPr>
        <w:t xml:space="preserve"> </w:t>
      </w:r>
      <w:r w:rsidR="003A2D39">
        <w:rPr>
          <w:lang w:val="ru-RU"/>
        </w:rPr>
        <w:t>вправе</w:t>
      </w:r>
      <w:r w:rsidR="003A2D39" w:rsidRPr="003A2D39">
        <w:rPr>
          <w:lang w:val="ru-RU"/>
        </w:rPr>
        <w:t xml:space="preserve"> </w:t>
      </w:r>
      <w:r w:rsidR="003A2D39">
        <w:rPr>
          <w:lang w:val="ru-RU"/>
        </w:rPr>
        <w:t>требовать</w:t>
      </w:r>
      <w:r w:rsidR="003A2D39" w:rsidRPr="003A2D39">
        <w:rPr>
          <w:lang w:val="ru-RU"/>
        </w:rPr>
        <w:t xml:space="preserve"> </w:t>
      </w:r>
      <w:r w:rsidR="003A2D39">
        <w:rPr>
          <w:lang w:val="ru-RU"/>
        </w:rPr>
        <w:t>возмещения</w:t>
      </w:r>
      <w:r w:rsidR="003A2D39" w:rsidRPr="003A2D39">
        <w:rPr>
          <w:lang w:val="ru-RU"/>
        </w:rPr>
        <w:t xml:space="preserve"> </w:t>
      </w:r>
      <w:r w:rsidR="003A2D39">
        <w:rPr>
          <w:lang w:val="ru-RU"/>
        </w:rPr>
        <w:t>расходов</w:t>
      </w:r>
      <w:r w:rsidR="003A2D39" w:rsidRPr="003A2D39">
        <w:rPr>
          <w:lang w:val="ru-RU"/>
        </w:rPr>
        <w:t xml:space="preserve"> </w:t>
      </w:r>
      <w:r w:rsidR="003A2D39">
        <w:rPr>
          <w:lang w:val="ru-RU"/>
        </w:rPr>
        <w:t>и</w:t>
      </w:r>
      <w:r w:rsidR="003A2D39" w:rsidRPr="003A2D39">
        <w:rPr>
          <w:lang w:val="ru-RU"/>
        </w:rPr>
        <w:t xml:space="preserve"> </w:t>
      </w:r>
      <w:r w:rsidR="003A2D39">
        <w:rPr>
          <w:lang w:val="ru-RU"/>
        </w:rPr>
        <w:t>издержек</w:t>
      </w:r>
      <w:r w:rsidR="003A2D39" w:rsidRPr="003A2D39">
        <w:rPr>
          <w:lang w:val="ru-RU"/>
        </w:rPr>
        <w:t xml:space="preserve"> </w:t>
      </w:r>
      <w:r w:rsidR="003A2D39">
        <w:rPr>
          <w:lang w:val="ru-RU"/>
        </w:rPr>
        <w:t>только</w:t>
      </w:r>
      <w:r w:rsidR="003A2D39" w:rsidRPr="003A2D39">
        <w:rPr>
          <w:lang w:val="ru-RU"/>
        </w:rPr>
        <w:t xml:space="preserve"> </w:t>
      </w:r>
      <w:r w:rsidR="003A2D39">
        <w:rPr>
          <w:lang w:val="ru-RU"/>
        </w:rPr>
        <w:t>в</w:t>
      </w:r>
      <w:r w:rsidR="003A2D39" w:rsidRPr="003A2D39">
        <w:rPr>
          <w:lang w:val="ru-RU"/>
        </w:rPr>
        <w:t xml:space="preserve"> </w:t>
      </w:r>
      <w:r w:rsidR="003A2D39">
        <w:rPr>
          <w:lang w:val="ru-RU"/>
        </w:rPr>
        <w:t>том</w:t>
      </w:r>
      <w:r w:rsidR="003A2D39" w:rsidRPr="003A2D39">
        <w:rPr>
          <w:lang w:val="ru-RU"/>
        </w:rPr>
        <w:t xml:space="preserve"> </w:t>
      </w:r>
      <w:r w:rsidR="003A2D39">
        <w:rPr>
          <w:lang w:val="ru-RU"/>
        </w:rPr>
        <w:t>случае</w:t>
      </w:r>
      <w:r w:rsidR="003A2D39" w:rsidRPr="003A2D39">
        <w:rPr>
          <w:lang w:val="ru-RU"/>
        </w:rPr>
        <w:t xml:space="preserve">, </w:t>
      </w:r>
      <w:r w:rsidR="003A2D39">
        <w:rPr>
          <w:lang w:val="ru-RU"/>
        </w:rPr>
        <w:t>если</w:t>
      </w:r>
      <w:r w:rsidR="003A2D39" w:rsidRPr="003A2D39">
        <w:rPr>
          <w:lang w:val="ru-RU"/>
        </w:rPr>
        <w:t xml:space="preserve"> </w:t>
      </w:r>
      <w:r w:rsidR="003A2D39">
        <w:rPr>
          <w:lang w:val="ru-RU"/>
        </w:rPr>
        <w:t>они</w:t>
      </w:r>
      <w:r w:rsidR="003A2D39" w:rsidRPr="003A2D39">
        <w:rPr>
          <w:lang w:val="ru-RU"/>
        </w:rPr>
        <w:t xml:space="preserve"> </w:t>
      </w:r>
      <w:r w:rsidR="003A2D39">
        <w:rPr>
          <w:lang w:val="ru-RU"/>
        </w:rPr>
        <w:t>были</w:t>
      </w:r>
      <w:r w:rsidR="003A2D39" w:rsidRPr="003A2D39">
        <w:rPr>
          <w:lang w:val="ru-RU"/>
        </w:rPr>
        <w:t xml:space="preserve"> </w:t>
      </w:r>
      <w:r w:rsidR="003A2D39">
        <w:rPr>
          <w:lang w:val="ru-RU"/>
        </w:rPr>
        <w:t>действительно</w:t>
      </w:r>
      <w:r w:rsidR="003A2D39" w:rsidRPr="003A2D39">
        <w:rPr>
          <w:lang w:val="ru-RU"/>
        </w:rPr>
        <w:t xml:space="preserve"> </w:t>
      </w:r>
      <w:r w:rsidR="003A2D39">
        <w:rPr>
          <w:lang w:val="ru-RU"/>
        </w:rPr>
        <w:t>понесены</w:t>
      </w:r>
      <w:r w:rsidR="003A2D39" w:rsidRPr="003A2D39">
        <w:rPr>
          <w:lang w:val="ru-RU"/>
        </w:rPr>
        <w:t xml:space="preserve"> </w:t>
      </w:r>
      <w:r w:rsidR="003A2D39">
        <w:rPr>
          <w:lang w:val="ru-RU"/>
        </w:rPr>
        <w:t>и</w:t>
      </w:r>
      <w:r w:rsidR="003A2D39" w:rsidRPr="003A2D39">
        <w:rPr>
          <w:lang w:val="ru-RU"/>
        </w:rPr>
        <w:t xml:space="preserve"> </w:t>
      </w:r>
      <w:r w:rsidR="003A2D39">
        <w:rPr>
          <w:lang w:val="ru-RU"/>
        </w:rPr>
        <w:t>являлись</w:t>
      </w:r>
      <w:r w:rsidR="003A2D39" w:rsidRPr="003A2D39">
        <w:rPr>
          <w:lang w:val="ru-RU"/>
        </w:rPr>
        <w:t xml:space="preserve"> </w:t>
      </w:r>
      <w:r w:rsidR="003A2D39">
        <w:rPr>
          <w:lang w:val="ru-RU"/>
        </w:rPr>
        <w:t xml:space="preserve">необходимыми, а также разумными с точки зрения суммы. </w:t>
      </w:r>
      <w:r w:rsidR="003A2D39" w:rsidRPr="003A2D39">
        <w:rPr>
          <w:lang w:val="ru-RU"/>
        </w:rPr>
        <w:t xml:space="preserve"> </w:t>
      </w:r>
      <w:r w:rsidR="003A2D39">
        <w:rPr>
          <w:lang w:val="ru-RU"/>
        </w:rPr>
        <w:t>В</w:t>
      </w:r>
      <w:r w:rsidR="003A2D39" w:rsidRPr="003A2D39">
        <w:rPr>
          <w:lang w:val="ru-RU"/>
        </w:rPr>
        <w:t xml:space="preserve"> </w:t>
      </w:r>
      <w:r w:rsidR="003A2D39">
        <w:rPr>
          <w:lang w:val="ru-RU"/>
        </w:rPr>
        <w:t>настоящем</w:t>
      </w:r>
      <w:r w:rsidR="003A2D39" w:rsidRPr="003A2D39">
        <w:rPr>
          <w:lang w:val="ru-RU"/>
        </w:rPr>
        <w:t xml:space="preserve"> </w:t>
      </w:r>
      <w:r w:rsidR="003A2D39">
        <w:rPr>
          <w:lang w:val="ru-RU"/>
        </w:rPr>
        <w:t>деле</w:t>
      </w:r>
      <w:r w:rsidR="003A2D39" w:rsidRPr="003A2D39">
        <w:rPr>
          <w:lang w:val="ru-RU"/>
        </w:rPr>
        <w:t xml:space="preserve">, </w:t>
      </w:r>
      <w:r w:rsidR="003A2D39">
        <w:rPr>
          <w:lang w:val="ru-RU"/>
        </w:rPr>
        <w:t>принимая</w:t>
      </w:r>
      <w:r w:rsidR="003A2D39" w:rsidRPr="003A2D39">
        <w:rPr>
          <w:lang w:val="ru-RU"/>
        </w:rPr>
        <w:t xml:space="preserve"> </w:t>
      </w:r>
      <w:r w:rsidR="003A2D39">
        <w:rPr>
          <w:lang w:val="ru-RU"/>
        </w:rPr>
        <w:t>во</w:t>
      </w:r>
      <w:r w:rsidR="003A2D39" w:rsidRPr="003A2D39">
        <w:rPr>
          <w:lang w:val="ru-RU"/>
        </w:rPr>
        <w:t xml:space="preserve"> </w:t>
      </w:r>
      <w:r w:rsidR="003A2D39">
        <w:rPr>
          <w:lang w:val="ru-RU"/>
        </w:rPr>
        <w:t>внимание</w:t>
      </w:r>
      <w:r w:rsidR="003A2D39" w:rsidRPr="003A2D39">
        <w:rPr>
          <w:lang w:val="ru-RU"/>
        </w:rPr>
        <w:t xml:space="preserve"> </w:t>
      </w:r>
      <w:r w:rsidR="003A2D39">
        <w:rPr>
          <w:lang w:val="ru-RU"/>
        </w:rPr>
        <w:t>документы</w:t>
      </w:r>
      <w:r w:rsidR="003A2D39" w:rsidRPr="003A2D39">
        <w:rPr>
          <w:lang w:val="ru-RU"/>
        </w:rPr>
        <w:t xml:space="preserve">, </w:t>
      </w:r>
      <w:r w:rsidR="003A2D39">
        <w:rPr>
          <w:lang w:val="ru-RU"/>
        </w:rPr>
        <w:t>находящиеся</w:t>
      </w:r>
      <w:r w:rsidR="003A2D39" w:rsidRPr="003A2D39">
        <w:rPr>
          <w:lang w:val="ru-RU"/>
        </w:rPr>
        <w:t xml:space="preserve"> </w:t>
      </w:r>
      <w:r w:rsidR="003A2D39">
        <w:rPr>
          <w:lang w:val="ru-RU"/>
        </w:rPr>
        <w:t>в</w:t>
      </w:r>
      <w:r w:rsidR="003A2D39" w:rsidRPr="003A2D39">
        <w:rPr>
          <w:lang w:val="ru-RU"/>
        </w:rPr>
        <w:t xml:space="preserve"> </w:t>
      </w:r>
      <w:r w:rsidR="003A2D39">
        <w:rPr>
          <w:lang w:val="ru-RU"/>
        </w:rPr>
        <w:t>его</w:t>
      </w:r>
      <w:r w:rsidR="003A2D39" w:rsidRPr="003A2D39">
        <w:rPr>
          <w:lang w:val="ru-RU"/>
        </w:rPr>
        <w:t xml:space="preserve"> </w:t>
      </w:r>
      <w:r w:rsidR="003A2D39">
        <w:rPr>
          <w:lang w:val="ru-RU"/>
        </w:rPr>
        <w:t>распоряжение</w:t>
      </w:r>
      <w:r w:rsidR="003A2D39" w:rsidRPr="003A2D39">
        <w:rPr>
          <w:lang w:val="ru-RU"/>
        </w:rPr>
        <w:t xml:space="preserve"> </w:t>
      </w:r>
      <w:r w:rsidR="003A2D39">
        <w:rPr>
          <w:lang w:val="ru-RU"/>
        </w:rPr>
        <w:t>и</w:t>
      </w:r>
      <w:r w:rsidR="003A2D39" w:rsidRPr="003A2D39">
        <w:rPr>
          <w:lang w:val="ru-RU"/>
        </w:rPr>
        <w:t xml:space="preserve"> </w:t>
      </w:r>
      <w:r w:rsidR="003A2D39">
        <w:rPr>
          <w:lang w:val="ru-RU"/>
        </w:rPr>
        <w:t>вышеуказанные</w:t>
      </w:r>
      <w:r w:rsidR="003A2D39" w:rsidRPr="003A2D39">
        <w:rPr>
          <w:lang w:val="ru-RU"/>
        </w:rPr>
        <w:t xml:space="preserve"> </w:t>
      </w:r>
      <w:r w:rsidR="003A2D39">
        <w:rPr>
          <w:lang w:val="ru-RU"/>
        </w:rPr>
        <w:t>критерии</w:t>
      </w:r>
      <w:r w:rsidR="003A2D39" w:rsidRPr="003A2D39">
        <w:rPr>
          <w:lang w:val="ru-RU"/>
        </w:rPr>
        <w:t xml:space="preserve">, </w:t>
      </w:r>
      <w:r w:rsidR="003A2D39">
        <w:rPr>
          <w:lang w:val="ru-RU"/>
        </w:rPr>
        <w:t>Суд</w:t>
      </w:r>
      <w:r w:rsidR="003A2D39" w:rsidRPr="003A2D39">
        <w:rPr>
          <w:lang w:val="ru-RU"/>
        </w:rPr>
        <w:t xml:space="preserve"> </w:t>
      </w:r>
      <w:r w:rsidR="003A2D39">
        <w:rPr>
          <w:lang w:val="ru-RU"/>
        </w:rPr>
        <w:t>счел</w:t>
      </w:r>
      <w:r w:rsidR="003A2D39" w:rsidRPr="003A2D39">
        <w:rPr>
          <w:lang w:val="ru-RU"/>
        </w:rPr>
        <w:t xml:space="preserve"> </w:t>
      </w:r>
      <w:r w:rsidR="003A2D39">
        <w:rPr>
          <w:lang w:val="ru-RU"/>
        </w:rPr>
        <w:t>разумным</w:t>
      </w:r>
      <w:r w:rsidR="003A2D39" w:rsidRPr="003A2D39">
        <w:rPr>
          <w:lang w:val="ru-RU"/>
        </w:rPr>
        <w:t xml:space="preserve"> </w:t>
      </w:r>
      <w:r w:rsidR="003A2D39">
        <w:rPr>
          <w:lang w:val="ru-RU"/>
        </w:rPr>
        <w:t>присудить 3</w:t>
      </w:r>
      <w:r w:rsidR="00B271A7" w:rsidRPr="003A2D39">
        <w:rPr>
          <w:lang w:val="ru-RU"/>
        </w:rPr>
        <w:t xml:space="preserve">600 </w:t>
      </w:r>
      <w:r w:rsidR="003A2D39">
        <w:rPr>
          <w:lang w:val="ru-RU"/>
        </w:rPr>
        <w:t>евро в качестве возмещения расходов на ведение дела и 115 евро для покрытия почтовых расходов с учетом всех налогов.</w:t>
      </w:r>
      <w:r w:rsidR="004B255C">
        <w:rPr>
          <w:lang w:val="ru-RU"/>
        </w:rPr>
        <w:t xml:space="preserve"> </w:t>
      </w:r>
      <w:r w:rsidR="003A2D39">
        <w:rPr>
          <w:lang w:val="ru-RU"/>
        </w:rPr>
        <w:t xml:space="preserve">Эти суммы должны быть перечислены напрямую на банковский счет представителя заявителя. </w:t>
      </w:r>
    </w:p>
    <w:p w:rsidR="00F71A6A" w:rsidRPr="003A2D39" w:rsidRDefault="00F71A6A" w:rsidP="008824B9">
      <w:pPr>
        <w:pStyle w:val="ECHRHeading2"/>
        <w:outlineLvl w:val="0"/>
        <w:rPr>
          <w:lang w:val="ru-RU"/>
        </w:rPr>
      </w:pPr>
      <w:r w:rsidRPr="006E4402">
        <w:lastRenderedPageBreak/>
        <w:t>C</w:t>
      </w:r>
      <w:r w:rsidRPr="003A2D39">
        <w:rPr>
          <w:lang w:val="ru-RU"/>
        </w:rPr>
        <w:t>.</w:t>
      </w:r>
      <w:proofErr w:type="gramStart"/>
      <w:r w:rsidRPr="006E4402">
        <w:t>  </w:t>
      </w:r>
      <w:r w:rsidR="003A2D39">
        <w:rPr>
          <w:lang w:val="ru-RU"/>
        </w:rPr>
        <w:t>Проценты</w:t>
      </w:r>
      <w:proofErr w:type="gramEnd"/>
      <w:r w:rsidR="003A2D39">
        <w:rPr>
          <w:lang w:val="ru-RU"/>
        </w:rPr>
        <w:t xml:space="preserve"> за просроченный платеж</w:t>
      </w:r>
    </w:p>
    <w:p w:rsidR="00F71A6A" w:rsidRPr="003A2D39" w:rsidRDefault="00FD5D65" w:rsidP="00151CCA">
      <w:pPr>
        <w:pStyle w:val="ECHRPara"/>
        <w:rPr>
          <w:lang w:val="ru-RU"/>
        </w:rPr>
      </w:pPr>
      <w:r>
        <w:fldChar w:fldCharType="begin"/>
      </w:r>
      <w:r w:rsidRPr="003A2D39">
        <w:rPr>
          <w:lang w:val="ru-RU"/>
        </w:rPr>
        <w:instrText xml:space="preserve"> </w:instrText>
      </w:r>
      <w:r>
        <w:instrText>SEQ</w:instrText>
      </w:r>
      <w:r w:rsidRPr="003A2D39">
        <w:rPr>
          <w:lang w:val="ru-RU"/>
        </w:rPr>
        <w:instrText xml:space="preserve"> </w:instrText>
      </w:r>
      <w:r>
        <w:instrText>level</w:instrText>
      </w:r>
      <w:r w:rsidRPr="003A2D39">
        <w:rPr>
          <w:lang w:val="ru-RU"/>
        </w:rPr>
        <w:instrText>0 \*</w:instrText>
      </w:r>
      <w:r>
        <w:instrText>arabic</w:instrText>
      </w:r>
      <w:r w:rsidRPr="003A2D39">
        <w:rPr>
          <w:lang w:val="ru-RU"/>
        </w:rPr>
        <w:instrText xml:space="preserve"> </w:instrText>
      </w:r>
      <w:r>
        <w:fldChar w:fldCharType="separate"/>
      </w:r>
      <w:r w:rsidR="00AA44F3" w:rsidRPr="003A2D39">
        <w:rPr>
          <w:noProof/>
          <w:lang w:val="ru-RU"/>
        </w:rPr>
        <w:t>152</w:t>
      </w:r>
      <w:r>
        <w:rPr>
          <w:noProof/>
        </w:rPr>
        <w:fldChar w:fldCharType="end"/>
      </w:r>
      <w:r w:rsidR="006F1498" w:rsidRPr="003A2D39">
        <w:rPr>
          <w:lang w:val="ru-RU"/>
        </w:rPr>
        <w:t>.</w:t>
      </w:r>
      <w:r w:rsidR="006F1498">
        <w:t>  </w:t>
      </w:r>
      <w:r w:rsidR="003A2D39" w:rsidRPr="003A2D39">
        <w:rPr>
          <w:lang w:val="ru-RU"/>
        </w:rPr>
        <w:t>Суд считает, что сумма процентов должна рассчитываться на основе предельной процентной ставки Европейского центрального банка, к которой следует добавить три процентных пункта</w:t>
      </w:r>
      <w:r w:rsidR="00F71A6A" w:rsidRPr="003A2D39">
        <w:rPr>
          <w:lang w:val="ru-RU"/>
        </w:rPr>
        <w:t>.</w:t>
      </w:r>
    </w:p>
    <w:p w:rsidR="00F71A6A" w:rsidRPr="007C3D18" w:rsidRDefault="00DF2408" w:rsidP="008824B9">
      <w:pPr>
        <w:pStyle w:val="ECHRTitle1"/>
        <w:rPr>
          <w:lang w:val="ru-RU"/>
        </w:rPr>
      </w:pPr>
      <w:r w:rsidRPr="007C3D18">
        <w:rPr>
          <w:lang w:val="ru-RU"/>
        </w:rPr>
        <w:t>НА ЭТИХ ОСНОВАНИЯХ СУД ЕДИНОГЛАСНО</w:t>
      </w:r>
    </w:p>
    <w:p w:rsidR="00F71A6A" w:rsidRPr="007C3D18" w:rsidRDefault="00F71A6A">
      <w:pPr>
        <w:pStyle w:val="JuList"/>
        <w:rPr>
          <w:lang w:val="ru-RU"/>
        </w:rPr>
      </w:pPr>
      <w:r w:rsidRPr="007C3D18">
        <w:rPr>
          <w:lang w:val="ru-RU"/>
        </w:rPr>
        <w:t>1.</w:t>
      </w:r>
      <w:r w:rsidRPr="006E4402">
        <w:t>  </w:t>
      </w:r>
      <w:r w:rsidR="00DF2408" w:rsidRPr="007C3D18">
        <w:rPr>
          <w:i/>
          <w:lang w:val="ru-RU"/>
        </w:rPr>
        <w:t xml:space="preserve">Объявляет </w:t>
      </w:r>
      <w:r w:rsidR="00DF2408" w:rsidRPr="007C3D18">
        <w:rPr>
          <w:lang w:val="ru-RU"/>
        </w:rPr>
        <w:t>жалобу приемлемой</w:t>
      </w:r>
      <w:r w:rsidR="0011665B" w:rsidRPr="007C3D18">
        <w:rPr>
          <w:lang w:val="ru-RU"/>
        </w:rPr>
        <w:t>;</w:t>
      </w:r>
    </w:p>
    <w:p w:rsidR="00707790" w:rsidRPr="007C3D18" w:rsidRDefault="00707790">
      <w:pPr>
        <w:pStyle w:val="JuList"/>
        <w:rPr>
          <w:lang w:val="ru-RU"/>
        </w:rPr>
      </w:pPr>
    </w:p>
    <w:p w:rsidR="009F07CC" w:rsidRPr="00DF2408" w:rsidRDefault="0073674D" w:rsidP="009F07CC">
      <w:pPr>
        <w:pStyle w:val="JuList"/>
        <w:rPr>
          <w:lang w:val="ru-RU"/>
        </w:rPr>
      </w:pPr>
      <w:r w:rsidRPr="007C3D18">
        <w:rPr>
          <w:lang w:val="ru-RU"/>
        </w:rPr>
        <w:t>2</w:t>
      </w:r>
      <w:r w:rsidR="009F07CC" w:rsidRPr="007C3D18">
        <w:rPr>
          <w:lang w:val="ru-RU"/>
        </w:rPr>
        <w:t>.</w:t>
      </w:r>
      <w:r w:rsidR="00F71A6A" w:rsidRPr="006E4402">
        <w:t>  </w:t>
      </w:r>
      <w:r w:rsidR="00DF2408" w:rsidRPr="00DF2408">
        <w:rPr>
          <w:i/>
          <w:lang w:val="ru-RU"/>
        </w:rPr>
        <w:t>Постановил</w:t>
      </w:r>
      <w:r w:rsidR="00DF2408" w:rsidRPr="00DF2408">
        <w:rPr>
          <w:lang w:val="ru-RU"/>
        </w:rPr>
        <w:t xml:space="preserve">, что в отношении </w:t>
      </w:r>
      <w:r w:rsidR="00DF2408">
        <w:rPr>
          <w:lang w:val="ru-RU"/>
        </w:rPr>
        <w:t>заявителя</w:t>
      </w:r>
      <w:r w:rsidR="00DF2408" w:rsidRPr="00DF2408">
        <w:rPr>
          <w:lang w:val="ru-RU"/>
        </w:rPr>
        <w:t xml:space="preserve"> имело место нарушение материального аспекта Статьи 3 Конвенции</w:t>
      </w:r>
      <w:r w:rsidR="00F71A6A" w:rsidRPr="00DF2408">
        <w:rPr>
          <w:lang w:val="ru-RU"/>
        </w:rPr>
        <w:t>;</w:t>
      </w:r>
    </w:p>
    <w:p w:rsidR="00F71A6A" w:rsidRPr="00DF2408" w:rsidRDefault="00F71A6A">
      <w:pPr>
        <w:pStyle w:val="JuList"/>
        <w:rPr>
          <w:lang w:val="ru-RU"/>
        </w:rPr>
      </w:pPr>
    </w:p>
    <w:p w:rsidR="00F71A6A" w:rsidRPr="00DF2408" w:rsidRDefault="0073674D">
      <w:pPr>
        <w:pStyle w:val="JuList"/>
        <w:rPr>
          <w:lang w:val="ru-RU"/>
        </w:rPr>
      </w:pPr>
      <w:r w:rsidRPr="007C3D18">
        <w:rPr>
          <w:lang w:val="ru-RU"/>
        </w:rPr>
        <w:t>3</w:t>
      </w:r>
      <w:r w:rsidR="00F71A6A" w:rsidRPr="007C3D18">
        <w:rPr>
          <w:lang w:val="ru-RU"/>
        </w:rPr>
        <w:t>.</w:t>
      </w:r>
      <w:r w:rsidR="00F71A6A" w:rsidRPr="006E4402">
        <w:t>  </w:t>
      </w:r>
      <w:r w:rsidR="00DF2408" w:rsidRPr="00DF2408">
        <w:rPr>
          <w:i/>
          <w:lang w:val="ru-RU"/>
        </w:rPr>
        <w:t xml:space="preserve">Постановил, </w:t>
      </w:r>
      <w:r w:rsidR="00DF2408" w:rsidRPr="00DF2408">
        <w:rPr>
          <w:lang w:val="ru-RU"/>
        </w:rPr>
        <w:t xml:space="preserve">что в отношении заявителя имело место нарушение </w:t>
      </w:r>
      <w:r w:rsidR="00DF2408">
        <w:rPr>
          <w:lang w:val="ru-RU"/>
        </w:rPr>
        <w:t>процессуального</w:t>
      </w:r>
      <w:r w:rsidR="00DF2408" w:rsidRPr="00DF2408">
        <w:rPr>
          <w:lang w:val="ru-RU"/>
        </w:rPr>
        <w:t xml:space="preserve"> аспекта Статьи 3 Конвенции</w:t>
      </w:r>
      <w:r w:rsidR="00F71A6A" w:rsidRPr="00DF2408">
        <w:rPr>
          <w:lang w:val="ru-RU"/>
        </w:rPr>
        <w:t>;</w:t>
      </w:r>
    </w:p>
    <w:p w:rsidR="00F71A6A" w:rsidRPr="00DF2408" w:rsidRDefault="00F71A6A">
      <w:pPr>
        <w:pStyle w:val="JuList"/>
        <w:rPr>
          <w:lang w:val="ru-RU"/>
        </w:rPr>
      </w:pPr>
    </w:p>
    <w:p w:rsidR="00435AF2" w:rsidRPr="00DF2408" w:rsidRDefault="00435AF2">
      <w:pPr>
        <w:pStyle w:val="JuList"/>
        <w:rPr>
          <w:lang w:val="ru-RU"/>
        </w:rPr>
      </w:pPr>
      <w:r w:rsidRPr="007C3D18">
        <w:rPr>
          <w:lang w:val="ru-RU"/>
        </w:rPr>
        <w:t>4.</w:t>
      </w:r>
      <w:r w:rsidRPr="006E4402">
        <w:t>  </w:t>
      </w:r>
      <w:r w:rsidR="00DF2408" w:rsidRPr="00DF2408">
        <w:rPr>
          <w:i/>
          <w:lang w:val="ru-RU"/>
        </w:rPr>
        <w:t xml:space="preserve">Постановил, </w:t>
      </w:r>
      <w:r w:rsidR="00DF2408">
        <w:rPr>
          <w:lang w:val="ru-RU"/>
        </w:rPr>
        <w:t>что отсутствует необходимость рассматривать жалобу заявителя по статье 13 в совокупности со статьей 3 Конвенции</w:t>
      </w:r>
      <w:r w:rsidR="00797563" w:rsidRPr="00DF2408">
        <w:rPr>
          <w:lang w:val="ru-RU"/>
        </w:rPr>
        <w:t>;</w:t>
      </w:r>
    </w:p>
    <w:p w:rsidR="00435AF2" w:rsidRPr="00DF2408" w:rsidRDefault="00435AF2">
      <w:pPr>
        <w:pStyle w:val="JuList"/>
        <w:rPr>
          <w:lang w:val="ru-RU"/>
        </w:rPr>
      </w:pPr>
    </w:p>
    <w:p w:rsidR="003104E9" w:rsidRPr="00DF2408" w:rsidRDefault="00435AF2" w:rsidP="00901475">
      <w:pPr>
        <w:pStyle w:val="JuList"/>
        <w:rPr>
          <w:lang w:val="ru-RU"/>
        </w:rPr>
      </w:pPr>
      <w:r w:rsidRPr="007C3D18">
        <w:rPr>
          <w:lang w:val="ru-RU"/>
        </w:rPr>
        <w:t>5</w:t>
      </w:r>
      <w:r w:rsidR="00F71A6A" w:rsidRPr="007C3D18">
        <w:rPr>
          <w:lang w:val="ru-RU"/>
        </w:rPr>
        <w:t>.</w:t>
      </w:r>
      <w:r w:rsidR="00F71A6A" w:rsidRPr="006E4402">
        <w:t>  </w:t>
      </w:r>
      <w:r w:rsidR="00DF2408" w:rsidRPr="007C3D18">
        <w:rPr>
          <w:i/>
          <w:lang w:val="ru-RU"/>
        </w:rPr>
        <w:t>Постановил</w:t>
      </w:r>
      <w:r w:rsidR="00DF2408">
        <w:rPr>
          <w:i/>
          <w:lang w:val="ru-RU"/>
        </w:rPr>
        <w:t>,</w:t>
      </w:r>
    </w:p>
    <w:p w:rsidR="003104E9" w:rsidRPr="004B255C" w:rsidRDefault="00DF2408" w:rsidP="006138EA">
      <w:pPr>
        <w:pStyle w:val="JuLista"/>
        <w:rPr>
          <w:lang w:val="ru-RU"/>
        </w:rPr>
      </w:pPr>
      <w:r w:rsidRPr="004B255C">
        <w:rPr>
          <w:lang w:val="ru-RU"/>
        </w:rPr>
        <w:t>(</w:t>
      </w:r>
      <w:r>
        <w:t>a</w:t>
      </w:r>
      <w:r w:rsidRPr="004B255C">
        <w:rPr>
          <w:lang w:val="ru-RU"/>
        </w:rPr>
        <w:t>)</w:t>
      </w:r>
      <w:r>
        <w:t>  </w:t>
      </w:r>
      <w:r w:rsidRPr="00FF78D6">
        <w:rPr>
          <w:lang w:val="ru-RU"/>
        </w:rPr>
        <w:t>что</w:t>
      </w:r>
      <w:r w:rsidRPr="004B255C">
        <w:rPr>
          <w:lang w:val="ru-RU"/>
        </w:rPr>
        <w:t xml:space="preserve"> </w:t>
      </w:r>
      <w:r w:rsidRPr="00FF78D6">
        <w:rPr>
          <w:lang w:val="ru-RU"/>
        </w:rPr>
        <w:t>Государство</w:t>
      </w:r>
      <w:r w:rsidRPr="004B255C">
        <w:rPr>
          <w:lang w:val="ru-RU"/>
        </w:rPr>
        <w:t>-</w:t>
      </w:r>
      <w:r w:rsidRPr="00FF78D6">
        <w:rPr>
          <w:lang w:val="ru-RU"/>
        </w:rPr>
        <w:t>ответчик</w:t>
      </w:r>
      <w:r w:rsidRPr="004B255C">
        <w:rPr>
          <w:lang w:val="ru-RU"/>
        </w:rPr>
        <w:t xml:space="preserve"> </w:t>
      </w:r>
      <w:r w:rsidRPr="00FF78D6">
        <w:rPr>
          <w:lang w:val="ru-RU"/>
        </w:rPr>
        <w:t>должно</w:t>
      </w:r>
      <w:r w:rsidRPr="004B255C">
        <w:rPr>
          <w:lang w:val="ru-RU"/>
        </w:rPr>
        <w:t xml:space="preserve"> </w:t>
      </w:r>
      <w:r w:rsidRPr="00FF78D6">
        <w:rPr>
          <w:lang w:val="ru-RU"/>
        </w:rPr>
        <w:t>в</w:t>
      </w:r>
      <w:r w:rsidRPr="004B255C">
        <w:rPr>
          <w:lang w:val="ru-RU"/>
        </w:rPr>
        <w:t xml:space="preserve"> </w:t>
      </w:r>
      <w:r w:rsidRPr="00FF78D6">
        <w:rPr>
          <w:lang w:val="ru-RU"/>
        </w:rPr>
        <w:t>трехмесячный</w:t>
      </w:r>
      <w:r w:rsidRPr="004B255C">
        <w:rPr>
          <w:lang w:val="ru-RU"/>
        </w:rPr>
        <w:t xml:space="preserve"> </w:t>
      </w:r>
      <w:r w:rsidRPr="00FF78D6">
        <w:rPr>
          <w:lang w:val="ru-RU"/>
        </w:rPr>
        <w:t>срок</w:t>
      </w:r>
      <w:r w:rsidRPr="004B255C">
        <w:rPr>
          <w:lang w:val="ru-RU"/>
        </w:rPr>
        <w:t xml:space="preserve">, </w:t>
      </w:r>
      <w:r w:rsidRPr="00FF78D6">
        <w:rPr>
          <w:lang w:val="ru-RU"/>
        </w:rPr>
        <w:t>начиная</w:t>
      </w:r>
      <w:r w:rsidRPr="004B255C">
        <w:rPr>
          <w:lang w:val="ru-RU"/>
        </w:rPr>
        <w:t xml:space="preserve"> </w:t>
      </w:r>
      <w:r w:rsidRPr="00FF78D6">
        <w:rPr>
          <w:lang w:val="ru-RU"/>
        </w:rPr>
        <w:t>с</w:t>
      </w:r>
      <w:r w:rsidRPr="004B255C">
        <w:rPr>
          <w:lang w:val="ru-RU"/>
        </w:rPr>
        <w:t xml:space="preserve"> </w:t>
      </w:r>
      <w:r w:rsidRPr="00FF78D6">
        <w:rPr>
          <w:lang w:val="ru-RU"/>
        </w:rPr>
        <w:t>даты</w:t>
      </w:r>
      <w:r w:rsidRPr="004B255C">
        <w:rPr>
          <w:lang w:val="ru-RU"/>
        </w:rPr>
        <w:t xml:space="preserve">, </w:t>
      </w:r>
      <w:r w:rsidRPr="00FF78D6">
        <w:rPr>
          <w:lang w:val="ru-RU"/>
        </w:rPr>
        <w:t>на</w:t>
      </w:r>
      <w:r w:rsidRPr="004B255C">
        <w:rPr>
          <w:lang w:val="ru-RU"/>
        </w:rPr>
        <w:t xml:space="preserve"> </w:t>
      </w:r>
      <w:r w:rsidRPr="00FF78D6">
        <w:rPr>
          <w:lang w:val="ru-RU"/>
        </w:rPr>
        <w:t>которую</w:t>
      </w:r>
      <w:r w:rsidRPr="004B255C">
        <w:rPr>
          <w:lang w:val="ru-RU"/>
        </w:rPr>
        <w:t xml:space="preserve"> </w:t>
      </w:r>
      <w:r w:rsidRPr="00FF78D6">
        <w:rPr>
          <w:lang w:val="ru-RU"/>
        </w:rPr>
        <w:t>решение</w:t>
      </w:r>
      <w:r w:rsidRPr="004B255C">
        <w:rPr>
          <w:lang w:val="ru-RU"/>
        </w:rPr>
        <w:t xml:space="preserve"> </w:t>
      </w:r>
      <w:r w:rsidRPr="00FF78D6">
        <w:rPr>
          <w:lang w:val="ru-RU"/>
        </w:rPr>
        <w:t>Суда</w:t>
      </w:r>
      <w:r w:rsidRPr="004B255C">
        <w:rPr>
          <w:lang w:val="ru-RU"/>
        </w:rPr>
        <w:t xml:space="preserve"> </w:t>
      </w:r>
      <w:r w:rsidRPr="00FF78D6">
        <w:rPr>
          <w:lang w:val="ru-RU"/>
        </w:rPr>
        <w:t>станет</w:t>
      </w:r>
      <w:r w:rsidRPr="004B255C">
        <w:rPr>
          <w:lang w:val="ru-RU"/>
        </w:rPr>
        <w:t xml:space="preserve"> </w:t>
      </w:r>
      <w:r w:rsidRPr="00FF78D6">
        <w:rPr>
          <w:lang w:val="ru-RU"/>
        </w:rPr>
        <w:t>окончательным</w:t>
      </w:r>
      <w:r w:rsidRPr="004B255C">
        <w:rPr>
          <w:lang w:val="ru-RU"/>
        </w:rPr>
        <w:t xml:space="preserve"> </w:t>
      </w:r>
      <w:r w:rsidRPr="00FF78D6">
        <w:rPr>
          <w:lang w:val="ru-RU"/>
        </w:rPr>
        <w:t>в</w:t>
      </w:r>
      <w:r w:rsidRPr="004B255C">
        <w:rPr>
          <w:lang w:val="ru-RU"/>
        </w:rPr>
        <w:t xml:space="preserve"> </w:t>
      </w:r>
      <w:r w:rsidRPr="00FF78D6">
        <w:rPr>
          <w:lang w:val="ru-RU"/>
        </w:rPr>
        <w:t>соответствии</w:t>
      </w:r>
      <w:r w:rsidRPr="004B255C">
        <w:rPr>
          <w:lang w:val="ru-RU"/>
        </w:rPr>
        <w:t xml:space="preserve"> </w:t>
      </w:r>
      <w:r w:rsidRPr="00FF78D6">
        <w:rPr>
          <w:lang w:val="ru-RU"/>
        </w:rPr>
        <w:t>со</w:t>
      </w:r>
      <w:r w:rsidRPr="004B255C">
        <w:rPr>
          <w:lang w:val="ru-RU"/>
        </w:rPr>
        <w:t xml:space="preserve"> </w:t>
      </w:r>
      <w:r w:rsidRPr="00FF78D6">
        <w:rPr>
          <w:lang w:val="ru-RU"/>
        </w:rPr>
        <w:t>Статьей</w:t>
      </w:r>
      <w:r w:rsidRPr="004B255C">
        <w:rPr>
          <w:lang w:val="ru-RU"/>
        </w:rPr>
        <w:t xml:space="preserve"> 44 § 2 </w:t>
      </w:r>
      <w:r w:rsidRPr="00FF78D6">
        <w:rPr>
          <w:lang w:val="ru-RU"/>
        </w:rPr>
        <w:t>Конвенции</w:t>
      </w:r>
      <w:r w:rsidRPr="004B255C">
        <w:rPr>
          <w:lang w:val="ru-RU"/>
        </w:rPr>
        <w:t xml:space="preserve">, </w:t>
      </w:r>
      <w:r w:rsidRPr="00FF78D6">
        <w:rPr>
          <w:lang w:val="ru-RU"/>
        </w:rPr>
        <w:t>выплатить</w:t>
      </w:r>
      <w:r w:rsidRPr="004B255C">
        <w:rPr>
          <w:lang w:val="ru-RU"/>
        </w:rPr>
        <w:t xml:space="preserve"> </w:t>
      </w:r>
      <w:r w:rsidRPr="00FF78D6">
        <w:rPr>
          <w:lang w:val="ru-RU"/>
        </w:rPr>
        <w:t>следующие</w:t>
      </w:r>
      <w:r w:rsidRPr="004B255C">
        <w:rPr>
          <w:lang w:val="ru-RU"/>
        </w:rPr>
        <w:t xml:space="preserve"> </w:t>
      </w:r>
      <w:r w:rsidRPr="00FF78D6">
        <w:rPr>
          <w:lang w:val="ru-RU"/>
        </w:rPr>
        <w:t>суммы</w:t>
      </w:r>
      <w:r w:rsidRPr="004B255C">
        <w:rPr>
          <w:lang w:val="ru-RU"/>
        </w:rPr>
        <w:t xml:space="preserve"> </w:t>
      </w:r>
      <w:r w:rsidR="004B255C">
        <w:rPr>
          <w:lang w:val="ru-RU"/>
        </w:rPr>
        <w:t>в российских рублях по курсу</w:t>
      </w:r>
      <w:r w:rsidR="003104E9" w:rsidRPr="004B255C">
        <w:rPr>
          <w:lang w:val="ru-RU"/>
        </w:rPr>
        <w:t xml:space="preserve"> </w:t>
      </w:r>
      <w:r w:rsidR="004B255C">
        <w:rPr>
          <w:lang w:val="ru-RU"/>
        </w:rPr>
        <w:t>на дату совершения операции</w:t>
      </w:r>
      <w:r w:rsidR="003104E9" w:rsidRPr="004B255C">
        <w:rPr>
          <w:lang w:val="ru-RU"/>
        </w:rPr>
        <w:t>:</w:t>
      </w:r>
    </w:p>
    <w:p w:rsidR="003104E9" w:rsidRPr="004B255C" w:rsidRDefault="003104E9" w:rsidP="003104E9">
      <w:pPr>
        <w:pStyle w:val="JuListi"/>
        <w:rPr>
          <w:lang w:val="ru-RU"/>
        </w:rPr>
      </w:pPr>
      <w:r w:rsidRPr="004B255C">
        <w:rPr>
          <w:lang w:val="ru-RU"/>
        </w:rPr>
        <w:t>(</w:t>
      </w:r>
      <w:proofErr w:type="spellStart"/>
      <w:r w:rsidRPr="006E4402">
        <w:t>i</w:t>
      </w:r>
      <w:proofErr w:type="spellEnd"/>
      <w:r w:rsidRPr="004B255C">
        <w:rPr>
          <w:lang w:val="ru-RU"/>
        </w:rPr>
        <w:t>)</w:t>
      </w:r>
      <w:r w:rsidRPr="006E4402">
        <w:t>  </w:t>
      </w:r>
      <w:r w:rsidR="004B255C" w:rsidRPr="004B255C">
        <w:rPr>
          <w:lang w:val="ru-RU"/>
        </w:rPr>
        <w:t>45</w:t>
      </w:r>
      <w:r w:rsidR="004B255C">
        <w:t> </w:t>
      </w:r>
      <w:r w:rsidR="00E73325" w:rsidRPr="004B255C">
        <w:rPr>
          <w:lang w:val="ru-RU"/>
        </w:rPr>
        <w:t>000</w:t>
      </w:r>
      <w:r w:rsidR="004B255C" w:rsidRPr="004B255C">
        <w:rPr>
          <w:lang w:val="ru-RU"/>
        </w:rPr>
        <w:t xml:space="preserve"> </w:t>
      </w:r>
      <w:r w:rsidR="004B255C">
        <w:rPr>
          <w:lang w:val="ru-RU"/>
        </w:rPr>
        <w:t>евро</w:t>
      </w:r>
      <w:r w:rsidRPr="004B255C">
        <w:rPr>
          <w:lang w:val="ru-RU"/>
        </w:rPr>
        <w:t xml:space="preserve"> (</w:t>
      </w:r>
      <w:r w:rsidR="004B255C">
        <w:rPr>
          <w:lang w:val="ru-RU"/>
        </w:rPr>
        <w:t>сорок</w:t>
      </w:r>
      <w:r w:rsidR="004B255C" w:rsidRPr="004B255C">
        <w:rPr>
          <w:lang w:val="ru-RU"/>
        </w:rPr>
        <w:t xml:space="preserve"> </w:t>
      </w:r>
      <w:r w:rsidR="004B255C">
        <w:rPr>
          <w:lang w:val="ru-RU"/>
        </w:rPr>
        <w:t>пять</w:t>
      </w:r>
      <w:r w:rsidR="004B255C" w:rsidRPr="004B255C">
        <w:rPr>
          <w:lang w:val="ru-RU"/>
        </w:rPr>
        <w:t xml:space="preserve"> </w:t>
      </w:r>
      <w:r w:rsidR="004B255C">
        <w:rPr>
          <w:lang w:val="ru-RU"/>
        </w:rPr>
        <w:t>тысяч</w:t>
      </w:r>
      <w:r w:rsidR="004B255C" w:rsidRPr="004B255C">
        <w:rPr>
          <w:lang w:val="ru-RU"/>
        </w:rPr>
        <w:t xml:space="preserve"> </w:t>
      </w:r>
      <w:r w:rsidR="004B255C">
        <w:rPr>
          <w:lang w:val="ru-RU"/>
        </w:rPr>
        <w:t>евро</w:t>
      </w:r>
      <w:r w:rsidRPr="004B255C">
        <w:rPr>
          <w:lang w:val="ru-RU"/>
        </w:rPr>
        <w:t>)</w:t>
      </w:r>
      <w:r w:rsidR="004B255C">
        <w:rPr>
          <w:lang w:val="ru-RU"/>
        </w:rPr>
        <w:t xml:space="preserve"> в качестве компенсации морального ущерба</w:t>
      </w:r>
      <w:r w:rsidRPr="004B255C">
        <w:rPr>
          <w:lang w:val="ru-RU"/>
        </w:rPr>
        <w:t xml:space="preserve">, </w:t>
      </w:r>
      <w:r w:rsidR="004B255C" w:rsidRPr="004B255C">
        <w:rPr>
          <w:lang w:val="ru-RU"/>
        </w:rPr>
        <w:t>плюс любой налог, который может быть взыскан с этой суммы</w:t>
      </w:r>
      <w:r w:rsidRPr="004B255C">
        <w:rPr>
          <w:lang w:val="ru-RU"/>
        </w:rPr>
        <w:t>;</w:t>
      </w:r>
    </w:p>
    <w:p w:rsidR="00E73325" w:rsidRPr="004B255C" w:rsidRDefault="003104E9" w:rsidP="003104E9">
      <w:pPr>
        <w:pStyle w:val="JuListi"/>
        <w:rPr>
          <w:lang w:val="ru-RU"/>
        </w:rPr>
      </w:pPr>
      <w:r w:rsidRPr="004B255C">
        <w:rPr>
          <w:lang w:val="ru-RU"/>
        </w:rPr>
        <w:t>(</w:t>
      </w:r>
      <w:r w:rsidRPr="006E4402">
        <w:t>ii</w:t>
      </w:r>
      <w:r w:rsidRPr="004B255C">
        <w:rPr>
          <w:lang w:val="ru-RU"/>
        </w:rPr>
        <w:t>)</w:t>
      </w:r>
      <w:r w:rsidRPr="006E4402">
        <w:t>  </w:t>
      </w:r>
      <w:r w:rsidR="004B255C" w:rsidRPr="004B255C">
        <w:rPr>
          <w:lang w:val="ru-RU"/>
        </w:rPr>
        <w:t>3</w:t>
      </w:r>
      <w:r w:rsidR="004929CE" w:rsidRPr="004B255C">
        <w:rPr>
          <w:lang w:val="ru-RU"/>
        </w:rPr>
        <w:t>7</w:t>
      </w:r>
      <w:r w:rsidR="00E73325" w:rsidRPr="004B255C">
        <w:rPr>
          <w:lang w:val="ru-RU"/>
        </w:rPr>
        <w:t>15</w:t>
      </w:r>
      <w:r w:rsidRPr="004B255C">
        <w:rPr>
          <w:lang w:val="ru-RU"/>
        </w:rPr>
        <w:t xml:space="preserve"> </w:t>
      </w:r>
      <w:r w:rsidR="004B255C">
        <w:rPr>
          <w:lang w:val="ru-RU"/>
        </w:rPr>
        <w:t>евро</w:t>
      </w:r>
      <w:r w:rsidR="004B255C" w:rsidRPr="004B255C">
        <w:rPr>
          <w:lang w:val="ru-RU"/>
        </w:rPr>
        <w:t xml:space="preserve"> </w:t>
      </w:r>
      <w:r w:rsidRPr="004B255C">
        <w:rPr>
          <w:lang w:val="ru-RU"/>
        </w:rPr>
        <w:t>(</w:t>
      </w:r>
      <w:r w:rsidR="004B255C">
        <w:rPr>
          <w:lang w:val="ru-RU"/>
        </w:rPr>
        <w:t>три</w:t>
      </w:r>
      <w:r w:rsidR="004B255C" w:rsidRPr="004B255C">
        <w:rPr>
          <w:lang w:val="ru-RU"/>
        </w:rPr>
        <w:t xml:space="preserve"> </w:t>
      </w:r>
      <w:r w:rsidR="004B255C">
        <w:rPr>
          <w:lang w:val="ru-RU"/>
        </w:rPr>
        <w:t>тысячи</w:t>
      </w:r>
      <w:r w:rsidR="004B255C" w:rsidRPr="004B255C">
        <w:rPr>
          <w:lang w:val="ru-RU"/>
        </w:rPr>
        <w:t xml:space="preserve"> </w:t>
      </w:r>
      <w:r w:rsidR="004B255C">
        <w:rPr>
          <w:lang w:val="ru-RU"/>
        </w:rPr>
        <w:t>семьсот</w:t>
      </w:r>
      <w:r w:rsidR="004B255C" w:rsidRPr="004B255C">
        <w:rPr>
          <w:lang w:val="ru-RU"/>
        </w:rPr>
        <w:t xml:space="preserve"> </w:t>
      </w:r>
      <w:r w:rsidR="004B255C">
        <w:rPr>
          <w:lang w:val="ru-RU"/>
        </w:rPr>
        <w:t>пятнадцать</w:t>
      </w:r>
      <w:r w:rsidR="004B255C" w:rsidRPr="004B255C">
        <w:rPr>
          <w:lang w:val="ru-RU"/>
        </w:rPr>
        <w:t xml:space="preserve"> </w:t>
      </w:r>
      <w:r w:rsidR="004B255C">
        <w:rPr>
          <w:lang w:val="ru-RU"/>
        </w:rPr>
        <w:t>евро</w:t>
      </w:r>
      <w:r w:rsidRPr="004B255C">
        <w:rPr>
          <w:lang w:val="ru-RU"/>
        </w:rPr>
        <w:t>)</w:t>
      </w:r>
      <w:r w:rsidR="004B255C" w:rsidRPr="004B255C">
        <w:rPr>
          <w:lang w:val="ru-RU"/>
        </w:rPr>
        <w:t xml:space="preserve"> плюс любые налоги, которые могут подлежать уплате </w:t>
      </w:r>
      <w:r w:rsidR="004B255C">
        <w:rPr>
          <w:lang w:val="ru-RU"/>
        </w:rPr>
        <w:t xml:space="preserve">заявителем </w:t>
      </w:r>
      <w:r w:rsidR="004B255C" w:rsidRPr="004B255C">
        <w:rPr>
          <w:lang w:val="ru-RU"/>
        </w:rPr>
        <w:t>с этой суммы</w:t>
      </w:r>
      <w:r w:rsidR="004B255C">
        <w:rPr>
          <w:lang w:val="ru-RU"/>
        </w:rPr>
        <w:t>, в качестве компенсации судебных и почтовых расходов; сумма должна быть переведена напрямую на банковский счет представителя заявителя</w:t>
      </w:r>
      <w:r w:rsidRPr="004B255C">
        <w:rPr>
          <w:lang w:val="ru-RU"/>
        </w:rPr>
        <w:t>;</w:t>
      </w:r>
    </w:p>
    <w:p w:rsidR="003104E9" w:rsidRPr="004B255C" w:rsidRDefault="003104E9">
      <w:pPr>
        <w:pStyle w:val="JuLista"/>
        <w:rPr>
          <w:lang w:val="ru-RU"/>
        </w:rPr>
      </w:pPr>
      <w:r w:rsidRPr="004B255C">
        <w:rPr>
          <w:lang w:val="ru-RU"/>
        </w:rPr>
        <w:t>(</w:t>
      </w:r>
      <w:r w:rsidRPr="006E4402">
        <w:t>b</w:t>
      </w:r>
      <w:r w:rsidRPr="004B255C">
        <w:rPr>
          <w:lang w:val="ru-RU"/>
        </w:rPr>
        <w:t>)</w:t>
      </w:r>
      <w:r w:rsidRPr="006E4402">
        <w:t>  </w:t>
      </w:r>
      <w:r w:rsidR="004B255C" w:rsidRPr="004B255C">
        <w:rPr>
          <w:lang w:val="ru-RU"/>
        </w:rPr>
        <w:t>что со дня истечения вышеуказанных трех месяцев до даты оплаты на означенные суммы будут начисляться простые проценты в размере предельной процентной ставки Европейского центрального банка на период неуплаты плюс три процентных пункта</w:t>
      </w:r>
      <w:r w:rsidR="00797563" w:rsidRPr="004B255C">
        <w:rPr>
          <w:lang w:val="ru-RU"/>
        </w:rPr>
        <w:t>;</w:t>
      </w:r>
    </w:p>
    <w:p w:rsidR="00F71A6A" w:rsidRPr="004B255C" w:rsidRDefault="00F71A6A">
      <w:pPr>
        <w:pStyle w:val="JuList"/>
        <w:rPr>
          <w:lang w:val="ru-RU"/>
        </w:rPr>
      </w:pPr>
    </w:p>
    <w:p w:rsidR="00F71A6A" w:rsidRPr="007C3D18" w:rsidRDefault="00007D06">
      <w:pPr>
        <w:pStyle w:val="JuList"/>
        <w:rPr>
          <w:lang w:val="ru-RU"/>
        </w:rPr>
      </w:pPr>
      <w:r w:rsidRPr="007C3D18">
        <w:rPr>
          <w:lang w:val="ru-RU"/>
        </w:rPr>
        <w:t>6</w:t>
      </w:r>
      <w:r w:rsidR="00F71A6A" w:rsidRPr="007C3D18">
        <w:rPr>
          <w:lang w:val="ru-RU"/>
        </w:rPr>
        <w:t>.</w:t>
      </w:r>
      <w:r w:rsidR="00F71A6A" w:rsidRPr="006E4402">
        <w:t>  </w:t>
      </w:r>
      <w:r w:rsidR="009727BA">
        <w:rPr>
          <w:i/>
          <w:lang w:val="ru-RU"/>
        </w:rPr>
        <w:t>Отклоняет</w:t>
      </w:r>
      <w:r w:rsidR="003B096B" w:rsidRPr="007C3D18">
        <w:rPr>
          <w:lang w:val="ru-RU"/>
        </w:rPr>
        <w:t xml:space="preserve"> </w:t>
      </w:r>
      <w:r w:rsidR="009727BA">
        <w:rPr>
          <w:lang w:val="ru-RU"/>
        </w:rPr>
        <w:t>остальную</w:t>
      </w:r>
      <w:r w:rsidR="009727BA" w:rsidRPr="007C3D18">
        <w:rPr>
          <w:lang w:val="ru-RU"/>
        </w:rPr>
        <w:t xml:space="preserve"> </w:t>
      </w:r>
      <w:r w:rsidR="009727BA">
        <w:rPr>
          <w:lang w:val="ru-RU"/>
        </w:rPr>
        <w:t>часть</w:t>
      </w:r>
      <w:r w:rsidR="009727BA" w:rsidRPr="007C3D18">
        <w:rPr>
          <w:lang w:val="ru-RU"/>
        </w:rPr>
        <w:t xml:space="preserve"> </w:t>
      </w:r>
      <w:r w:rsidR="009727BA">
        <w:rPr>
          <w:lang w:val="ru-RU"/>
        </w:rPr>
        <w:t>требований</w:t>
      </w:r>
      <w:r w:rsidR="009727BA" w:rsidRPr="007C3D18">
        <w:rPr>
          <w:lang w:val="ru-RU"/>
        </w:rPr>
        <w:t xml:space="preserve"> </w:t>
      </w:r>
      <w:r w:rsidR="009727BA">
        <w:rPr>
          <w:lang w:val="ru-RU"/>
        </w:rPr>
        <w:t>заявителя</w:t>
      </w:r>
      <w:r w:rsidR="009727BA" w:rsidRPr="007C3D18">
        <w:rPr>
          <w:lang w:val="ru-RU"/>
        </w:rPr>
        <w:t xml:space="preserve"> </w:t>
      </w:r>
      <w:r w:rsidR="009727BA">
        <w:rPr>
          <w:lang w:val="ru-RU"/>
        </w:rPr>
        <w:t>в</w:t>
      </w:r>
      <w:r w:rsidR="009727BA" w:rsidRPr="007C3D18">
        <w:rPr>
          <w:lang w:val="ru-RU"/>
        </w:rPr>
        <w:t xml:space="preserve"> </w:t>
      </w:r>
      <w:r w:rsidR="009727BA">
        <w:rPr>
          <w:lang w:val="ru-RU"/>
        </w:rPr>
        <w:t>отношении</w:t>
      </w:r>
      <w:r w:rsidR="009727BA" w:rsidRPr="007C3D18">
        <w:rPr>
          <w:lang w:val="ru-RU"/>
        </w:rPr>
        <w:t xml:space="preserve"> </w:t>
      </w:r>
      <w:r w:rsidR="009727BA">
        <w:rPr>
          <w:lang w:val="ru-RU"/>
        </w:rPr>
        <w:t>компенсации</w:t>
      </w:r>
      <w:r w:rsidR="00F71A6A" w:rsidRPr="007C3D18">
        <w:rPr>
          <w:lang w:val="ru-RU"/>
        </w:rPr>
        <w:t>.</w:t>
      </w:r>
    </w:p>
    <w:p w:rsidR="001C4E69" w:rsidRDefault="001C4E69" w:rsidP="001C4E69">
      <w:pPr>
        <w:pStyle w:val="JuParaLast"/>
        <w:rPr>
          <w:lang w:val="ru-RU"/>
        </w:rPr>
      </w:pPr>
      <w:r w:rsidRPr="001C4E69">
        <w:rPr>
          <w:lang w:val="ru-RU"/>
        </w:rPr>
        <w:lastRenderedPageBreak/>
        <w:t xml:space="preserve">Совершено на английском языке с направлением письменного уведомления </w:t>
      </w:r>
      <w:r>
        <w:rPr>
          <w:lang w:val="ru-RU"/>
        </w:rPr>
        <w:t>24 июля</w:t>
      </w:r>
      <w:r w:rsidRPr="001C4E69">
        <w:rPr>
          <w:lang w:val="ru-RU"/>
        </w:rPr>
        <w:t xml:space="preserve"> 201</w:t>
      </w:r>
      <w:r>
        <w:rPr>
          <w:lang w:val="ru-RU"/>
        </w:rPr>
        <w:t>4</w:t>
      </w:r>
      <w:r w:rsidRPr="001C4E69">
        <w:rPr>
          <w:lang w:val="ru-RU"/>
        </w:rPr>
        <w:t xml:space="preserve"> года в соответствии с Правилом 77 §§ 2 и 3 Регламента Суда.</w:t>
      </w:r>
    </w:p>
    <w:p w:rsidR="00A556E0" w:rsidRPr="00A556E0" w:rsidRDefault="00A556E0" w:rsidP="00A556E0">
      <w:pPr>
        <w:pStyle w:val="ECHRPara"/>
        <w:rPr>
          <w:lang w:val="ru-RU"/>
        </w:rPr>
      </w:pPr>
    </w:p>
    <w:p w:rsidR="001C4E69" w:rsidRPr="001C4E69" w:rsidRDefault="001C4E69" w:rsidP="001C4E69">
      <w:pPr>
        <w:pStyle w:val="JuParaLast"/>
        <w:spacing w:before="0"/>
        <w:rPr>
          <w:lang w:val="ru-RU"/>
        </w:rPr>
      </w:pPr>
      <w:proofErr w:type="spellStart"/>
      <w:r w:rsidRPr="001C4E69">
        <w:rPr>
          <w:lang w:val="ru-RU"/>
        </w:rPr>
        <w:t>Сорен</w:t>
      </w:r>
      <w:proofErr w:type="spellEnd"/>
      <w:r w:rsidRPr="001C4E69">
        <w:rPr>
          <w:lang w:val="ru-RU"/>
        </w:rPr>
        <w:t xml:space="preserve"> </w:t>
      </w:r>
      <w:proofErr w:type="spellStart"/>
      <w:r w:rsidRPr="001C4E69">
        <w:rPr>
          <w:lang w:val="ru-RU"/>
        </w:rPr>
        <w:t>Нильсен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1C4E69">
        <w:rPr>
          <w:lang w:val="ru-RU"/>
        </w:rPr>
        <w:tab/>
      </w:r>
      <w:proofErr w:type="spellStart"/>
      <w:r w:rsidRPr="001C4E69">
        <w:rPr>
          <w:lang w:val="ru-RU"/>
        </w:rPr>
        <w:t>Изабель</w:t>
      </w:r>
      <w:proofErr w:type="spellEnd"/>
      <w:r w:rsidRPr="001C4E69">
        <w:rPr>
          <w:lang w:val="ru-RU"/>
        </w:rPr>
        <w:t xml:space="preserve"> </w:t>
      </w:r>
      <w:proofErr w:type="spellStart"/>
      <w:r w:rsidRPr="001C4E69">
        <w:rPr>
          <w:lang w:val="ru-RU"/>
        </w:rPr>
        <w:t>Берро-Лефевр</w:t>
      </w:r>
      <w:proofErr w:type="spellEnd"/>
    </w:p>
    <w:p w:rsidR="0079187F" w:rsidRPr="001C4E69" w:rsidRDefault="001C4E69" w:rsidP="001C4E69">
      <w:pPr>
        <w:pStyle w:val="JuParaLast"/>
        <w:spacing w:before="0"/>
        <w:rPr>
          <w:lang w:val="ru-RU"/>
        </w:rPr>
      </w:pPr>
      <w:r w:rsidRPr="001C4E69">
        <w:rPr>
          <w:lang w:val="ru-RU"/>
        </w:rPr>
        <w:t>Секретарь</w:t>
      </w:r>
      <w:r w:rsidRPr="001C4E69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bookmarkStart w:id="5" w:name="_GoBack"/>
      <w:bookmarkEnd w:id="5"/>
      <w:r w:rsidRPr="001C4E69">
        <w:rPr>
          <w:lang w:val="ru-RU"/>
        </w:rPr>
        <w:t xml:space="preserve">Председатель </w:t>
      </w:r>
      <w:r w:rsidRPr="001C4E69">
        <w:rPr>
          <w:lang w:val="ru-RU"/>
        </w:rPr>
        <w:tab/>
      </w:r>
    </w:p>
    <w:sectPr w:rsidR="0079187F" w:rsidRPr="001C4E69" w:rsidSect="0054789D">
      <w:headerReference w:type="even" r:id="rId15"/>
      <w:headerReference w:type="default" r:id="rId16"/>
      <w:footnotePr>
        <w:numRestart w:val="eachPage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62" w:rsidRDefault="00291562">
      <w:r>
        <w:separator/>
      </w:r>
    </w:p>
  </w:endnote>
  <w:endnote w:type="continuationSeparator" w:id="0">
    <w:p w:rsidR="00291562" w:rsidRDefault="0029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030" w:rsidRPr="00150BFA" w:rsidRDefault="00A42030" w:rsidP="00127071">
    <w:pPr>
      <w:jc w:val="center"/>
    </w:pPr>
    <w:r>
      <w:rPr>
        <w:noProof/>
      </w:rPr>
      <w:drawing>
        <wp:inline distT="0" distB="0" distL="0" distR="0" wp14:anchorId="5823AA65" wp14:editId="6B4CD1B6">
          <wp:extent cx="771525" cy="619125"/>
          <wp:effectExtent l="0" t="0" r="9525" b="9525"/>
          <wp:docPr id="39" name="Picture 39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2030" w:rsidRDefault="00A420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62" w:rsidRDefault="00291562">
      <w:r>
        <w:separator/>
      </w:r>
    </w:p>
  </w:footnote>
  <w:footnote w:type="continuationSeparator" w:id="0">
    <w:p w:rsidR="00291562" w:rsidRDefault="00291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030" w:rsidRPr="0054789D" w:rsidRDefault="00A42030" w:rsidP="0054789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030" w:rsidRPr="00A45145" w:rsidRDefault="00A42030" w:rsidP="00127071">
    <w:pPr>
      <w:jc w:val="center"/>
    </w:pPr>
    <w:r>
      <w:rPr>
        <w:noProof/>
      </w:rPr>
      <w:drawing>
        <wp:inline distT="0" distB="0" distL="0" distR="0" wp14:anchorId="4DBDFD3C" wp14:editId="0CA8B8D9">
          <wp:extent cx="2962275" cy="1219200"/>
          <wp:effectExtent l="0" t="0" r="9525" b="0"/>
          <wp:docPr id="20" name="Picture 20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2030" w:rsidRDefault="00A420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030" w:rsidRDefault="00A42030">
    <w:pPr>
      <w:pStyle w:val="ECHR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556E0">
      <w:rPr>
        <w:rStyle w:val="PageNumber"/>
        <w:noProof/>
      </w:rPr>
      <w:t>38</w:t>
    </w:r>
    <w:r>
      <w:rPr>
        <w:rStyle w:val="PageNumber"/>
      </w:rPr>
      <w:fldChar w:fldCharType="end"/>
    </w:r>
    <w:r>
      <w:tab/>
      <w:t>LYAPIN v. RUSSIA JUDGMENT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030" w:rsidRDefault="00A42030">
    <w:pPr>
      <w:pStyle w:val="ECHRHeader"/>
    </w:pPr>
    <w:r>
      <w:tab/>
      <w:t>LYAPIN v. RUSSIA JUDGMENT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556E0">
      <w:rPr>
        <w:rStyle w:val="PageNumber"/>
        <w:noProof/>
      </w:rPr>
      <w:t>37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FC505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EEF0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228F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F463D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483F4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8804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1E3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B6C50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16C5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E8A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CF4C0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E33715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749538A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BBE6CBD"/>
    <w:multiLevelType w:val="hybridMultilevel"/>
    <w:tmpl w:val="5B122094"/>
    <w:lvl w:ilvl="0" w:tplc="4FDAD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3"/>
  </w:num>
  <w:num w:numId="8">
    <w:abstractNumId w:val="10"/>
  </w:num>
  <w:num w:numId="9">
    <w:abstractNumId w:val="11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NotDisplayPageBoundaries/>
  <w:embedSystemFonts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706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SignForeName" w:val="0"/>
  </w:docVars>
  <w:rsids>
    <w:rsidRoot w:val="003B096B"/>
    <w:rsid w:val="00000D0F"/>
    <w:rsid w:val="00001825"/>
    <w:rsid w:val="00001CC5"/>
    <w:rsid w:val="000024CA"/>
    <w:rsid w:val="00002DD1"/>
    <w:rsid w:val="00003B27"/>
    <w:rsid w:val="0000411F"/>
    <w:rsid w:val="000042D1"/>
    <w:rsid w:val="0000475E"/>
    <w:rsid w:val="000050BE"/>
    <w:rsid w:val="0000545C"/>
    <w:rsid w:val="000056BA"/>
    <w:rsid w:val="000065E8"/>
    <w:rsid w:val="00006E54"/>
    <w:rsid w:val="00007686"/>
    <w:rsid w:val="00007B38"/>
    <w:rsid w:val="00007D06"/>
    <w:rsid w:val="00010AE5"/>
    <w:rsid w:val="000118B2"/>
    <w:rsid w:val="000132A1"/>
    <w:rsid w:val="0001330C"/>
    <w:rsid w:val="00013894"/>
    <w:rsid w:val="00014106"/>
    <w:rsid w:val="00014DBB"/>
    <w:rsid w:val="00015017"/>
    <w:rsid w:val="00016D35"/>
    <w:rsid w:val="00016F00"/>
    <w:rsid w:val="000172FA"/>
    <w:rsid w:val="00017808"/>
    <w:rsid w:val="00020882"/>
    <w:rsid w:val="00021397"/>
    <w:rsid w:val="000213BB"/>
    <w:rsid w:val="00022BA2"/>
    <w:rsid w:val="00022C85"/>
    <w:rsid w:val="00022FBF"/>
    <w:rsid w:val="00023123"/>
    <w:rsid w:val="00023324"/>
    <w:rsid w:val="0002339E"/>
    <w:rsid w:val="0002425C"/>
    <w:rsid w:val="000250C8"/>
    <w:rsid w:val="00025B59"/>
    <w:rsid w:val="00026662"/>
    <w:rsid w:val="00027DF5"/>
    <w:rsid w:val="0003182C"/>
    <w:rsid w:val="00031EBA"/>
    <w:rsid w:val="00033160"/>
    <w:rsid w:val="00033BC3"/>
    <w:rsid w:val="00033FD2"/>
    <w:rsid w:val="000342AD"/>
    <w:rsid w:val="00034BC9"/>
    <w:rsid w:val="00034DEE"/>
    <w:rsid w:val="00035F4A"/>
    <w:rsid w:val="00036083"/>
    <w:rsid w:val="0003617E"/>
    <w:rsid w:val="0003679E"/>
    <w:rsid w:val="0004005E"/>
    <w:rsid w:val="00040458"/>
    <w:rsid w:val="00040BDF"/>
    <w:rsid w:val="00040F6A"/>
    <w:rsid w:val="00041B04"/>
    <w:rsid w:val="00042867"/>
    <w:rsid w:val="00042D5A"/>
    <w:rsid w:val="000431B0"/>
    <w:rsid w:val="00043E87"/>
    <w:rsid w:val="00044254"/>
    <w:rsid w:val="00044ACA"/>
    <w:rsid w:val="00046442"/>
    <w:rsid w:val="00046968"/>
    <w:rsid w:val="0004709B"/>
    <w:rsid w:val="00050683"/>
    <w:rsid w:val="00050A0F"/>
    <w:rsid w:val="00050C0F"/>
    <w:rsid w:val="00050E63"/>
    <w:rsid w:val="00052656"/>
    <w:rsid w:val="00052892"/>
    <w:rsid w:val="00052AAD"/>
    <w:rsid w:val="00052B1B"/>
    <w:rsid w:val="000530C2"/>
    <w:rsid w:val="00053E84"/>
    <w:rsid w:val="0005478F"/>
    <w:rsid w:val="00054E3B"/>
    <w:rsid w:val="0005522C"/>
    <w:rsid w:val="00055AC1"/>
    <w:rsid w:val="00055F45"/>
    <w:rsid w:val="000572A2"/>
    <w:rsid w:val="0006109F"/>
    <w:rsid w:val="00061351"/>
    <w:rsid w:val="00061899"/>
    <w:rsid w:val="000623C8"/>
    <w:rsid w:val="0006390D"/>
    <w:rsid w:val="000639A4"/>
    <w:rsid w:val="00063A5E"/>
    <w:rsid w:val="00063D2D"/>
    <w:rsid w:val="00063F19"/>
    <w:rsid w:val="00064DDA"/>
    <w:rsid w:val="000668D2"/>
    <w:rsid w:val="00066AA9"/>
    <w:rsid w:val="0006795B"/>
    <w:rsid w:val="0007003C"/>
    <w:rsid w:val="00070B70"/>
    <w:rsid w:val="00071D44"/>
    <w:rsid w:val="000726F6"/>
    <w:rsid w:val="0007286A"/>
    <w:rsid w:val="00072DEE"/>
    <w:rsid w:val="00072EC1"/>
    <w:rsid w:val="00074EE5"/>
    <w:rsid w:val="000751CD"/>
    <w:rsid w:val="00075DCF"/>
    <w:rsid w:val="00076512"/>
    <w:rsid w:val="00076A67"/>
    <w:rsid w:val="00076C1C"/>
    <w:rsid w:val="000774A5"/>
    <w:rsid w:val="0008151C"/>
    <w:rsid w:val="00081C96"/>
    <w:rsid w:val="000824C5"/>
    <w:rsid w:val="000824EB"/>
    <w:rsid w:val="00084724"/>
    <w:rsid w:val="00085837"/>
    <w:rsid w:val="00085AA8"/>
    <w:rsid w:val="00085B3A"/>
    <w:rsid w:val="0008671C"/>
    <w:rsid w:val="00087B93"/>
    <w:rsid w:val="000905CF"/>
    <w:rsid w:val="000908BD"/>
    <w:rsid w:val="00090C82"/>
    <w:rsid w:val="00093187"/>
    <w:rsid w:val="000932A6"/>
    <w:rsid w:val="000935FD"/>
    <w:rsid w:val="0009409F"/>
    <w:rsid w:val="00094C48"/>
    <w:rsid w:val="00096976"/>
    <w:rsid w:val="000A06EF"/>
    <w:rsid w:val="000A1AA3"/>
    <w:rsid w:val="000A227F"/>
    <w:rsid w:val="000A2663"/>
    <w:rsid w:val="000A32C3"/>
    <w:rsid w:val="000A4AFA"/>
    <w:rsid w:val="000A5CBF"/>
    <w:rsid w:val="000A613D"/>
    <w:rsid w:val="000A6D47"/>
    <w:rsid w:val="000B1FBE"/>
    <w:rsid w:val="000B2A13"/>
    <w:rsid w:val="000B32CF"/>
    <w:rsid w:val="000B4F80"/>
    <w:rsid w:val="000B5B68"/>
    <w:rsid w:val="000B5DCE"/>
    <w:rsid w:val="000B5E48"/>
    <w:rsid w:val="000B64C7"/>
    <w:rsid w:val="000B6953"/>
    <w:rsid w:val="000B77B4"/>
    <w:rsid w:val="000C0259"/>
    <w:rsid w:val="000C03CD"/>
    <w:rsid w:val="000C0D14"/>
    <w:rsid w:val="000C13AA"/>
    <w:rsid w:val="000C26E3"/>
    <w:rsid w:val="000C271D"/>
    <w:rsid w:val="000C2D4A"/>
    <w:rsid w:val="000C324A"/>
    <w:rsid w:val="000C3437"/>
    <w:rsid w:val="000C3685"/>
    <w:rsid w:val="000C5157"/>
    <w:rsid w:val="000C78EC"/>
    <w:rsid w:val="000C7B89"/>
    <w:rsid w:val="000C7EB4"/>
    <w:rsid w:val="000D03BB"/>
    <w:rsid w:val="000D03F1"/>
    <w:rsid w:val="000D0AB0"/>
    <w:rsid w:val="000D0C3D"/>
    <w:rsid w:val="000D1EB1"/>
    <w:rsid w:val="000D2785"/>
    <w:rsid w:val="000D2BC5"/>
    <w:rsid w:val="000D3C84"/>
    <w:rsid w:val="000D6108"/>
    <w:rsid w:val="000D6773"/>
    <w:rsid w:val="000D6CBE"/>
    <w:rsid w:val="000D6DF9"/>
    <w:rsid w:val="000D7476"/>
    <w:rsid w:val="000D7C77"/>
    <w:rsid w:val="000D7DF2"/>
    <w:rsid w:val="000E1449"/>
    <w:rsid w:val="000E15CD"/>
    <w:rsid w:val="000E1E07"/>
    <w:rsid w:val="000E3AF6"/>
    <w:rsid w:val="000E4462"/>
    <w:rsid w:val="000E597A"/>
    <w:rsid w:val="000E6C19"/>
    <w:rsid w:val="000E70F9"/>
    <w:rsid w:val="000E7BC4"/>
    <w:rsid w:val="000F070C"/>
    <w:rsid w:val="000F0C81"/>
    <w:rsid w:val="000F107A"/>
    <w:rsid w:val="000F113E"/>
    <w:rsid w:val="000F1D01"/>
    <w:rsid w:val="000F1FA3"/>
    <w:rsid w:val="000F3F24"/>
    <w:rsid w:val="000F3F60"/>
    <w:rsid w:val="000F5C21"/>
    <w:rsid w:val="000F6232"/>
    <w:rsid w:val="000F699D"/>
    <w:rsid w:val="000F6A6F"/>
    <w:rsid w:val="00100F3F"/>
    <w:rsid w:val="00101AF8"/>
    <w:rsid w:val="00101CBF"/>
    <w:rsid w:val="00101CEF"/>
    <w:rsid w:val="001028A0"/>
    <w:rsid w:val="00102BA4"/>
    <w:rsid w:val="00104AD1"/>
    <w:rsid w:val="001060AD"/>
    <w:rsid w:val="00106D60"/>
    <w:rsid w:val="001075DD"/>
    <w:rsid w:val="00111D99"/>
    <w:rsid w:val="00111DDD"/>
    <w:rsid w:val="00114BEB"/>
    <w:rsid w:val="00115F40"/>
    <w:rsid w:val="0011665B"/>
    <w:rsid w:val="001175D1"/>
    <w:rsid w:val="001207A4"/>
    <w:rsid w:val="001213E9"/>
    <w:rsid w:val="00121CEA"/>
    <w:rsid w:val="00121DFC"/>
    <w:rsid w:val="00123003"/>
    <w:rsid w:val="001236F3"/>
    <w:rsid w:val="001238E9"/>
    <w:rsid w:val="00124E07"/>
    <w:rsid w:val="00126213"/>
    <w:rsid w:val="00127071"/>
    <w:rsid w:val="00130568"/>
    <w:rsid w:val="00130765"/>
    <w:rsid w:val="0013149C"/>
    <w:rsid w:val="00131998"/>
    <w:rsid w:val="00131A35"/>
    <w:rsid w:val="0013290F"/>
    <w:rsid w:val="00133791"/>
    <w:rsid w:val="001341A9"/>
    <w:rsid w:val="00134609"/>
    <w:rsid w:val="00135158"/>
    <w:rsid w:val="00135ABF"/>
    <w:rsid w:val="00136B5C"/>
    <w:rsid w:val="0013703B"/>
    <w:rsid w:val="0013748C"/>
    <w:rsid w:val="001375D7"/>
    <w:rsid w:val="00140AA5"/>
    <w:rsid w:val="00142504"/>
    <w:rsid w:val="001429AC"/>
    <w:rsid w:val="00143B2C"/>
    <w:rsid w:val="00143D67"/>
    <w:rsid w:val="00144C50"/>
    <w:rsid w:val="00144D7F"/>
    <w:rsid w:val="00144DF7"/>
    <w:rsid w:val="0014642D"/>
    <w:rsid w:val="00147DC1"/>
    <w:rsid w:val="00151CCA"/>
    <w:rsid w:val="0015371B"/>
    <w:rsid w:val="001542CA"/>
    <w:rsid w:val="00154CBF"/>
    <w:rsid w:val="0015578D"/>
    <w:rsid w:val="00157BD8"/>
    <w:rsid w:val="00161662"/>
    <w:rsid w:val="0016225B"/>
    <w:rsid w:val="00163DB9"/>
    <w:rsid w:val="001653CC"/>
    <w:rsid w:val="00165EF7"/>
    <w:rsid w:val="00167094"/>
    <w:rsid w:val="001702A1"/>
    <w:rsid w:val="0017102D"/>
    <w:rsid w:val="00171671"/>
    <w:rsid w:val="00171BAB"/>
    <w:rsid w:val="00171F3C"/>
    <w:rsid w:val="00171F91"/>
    <w:rsid w:val="001720C4"/>
    <w:rsid w:val="001726BC"/>
    <w:rsid w:val="0017319F"/>
    <w:rsid w:val="001736A3"/>
    <w:rsid w:val="00174A6F"/>
    <w:rsid w:val="00174BFA"/>
    <w:rsid w:val="00175997"/>
    <w:rsid w:val="001759E5"/>
    <w:rsid w:val="00175A0C"/>
    <w:rsid w:val="00176218"/>
    <w:rsid w:val="00176BF7"/>
    <w:rsid w:val="00177C93"/>
    <w:rsid w:val="0018107C"/>
    <w:rsid w:val="001812B2"/>
    <w:rsid w:val="001812CF"/>
    <w:rsid w:val="00181856"/>
    <w:rsid w:val="00181AC1"/>
    <w:rsid w:val="00181E1A"/>
    <w:rsid w:val="00182429"/>
    <w:rsid w:val="00182681"/>
    <w:rsid w:val="00183E08"/>
    <w:rsid w:val="00184368"/>
    <w:rsid w:val="00184383"/>
    <w:rsid w:val="001844ED"/>
    <w:rsid w:val="00184EE2"/>
    <w:rsid w:val="00184FAF"/>
    <w:rsid w:val="00185CA5"/>
    <w:rsid w:val="0018675A"/>
    <w:rsid w:val="00187720"/>
    <w:rsid w:val="00190FD4"/>
    <w:rsid w:val="00191A4D"/>
    <w:rsid w:val="0019211D"/>
    <w:rsid w:val="001936A4"/>
    <w:rsid w:val="0019388B"/>
    <w:rsid w:val="00193E93"/>
    <w:rsid w:val="00194A92"/>
    <w:rsid w:val="00194B68"/>
    <w:rsid w:val="00195378"/>
    <w:rsid w:val="0019596B"/>
    <w:rsid w:val="00196282"/>
    <w:rsid w:val="00196C53"/>
    <w:rsid w:val="00197674"/>
    <w:rsid w:val="00197C29"/>
    <w:rsid w:val="001A0EBE"/>
    <w:rsid w:val="001A1064"/>
    <w:rsid w:val="001A1886"/>
    <w:rsid w:val="001A2939"/>
    <w:rsid w:val="001A2CB2"/>
    <w:rsid w:val="001A2D83"/>
    <w:rsid w:val="001A2FC8"/>
    <w:rsid w:val="001A32F6"/>
    <w:rsid w:val="001A3475"/>
    <w:rsid w:val="001A3485"/>
    <w:rsid w:val="001A37E0"/>
    <w:rsid w:val="001A418E"/>
    <w:rsid w:val="001A439F"/>
    <w:rsid w:val="001A47F4"/>
    <w:rsid w:val="001A4ABF"/>
    <w:rsid w:val="001A5829"/>
    <w:rsid w:val="001A6DDA"/>
    <w:rsid w:val="001A6E84"/>
    <w:rsid w:val="001A7472"/>
    <w:rsid w:val="001A759E"/>
    <w:rsid w:val="001A7DC9"/>
    <w:rsid w:val="001B00EC"/>
    <w:rsid w:val="001B05DE"/>
    <w:rsid w:val="001B0AE1"/>
    <w:rsid w:val="001B169A"/>
    <w:rsid w:val="001B194A"/>
    <w:rsid w:val="001B2EFC"/>
    <w:rsid w:val="001B36FE"/>
    <w:rsid w:val="001B4202"/>
    <w:rsid w:val="001B62B1"/>
    <w:rsid w:val="001B6C28"/>
    <w:rsid w:val="001B7008"/>
    <w:rsid w:val="001B74F7"/>
    <w:rsid w:val="001B7D46"/>
    <w:rsid w:val="001C0219"/>
    <w:rsid w:val="001C0979"/>
    <w:rsid w:val="001C1C56"/>
    <w:rsid w:val="001C26B7"/>
    <w:rsid w:val="001C3C3E"/>
    <w:rsid w:val="001C3EB7"/>
    <w:rsid w:val="001C4AB8"/>
    <w:rsid w:val="001C4BBE"/>
    <w:rsid w:val="001C4E69"/>
    <w:rsid w:val="001C77A7"/>
    <w:rsid w:val="001C77D3"/>
    <w:rsid w:val="001D08F6"/>
    <w:rsid w:val="001D1DA8"/>
    <w:rsid w:val="001D2812"/>
    <w:rsid w:val="001D34D3"/>
    <w:rsid w:val="001D3B32"/>
    <w:rsid w:val="001D4B71"/>
    <w:rsid w:val="001D5664"/>
    <w:rsid w:val="001D7D05"/>
    <w:rsid w:val="001D7D3C"/>
    <w:rsid w:val="001E1DAA"/>
    <w:rsid w:val="001E1F35"/>
    <w:rsid w:val="001E3A68"/>
    <w:rsid w:val="001E5BE9"/>
    <w:rsid w:val="001E7593"/>
    <w:rsid w:val="001E789D"/>
    <w:rsid w:val="001E7C3D"/>
    <w:rsid w:val="001F0176"/>
    <w:rsid w:val="001F0556"/>
    <w:rsid w:val="001F1480"/>
    <w:rsid w:val="001F2E5D"/>
    <w:rsid w:val="001F3990"/>
    <w:rsid w:val="001F4A6C"/>
    <w:rsid w:val="001F4BD4"/>
    <w:rsid w:val="001F5586"/>
    <w:rsid w:val="001F6D27"/>
    <w:rsid w:val="001F6DA2"/>
    <w:rsid w:val="001F7949"/>
    <w:rsid w:val="001F7BEF"/>
    <w:rsid w:val="002011F1"/>
    <w:rsid w:val="00201C70"/>
    <w:rsid w:val="00202946"/>
    <w:rsid w:val="00203B8E"/>
    <w:rsid w:val="002041E3"/>
    <w:rsid w:val="00204651"/>
    <w:rsid w:val="0020492C"/>
    <w:rsid w:val="00206B44"/>
    <w:rsid w:val="00207DF4"/>
    <w:rsid w:val="002136DA"/>
    <w:rsid w:val="00213BD0"/>
    <w:rsid w:val="0021424F"/>
    <w:rsid w:val="0021566F"/>
    <w:rsid w:val="0021700B"/>
    <w:rsid w:val="002178AC"/>
    <w:rsid w:val="00217BB0"/>
    <w:rsid w:val="00221382"/>
    <w:rsid w:val="00222555"/>
    <w:rsid w:val="00222F05"/>
    <w:rsid w:val="00224BE3"/>
    <w:rsid w:val="00224C4E"/>
    <w:rsid w:val="0022538B"/>
    <w:rsid w:val="00225BE5"/>
    <w:rsid w:val="002266CD"/>
    <w:rsid w:val="00226B03"/>
    <w:rsid w:val="00230D30"/>
    <w:rsid w:val="002320C6"/>
    <w:rsid w:val="00233BBF"/>
    <w:rsid w:val="0023492B"/>
    <w:rsid w:val="00234E5E"/>
    <w:rsid w:val="00235164"/>
    <w:rsid w:val="00235F8F"/>
    <w:rsid w:val="00236BB8"/>
    <w:rsid w:val="00237442"/>
    <w:rsid w:val="00237DA5"/>
    <w:rsid w:val="00240CE3"/>
    <w:rsid w:val="00241383"/>
    <w:rsid w:val="00241446"/>
    <w:rsid w:val="00241992"/>
    <w:rsid w:val="00242067"/>
    <w:rsid w:val="00242CA7"/>
    <w:rsid w:val="00242DCC"/>
    <w:rsid w:val="00243A60"/>
    <w:rsid w:val="00244ADF"/>
    <w:rsid w:val="00244DEE"/>
    <w:rsid w:val="00245BF1"/>
    <w:rsid w:val="00246810"/>
    <w:rsid w:val="002475A1"/>
    <w:rsid w:val="00247862"/>
    <w:rsid w:val="002478D0"/>
    <w:rsid w:val="00250EF4"/>
    <w:rsid w:val="00251640"/>
    <w:rsid w:val="002524C5"/>
    <w:rsid w:val="00252B31"/>
    <w:rsid w:val="0025392A"/>
    <w:rsid w:val="00253DDF"/>
    <w:rsid w:val="002540ED"/>
    <w:rsid w:val="00254F18"/>
    <w:rsid w:val="002563F5"/>
    <w:rsid w:val="0025739D"/>
    <w:rsid w:val="00257F1E"/>
    <w:rsid w:val="0026067E"/>
    <w:rsid w:val="00260E16"/>
    <w:rsid w:val="002614CD"/>
    <w:rsid w:val="0026168A"/>
    <w:rsid w:val="0026177A"/>
    <w:rsid w:val="002622ED"/>
    <w:rsid w:val="0026273E"/>
    <w:rsid w:val="0026317B"/>
    <w:rsid w:val="002634F4"/>
    <w:rsid w:val="00263EE0"/>
    <w:rsid w:val="0026472B"/>
    <w:rsid w:val="00264E80"/>
    <w:rsid w:val="00265156"/>
    <w:rsid w:val="00265471"/>
    <w:rsid w:val="0026644A"/>
    <w:rsid w:val="002668C0"/>
    <w:rsid w:val="0026789F"/>
    <w:rsid w:val="00267E01"/>
    <w:rsid w:val="00270395"/>
    <w:rsid w:val="002712AD"/>
    <w:rsid w:val="00271A81"/>
    <w:rsid w:val="00272200"/>
    <w:rsid w:val="0027330D"/>
    <w:rsid w:val="0027347D"/>
    <w:rsid w:val="002749A1"/>
    <w:rsid w:val="00274BBE"/>
    <w:rsid w:val="00274FD7"/>
    <w:rsid w:val="00275CC6"/>
    <w:rsid w:val="00277110"/>
    <w:rsid w:val="00280991"/>
    <w:rsid w:val="00281126"/>
    <w:rsid w:val="0028155C"/>
    <w:rsid w:val="0028179B"/>
    <w:rsid w:val="00281A83"/>
    <w:rsid w:val="0028224E"/>
    <w:rsid w:val="002823B1"/>
    <w:rsid w:val="002823F6"/>
    <w:rsid w:val="00282F23"/>
    <w:rsid w:val="00283140"/>
    <w:rsid w:val="0028397C"/>
    <w:rsid w:val="002839E9"/>
    <w:rsid w:val="002840A2"/>
    <w:rsid w:val="00284138"/>
    <w:rsid w:val="002851B8"/>
    <w:rsid w:val="0028544A"/>
    <w:rsid w:val="0028615E"/>
    <w:rsid w:val="00290C66"/>
    <w:rsid w:val="00290EF2"/>
    <w:rsid w:val="002910FA"/>
    <w:rsid w:val="00291562"/>
    <w:rsid w:val="00292AB8"/>
    <w:rsid w:val="0029603E"/>
    <w:rsid w:val="002966B4"/>
    <w:rsid w:val="00296B76"/>
    <w:rsid w:val="002972A4"/>
    <w:rsid w:val="00297942"/>
    <w:rsid w:val="002A0D04"/>
    <w:rsid w:val="002A0E85"/>
    <w:rsid w:val="002A3A18"/>
    <w:rsid w:val="002A3B46"/>
    <w:rsid w:val="002A3C1C"/>
    <w:rsid w:val="002A4296"/>
    <w:rsid w:val="002A5E8C"/>
    <w:rsid w:val="002A5ED8"/>
    <w:rsid w:val="002A6222"/>
    <w:rsid w:val="002A7936"/>
    <w:rsid w:val="002B0917"/>
    <w:rsid w:val="002B1564"/>
    <w:rsid w:val="002B172E"/>
    <w:rsid w:val="002B18B7"/>
    <w:rsid w:val="002B2714"/>
    <w:rsid w:val="002B3BF7"/>
    <w:rsid w:val="002B3FB8"/>
    <w:rsid w:val="002B7D6C"/>
    <w:rsid w:val="002C0194"/>
    <w:rsid w:val="002C17E3"/>
    <w:rsid w:val="002C23B0"/>
    <w:rsid w:val="002C29D0"/>
    <w:rsid w:val="002C2EF4"/>
    <w:rsid w:val="002C3153"/>
    <w:rsid w:val="002C38BD"/>
    <w:rsid w:val="002C4818"/>
    <w:rsid w:val="002C4DD4"/>
    <w:rsid w:val="002C50E1"/>
    <w:rsid w:val="002C557B"/>
    <w:rsid w:val="002C6468"/>
    <w:rsid w:val="002C6A43"/>
    <w:rsid w:val="002C6FA6"/>
    <w:rsid w:val="002C7D3E"/>
    <w:rsid w:val="002D0A33"/>
    <w:rsid w:val="002D1083"/>
    <w:rsid w:val="002D17D4"/>
    <w:rsid w:val="002D317D"/>
    <w:rsid w:val="002D3A62"/>
    <w:rsid w:val="002D44A3"/>
    <w:rsid w:val="002D4FBD"/>
    <w:rsid w:val="002D593E"/>
    <w:rsid w:val="002D667D"/>
    <w:rsid w:val="002D66EB"/>
    <w:rsid w:val="002D72AA"/>
    <w:rsid w:val="002E0387"/>
    <w:rsid w:val="002E0DE4"/>
    <w:rsid w:val="002E18A8"/>
    <w:rsid w:val="002E18F6"/>
    <w:rsid w:val="002E1AED"/>
    <w:rsid w:val="002E21F5"/>
    <w:rsid w:val="002E240C"/>
    <w:rsid w:val="002E2EAF"/>
    <w:rsid w:val="002E4404"/>
    <w:rsid w:val="002E52E7"/>
    <w:rsid w:val="002E574A"/>
    <w:rsid w:val="002E58C7"/>
    <w:rsid w:val="002E6183"/>
    <w:rsid w:val="002E6A74"/>
    <w:rsid w:val="002F0E6A"/>
    <w:rsid w:val="002F1393"/>
    <w:rsid w:val="002F2779"/>
    <w:rsid w:val="002F4BCF"/>
    <w:rsid w:val="002F4EE6"/>
    <w:rsid w:val="002F5753"/>
    <w:rsid w:val="002F6FE9"/>
    <w:rsid w:val="002F7062"/>
    <w:rsid w:val="002F722E"/>
    <w:rsid w:val="002F7632"/>
    <w:rsid w:val="003004C6"/>
    <w:rsid w:val="00301D57"/>
    <w:rsid w:val="00302008"/>
    <w:rsid w:val="00302189"/>
    <w:rsid w:val="00302CA9"/>
    <w:rsid w:val="00303358"/>
    <w:rsid w:val="003034EB"/>
    <w:rsid w:val="0030375F"/>
    <w:rsid w:val="003037CB"/>
    <w:rsid w:val="00305003"/>
    <w:rsid w:val="0030510C"/>
    <w:rsid w:val="003053BF"/>
    <w:rsid w:val="0030561C"/>
    <w:rsid w:val="00306108"/>
    <w:rsid w:val="003069BB"/>
    <w:rsid w:val="003104E9"/>
    <w:rsid w:val="0031134C"/>
    <w:rsid w:val="00311D2D"/>
    <w:rsid w:val="00312545"/>
    <w:rsid w:val="00312776"/>
    <w:rsid w:val="00312996"/>
    <w:rsid w:val="0031347D"/>
    <w:rsid w:val="00314B28"/>
    <w:rsid w:val="00314B4A"/>
    <w:rsid w:val="0031573C"/>
    <w:rsid w:val="003162E0"/>
    <w:rsid w:val="00316998"/>
    <w:rsid w:val="00317690"/>
    <w:rsid w:val="0032093A"/>
    <w:rsid w:val="0032102C"/>
    <w:rsid w:val="00321F4F"/>
    <w:rsid w:val="003226A9"/>
    <w:rsid w:val="003231FD"/>
    <w:rsid w:val="00323E51"/>
    <w:rsid w:val="00324A75"/>
    <w:rsid w:val="00324C83"/>
    <w:rsid w:val="00324D8C"/>
    <w:rsid w:val="00324E83"/>
    <w:rsid w:val="00325214"/>
    <w:rsid w:val="00325314"/>
    <w:rsid w:val="00325C2B"/>
    <w:rsid w:val="003265C5"/>
    <w:rsid w:val="0032666B"/>
    <w:rsid w:val="0032743D"/>
    <w:rsid w:val="0033023D"/>
    <w:rsid w:val="0033054E"/>
    <w:rsid w:val="00330FBD"/>
    <w:rsid w:val="0033138A"/>
    <w:rsid w:val="00331987"/>
    <w:rsid w:val="00332547"/>
    <w:rsid w:val="00333941"/>
    <w:rsid w:val="003348EB"/>
    <w:rsid w:val="00334AC2"/>
    <w:rsid w:val="00336887"/>
    <w:rsid w:val="003368FD"/>
    <w:rsid w:val="00337600"/>
    <w:rsid w:val="0034025C"/>
    <w:rsid w:val="00340267"/>
    <w:rsid w:val="003403BB"/>
    <w:rsid w:val="00340FC1"/>
    <w:rsid w:val="00341201"/>
    <w:rsid w:val="00341BF7"/>
    <w:rsid w:val="003433F4"/>
    <w:rsid w:val="0034461E"/>
    <w:rsid w:val="0034580F"/>
    <w:rsid w:val="00345B2D"/>
    <w:rsid w:val="003460BD"/>
    <w:rsid w:val="00346FCF"/>
    <w:rsid w:val="00347181"/>
    <w:rsid w:val="00350529"/>
    <w:rsid w:val="003506C9"/>
    <w:rsid w:val="0035120F"/>
    <w:rsid w:val="00351647"/>
    <w:rsid w:val="00352044"/>
    <w:rsid w:val="003538CB"/>
    <w:rsid w:val="00353DD9"/>
    <w:rsid w:val="00354071"/>
    <w:rsid w:val="003548B0"/>
    <w:rsid w:val="00355F8F"/>
    <w:rsid w:val="00360059"/>
    <w:rsid w:val="00360A5C"/>
    <w:rsid w:val="00360BFD"/>
    <w:rsid w:val="00360E10"/>
    <w:rsid w:val="003614DE"/>
    <w:rsid w:val="00361BA5"/>
    <w:rsid w:val="00361E1C"/>
    <w:rsid w:val="00362579"/>
    <w:rsid w:val="00363A38"/>
    <w:rsid w:val="00367596"/>
    <w:rsid w:val="00370EDB"/>
    <w:rsid w:val="00371277"/>
    <w:rsid w:val="003712E5"/>
    <w:rsid w:val="00371B65"/>
    <w:rsid w:val="0037228D"/>
    <w:rsid w:val="003728A7"/>
    <w:rsid w:val="00373825"/>
    <w:rsid w:val="00373A7E"/>
    <w:rsid w:val="00373CA1"/>
    <w:rsid w:val="0037477D"/>
    <w:rsid w:val="00375B67"/>
    <w:rsid w:val="00381056"/>
    <w:rsid w:val="003811FD"/>
    <w:rsid w:val="0038161A"/>
    <w:rsid w:val="00381CB2"/>
    <w:rsid w:val="00382D0C"/>
    <w:rsid w:val="00382FCC"/>
    <w:rsid w:val="00383D30"/>
    <w:rsid w:val="00383D9C"/>
    <w:rsid w:val="00385461"/>
    <w:rsid w:val="00385F50"/>
    <w:rsid w:val="003877D0"/>
    <w:rsid w:val="0039069B"/>
    <w:rsid w:val="003910C4"/>
    <w:rsid w:val="00391444"/>
    <w:rsid w:val="00391A89"/>
    <w:rsid w:val="0039225F"/>
    <w:rsid w:val="00392306"/>
    <w:rsid w:val="00392DC9"/>
    <w:rsid w:val="00393789"/>
    <w:rsid w:val="00393FA4"/>
    <w:rsid w:val="003941E4"/>
    <w:rsid w:val="00395711"/>
    <w:rsid w:val="00395890"/>
    <w:rsid w:val="003958A3"/>
    <w:rsid w:val="00397C5C"/>
    <w:rsid w:val="003A0778"/>
    <w:rsid w:val="003A0C4C"/>
    <w:rsid w:val="003A10F5"/>
    <w:rsid w:val="003A12EC"/>
    <w:rsid w:val="003A1E16"/>
    <w:rsid w:val="003A255F"/>
    <w:rsid w:val="003A2956"/>
    <w:rsid w:val="003A2B18"/>
    <w:rsid w:val="003A2D28"/>
    <w:rsid w:val="003A2D39"/>
    <w:rsid w:val="003A4197"/>
    <w:rsid w:val="003A4E46"/>
    <w:rsid w:val="003A5B2A"/>
    <w:rsid w:val="003A634C"/>
    <w:rsid w:val="003A64D3"/>
    <w:rsid w:val="003A6C82"/>
    <w:rsid w:val="003A6CB1"/>
    <w:rsid w:val="003B096B"/>
    <w:rsid w:val="003B0A3D"/>
    <w:rsid w:val="003B2275"/>
    <w:rsid w:val="003B2B08"/>
    <w:rsid w:val="003B36FA"/>
    <w:rsid w:val="003B41B9"/>
    <w:rsid w:val="003B41C7"/>
    <w:rsid w:val="003B50D7"/>
    <w:rsid w:val="003B5E29"/>
    <w:rsid w:val="003B6B66"/>
    <w:rsid w:val="003B6FCA"/>
    <w:rsid w:val="003B73CD"/>
    <w:rsid w:val="003B7BCF"/>
    <w:rsid w:val="003C0181"/>
    <w:rsid w:val="003C078E"/>
    <w:rsid w:val="003C0FB3"/>
    <w:rsid w:val="003C1476"/>
    <w:rsid w:val="003C14DE"/>
    <w:rsid w:val="003C1952"/>
    <w:rsid w:val="003C1AE7"/>
    <w:rsid w:val="003C2033"/>
    <w:rsid w:val="003C227E"/>
    <w:rsid w:val="003C2623"/>
    <w:rsid w:val="003C26CB"/>
    <w:rsid w:val="003C36CE"/>
    <w:rsid w:val="003C3F08"/>
    <w:rsid w:val="003C4AA6"/>
    <w:rsid w:val="003C4DA8"/>
    <w:rsid w:val="003C4E2E"/>
    <w:rsid w:val="003C5624"/>
    <w:rsid w:val="003C5E9F"/>
    <w:rsid w:val="003D51F2"/>
    <w:rsid w:val="003D5BB5"/>
    <w:rsid w:val="003D7A74"/>
    <w:rsid w:val="003E108E"/>
    <w:rsid w:val="003E2006"/>
    <w:rsid w:val="003E2DCF"/>
    <w:rsid w:val="003E2E68"/>
    <w:rsid w:val="003E319C"/>
    <w:rsid w:val="003E3306"/>
    <w:rsid w:val="003E33D0"/>
    <w:rsid w:val="003E3961"/>
    <w:rsid w:val="003E3BD5"/>
    <w:rsid w:val="003E3DBC"/>
    <w:rsid w:val="003E41D4"/>
    <w:rsid w:val="003E4B18"/>
    <w:rsid w:val="003E4B8B"/>
    <w:rsid w:val="003E5FA7"/>
    <w:rsid w:val="003E6FC1"/>
    <w:rsid w:val="003E7130"/>
    <w:rsid w:val="003F0A88"/>
    <w:rsid w:val="003F1402"/>
    <w:rsid w:val="003F23B9"/>
    <w:rsid w:val="003F241A"/>
    <w:rsid w:val="003F3113"/>
    <w:rsid w:val="003F341E"/>
    <w:rsid w:val="003F3769"/>
    <w:rsid w:val="003F3BFD"/>
    <w:rsid w:val="003F4532"/>
    <w:rsid w:val="003F4BB0"/>
    <w:rsid w:val="003F6E60"/>
    <w:rsid w:val="00400A9B"/>
    <w:rsid w:val="00401C5B"/>
    <w:rsid w:val="00402E71"/>
    <w:rsid w:val="00403267"/>
    <w:rsid w:val="004032C3"/>
    <w:rsid w:val="00404698"/>
    <w:rsid w:val="00404B6B"/>
    <w:rsid w:val="00404B77"/>
    <w:rsid w:val="00405668"/>
    <w:rsid w:val="00405CBB"/>
    <w:rsid w:val="00405E40"/>
    <w:rsid w:val="00406FF2"/>
    <w:rsid w:val="004109FE"/>
    <w:rsid w:val="004112BA"/>
    <w:rsid w:val="00411FB8"/>
    <w:rsid w:val="004121ED"/>
    <w:rsid w:val="004127C8"/>
    <w:rsid w:val="00412CCB"/>
    <w:rsid w:val="00412F5F"/>
    <w:rsid w:val="00413EFC"/>
    <w:rsid w:val="004142F9"/>
    <w:rsid w:val="0041582E"/>
    <w:rsid w:val="00417C1E"/>
    <w:rsid w:val="004204EC"/>
    <w:rsid w:val="00422B39"/>
    <w:rsid w:val="00422F23"/>
    <w:rsid w:val="004231A6"/>
    <w:rsid w:val="004262A1"/>
    <w:rsid w:val="00431491"/>
    <w:rsid w:val="00431753"/>
    <w:rsid w:val="00431CD5"/>
    <w:rsid w:val="00431ED6"/>
    <w:rsid w:val="00434713"/>
    <w:rsid w:val="00434A88"/>
    <w:rsid w:val="00435AF2"/>
    <w:rsid w:val="00436267"/>
    <w:rsid w:val="00436439"/>
    <w:rsid w:val="00440092"/>
    <w:rsid w:val="004405E7"/>
    <w:rsid w:val="004406AA"/>
    <w:rsid w:val="00441A83"/>
    <w:rsid w:val="004420C1"/>
    <w:rsid w:val="0044239A"/>
    <w:rsid w:val="00443DF7"/>
    <w:rsid w:val="00444C5C"/>
    <w:rsid w:val="004468D1"/>
    <w:rsid w:val="004476EA"/>
    <w:rsid w:val="00447F89"/>
    <w:rsid w:val="00450228"/>
    <w:rsid w:val="0045100E"/>
    <w:rsid w:val="004511EC"/>
    <w:rsid w:val="00451251"/>
    <w:rsid w:val="00452CF1"/>
    <w:rsid w:val="0045312A"/>
    <w:rsid w:val="00454CA9"/>
    <w:rsid w:val="00455F42"/>
    <w:rsid w:val="00455F9B"/>
    <w:rsid w:val="00456504"/>
    <w:rsid w:val="00456779"/>
    <w:rsid w:val="00457A18"/>
    <w:rsid w:val="00457F3E"/>
    <w:rsid w:val="00460124"/>
    <w:rsid w:val="004602B7"/>
    <w:rsid w:val="00460441"/>
    <w:rsid w:val="00460FAD"/>
    <w:rsid w:val="00461254"/>
    <w:rsid w:val="00461317"/>
    <w:rsid w:val="00461529"/>
    <w:rsid w:val="00463895"/>
    <w:rsid w:val="0046588F"/>
    <w:rsid w:val="004659E1"/>
    <w:rsid w:val="00465AD7"/>
    <w:rsid w:val="00471505"/>
    <w:rsid w:val="00471AC2"/>
    <w:rsid w:val="00471B1D"/>
    <w:rsid w:val="0047246C"/>
    <w:rsid w:val="004724F3"/>
    <w:rsid w:val="004735AC"/>
    <w:rsid w:val="00473D00"/>
    <w:rsid w:val="00476D8C"/>
    <w:rsid w:val="00477DDB"/>
    <w:rsid w:val="00477E28"/>
    <w:rsid w:val="00481317"/>
    <w:rsid w:val="00481A22"/>
    <w:rsid w:val="00483B19"/>
    <w:rsid w:val="004840FC"/>
    <w:rsid w:val="004854B6"/>
    <w:rsid w:val="00485A6F"/>
    <w:rsid w:val="0048651A"/>
    <w:rsid w:val="00486D9A"/>
    <w:rsid w:val="004871F5"/>
    <w:rsid w:val="0048746A"/>
    <w:rsid w:val="0049035A"/>
    <w:rsid w:val="00490542"/>
    <w:rsid w:val="00490905"/>
    <w:rsid w:val="0049181D"/>
    <w:rsid w:val="00491A84"/>
    <w:rsid w:val="00491C1D"/>
    <w:rsid w:val="004920B1"/>
    <w:rsid w:val="004929CE"/>
    <w:rsid w:val="00492B1F"/>
    <w:rsid w:val="004936E3"/>
    <w:rsid w:val="00494AB1"/>
    <w:rsid w:val="00494C22"/>
    <w:rsid w:val="00495581"/>
    <w:rsid w:val="00496299"/>
    <w:rsid w:val="004964E9"/>
    <w:rsid w:val="00496A02"/>
    <w:rsid w:val="004975BD"/>
    <w:rsid w:val="004977A5"/>
    <w:rsid w:val="004977BD"/>
    <w:rsid w:val="00497C7D"/>
    <w:rsid w:val="004A051B"/>
    <w:rsid w:val="004A0541"/>
    <w:rsid w:val="004A1319"/>
    <w:rsid w:val="004A17CA"/>
    <w:rsid w:val="004A18EE"/>
    <w:rsid w:val="004A408B"/>
    <w:rsid w:val="004A415B"/>
    <w:rsid w:val="004A415E"/>
    <w:rsid w:val="004A4426"/>
    <w:rsid w:val="004A64A6"/>
    <w:rsid w:val="004A6EC9"/>
    <w:rsid w:val="004A7CD2"/>
    <w:rsid w:val="004A7DE6"/>
    <w:rsid w:val="004B0380"/>
    <w:rsid w:val="004B05E1"/>
    <w:rsid w:val="004B0C5E"/>
    <w:rsid w:val="004B255C"/>
    <w:rsid w:val="004B2CEE"/>
    <w:rsid w:val="004B40EE"/>
    <w:rsid w:val="004B4EE8"/>
    <w:rsid w:val="004B5139"/>
    <w:rsid w:val="004B6C84"/>
    <w:rsid w:val="004B78AB"/>
    <w:rsid w:val="004C0A7F"/>
    <w:rsid w:val="004C0F96"/>
    <w:rsid w:val="004C1C08"/>
    <w:rsid w:val="004C34BF"/>
    <w:rsid w:val="004C435A"/>
    <w:rsid w:val="004C7D93"/>
    <w:rsid w:val="004D0299"/>
    <w:rsid w:val="004D0472"/>
    <w:rsid w:val="004D192E"/>
    <w:rsid w:val="004D319C"/>
    <w:rsid w:val="004D3583"/>
    <w:rsid w:val="004D3816"/>
    <w:rsid w:val="004D3FD1"/>
    <w:rsid w:val="004D405F"/>
    <w:rsid w:val="004D48A0"/>
    <w:rsid w:val="004D5F3A"/>
    <w:rsid w:val="004D601B"/>
    <w:rsid w:val="004D6872"/>
    <w:rsid w:val="004D6EFF"/>
    <w:rsid w:val="004D7AF2"/>
    <w:rsid w:val="004E060B"/>
    <w:rsid w:val="004E203E"/>
    <w:rsid w:val="004E3CBA"/>
    <w:rsid w:val="004E51F2"/>
    <w:rsid w:val="004E5DFC"/>
    <w:rsid w:val="004E60EC"/>
    <w:rsid w:val="004E68BA"/>
    <w:rsid w:val="004E72AD"/>
    <w:rsid w:val="004F16C3"/>
    <w:rsid w:val="004F18FA"/>
    <w:rsid w:val="004F1C7F"/>
    <w:rsid w:val="004F22C0"/>
    <w:rsid w:val="004F376D"/>
    <w:rsid w:val="004F3EB5"/>
    <w:rsid w:val="004F4D7B"/>
    <w:rsid w:val="004F522F"/>
    <w:rsid w:val="004F64F7"/>
    <w:rsid w:val="004F697C"/>
    <w:rsid w:val="004F6ADE"/>
    <w:rsid w:val="004F79D7"/>
    <w:rsid w:val="0050096C"/>
    <w:rsid w:val="00501720"/>
    <w:rsid w:val="00501B69"/>
    <w:rsid w:val="005022B5"/>
    <w:rsid w:val="005026CC"/>
    <w:rsid w:val="00503ABC"/>
    <w:rsid w:val="005040D0"/>
    <w:rsid w:val="00504195"/>
    <w:rsid w:val="005049FF"/>
    <w:rsid w:val="0050542B"/>
    <w:rsid w:val="00505946"/>
    <w:rsid w:val="00505FBE"/>
    <w:rsid w:val="005065CA"/>
    <w:rsid w:val="00506816"/>
    <w:rsid w:val="00506DB2"/>
    <w:rsid w:val="0050716E"/>
    <w:rsid w:val="0050797D"/>
    <w:rsid w:val="00507A45"/>
    <w:rsid w:val="00511A17"/>
    <w:rsid w:val="00511BD9"/>
    <w:rsid w:val="00512025"/>
    <w:rsid w:val="00513070"/>
    <w:rsid w:val="0051322A"/>
    <w:rsid w:val="00513446"/>
    <w:rsid w:val="005136CD"/>
    <w:rsid w:val="00513F6A"/>
    <w:rsid w:val="00514666"/>
    <w:rsid w:val="00514944"/>
    <w:rsid w:val="0051627B"/>
    <w:rsid w:val="00516AC3"/>
    <w:rsid w:val="00516BF8"/>
    <w:rsid w:val="00516EBF"/>
    <w:rsid w:val="00517369"/>
    <w:rsid w:val="005173A8"/>
    <w:rsid w:val="00517805"/>
    <w:rsid w:val="005202BE"/>
    <w:rsid w:val="00520666"/>
    <w:rsid w:val="005219A6"/>
    <w:rsid w:val="00522362"/>
    <w:rsid w:val="00522B67"/>
    <w:rsid w:val="00524EB0"/>
    <w:rsid w:val="00524FFC"/>
    <w:rsid w:val="005258DE"/>
    <w:rsid w:val="00526D7D"/>
    <w:rsid w:val="00526FBB"/>
    <w:rsid w:val="0052709F"/>
    <w:rsid w:val="005307D7"/>
    <w:rsid w:val="00530BC1"/>
    <w:rsid w:val="00531099"/>
    <w:rsid w:val="005311B3"/>
    <w:rsid w:val="005311F1"/>
    <w:rsid w:val="0053207F"/>
    <w:rsid w:val="00532700"/>
    <w:rsid w:val="0053299C"/>
    <w:rsid w:val="00532C8C"/>
    <w:rsid w:val="00532D44"/>
    <w:rsid w:val="005339CC"/>
    <w:rsid w:val="00533ACD"/>
    <w:rsid w:val="00534DB8"/>
    <w:rsid w:val="005350C4"/>
    <w:rsid w:val="005361BA"/>
    <w:rsid w:val="005361DF"/>
    <w:rsid w:val="005403C9"/>
    <w:rsid w:val="00540B20"/>
    <w:rsid w:val="00540C3F"/>
    <w:rsid w:val="005416D8"/>
    <w:rsid w:val="005419B6"/>
    <w:rsid w:val="00542DFE"/>
    <w:rsid w:val="00543AA0"/>
    <w:rsid w:val="00543B37"/>
    <w:rsid w:val="00543E7A"/>
    <w:rsid w:val="00544603"/>
    <w:rsid w:val="00544CC8"/>
    <w:rsid w:val="005453A8"/>
    <w:rsid w:val="00545F52"/>
    <w:rsid w:val="005466D2"/>
    <w:rsid w:val="00546F49"/>
    <w:rsid w:val="00546FC7"/>
    <w:rsid w:val="0054789D"/>
    <w:rsid w:val="0055027C"/>
    <w:rsid w:val="0055114B"/>
    <w:rsid w:val="0055326B"/>
    <w:rsid w:val="00554384"/>
    <w:rsid w:val="00555C90"/>
    <w:rsid w:val="005568BE"/>
    <w:rsid w:val="00556BB0"/>
    <w:rsid w:val="00557A06"/>
    <w:rsid w:val="00560B58"/>
    <w:rsid w:val="00562A6C"/>
    <w:rsid w:val="00562AB9"/>
    <w:rsid w:val="00564E98"/>
    <w:rsid w:val="00565BB0"/>
    <w:rsid w:val="005676E8"/>
    <w:rsid w:val="0056771C"/>
    <w:rsid w:val="00567BBF"/>
    <w:rsid w:val="00567E5B"/>
    <w:rsid w:val="00570CB1"/>
    <w:rsid w:val="00570F2D"/>
    <w:rsid w:val="005713F8"/>
    <w:rsid w:val="0057236D"/>
    <w:rsid w:val="005723DA"/>
    <w:rsid w:val="00572943"/>
    <w:rsid w:val="00572FBC"/>
    <w:rsid w:val="005744B3"/>
    <w:rsid w:val="005747E5"/>
    <w:rsid w:val="00574B15"/>
    <w:rsid w:val="00574E3A"/>
    <w:rsid w:val="005750EF"/>
    <w:rsid w:val="0057648C"/>
    <w:rsid w:val="0057649D"/>
    <w:rsid w:val="005777BA"/>
    <w:rsid w:val="00577E28"/>
    <w:rsid w:val="00577E6A"/>
    <w:rsid w:val="005825A2"/>
    <w:rsid w:val="00582B93"/>
    <w:rsid w:val="00582C69"/>
    <w:rsid w:val="00582D1B"/>
    <w:rsid w:val="005849B8"/>
    <w:rsid w:val="00584A11"/>
    <w:rsid w:val="00586A2E"/>
    <w:rsid w:val="005870D0"/>
    <w:rsid w:val="005874FF"/>
    <w:rsid w:val="0058770B"/>
    <w:rsid w:val="005904AD"/>
    <w:rsid w:val="00590875"/>
    <w:rsid w:val="00590B4E"/>
    <w:rsid w:val="00590EEA"/>
    <w:rsid w:val="00591258"/>
    <w:rsid w:val="00591D63"/>
    <w:rsid w:val="00592F5C"/>
    <w:rsid w:val="005944D6"/>
    <w:rsid w:val="00594BC9"/>
    <w:rsid w:val="00594ECF"/>
    <w:rsid w:val="005958D6"/>
    <w:rsid w:val="005958E6"/>
    <w:rsid w:val="00595C5D"/>
    <w:rsid w:val="0059649B"/>
    <w:rsid w:val="00596721"/>
    <w:rsid w:val="00596E35"/>
    <w:rsid w:val="005978A6"/>
    <w:rsid w:val="005A1581"/>
    <w:rsid w:val="005A2856"/>
    <w:rsid w:val="005A2A03"/>
    <w:rsid w:val="005A35ED"/>
    <w:rsid w:val="005A3D27"/>
    <w:rsid w:val="005A5DD3"/>
    <w:rsid w:val="005A5EA4"/>
    <w:rsid w:val="005A601D"/>
    <w:rsid w:val="005A7C13"/>
    <w:rsid w:val="005B0AA0"/>
    <w:rsid w:val="005B16A8"/>
    <w:rsid w:val="005B1CA8"/>
    <w:rsid w:val="005B2570"/>
    <w:rsid w:val="005B2BEF"/>
    <w:rsid w:val="005B4233"/>
    <w:rsid w:val="005B5970"/>
    <w:rsid w:val="005B5F0B"/>
    <w:rsid w:val="005B632D"/>
    <w:rsid w:val="005C0AC8"/>
    <w:rsid w:val="005C0ADB"/>
    <w:rsid w:val="005C1929"/>
    <w:rsid w:val="005C1956"/>
    <w:rsid w:val="005C2336"/>
    <w:rsid w:val="005C2C88"/>
    <w:rsid w:val="005C3E68"/>
    <w:rsid w:val="005C41CB"/>
    <w:rsid w:val="005C4DF4"/>
    <w:rsid w:val="005C4E43"/>
    <w:rsid w:val="005C510B"/>
    <w:rsid w:val="005C658D"/>
    <w:rsid w:val="005C7FAD"/>
    <w:rsid w:val="005D0407"/>
    <w:rsid w:val="005D1492"/>
    <w:rsid w:val="005D1B72"/>
    <w:rsid w:val="005D2571"/>
    <w:rsid w:val="005D31B4"/>
    <w:rsid w:val="005D5D10"/>
    <w:rsid w:val="005D7227"/>
    <w:rsid w:val="005E025E"/>
    <w:rsid w:val="005E08F0"/>
    <w:rsid w:val="005E0B58"/>
    <w:rsid w:val="005E1010"/>
    <w:rsid w:val="005E1638"/>
    <w:rsid w:val="005E23D5"/>
    <w:rsid w:val="005E2C9C"/>
    <w:rsid w:val="005E37B4"/>
    <w:rsid w:val="005E384F"/>
    <w:rsid w:val="005E398F"/>
    <w:rsid w:val="005E411E"/>
    <w:rsid w:val="005E51B7"/>
    <w:rsid w:val="005F0C9C"/>
    <w:rsid w:val="005F0D82"/>
    <w:rsid w:val="005F2259"/>
    <w:rsid w:val="005F25ED"/>
    <w:rsid w:val="005F2632"/>
    <w:rsid w:val="005F4753"/>
    <w:rsid w:val="005F7A10"/>
    <w:rsid w:val="00600B6A"/>
    <w:rsid w:val="00601533"/>
    <w:rsid w:val="006037E1"/>
    <w:rsid w:val="006048B2"/>
    <w:rsid w:val="006053AC"/>
    <w:rsid w:val="00607831"/>
    <w:rsid w:val="006079A3"/>
    <w:rsid w:val="00610584"/>
    <w:rsid w:val="006111FF"/>
    <w:rsid w:val="0061144A"/>
    <w:rsid w:val="0061278E"/>
    <w:rsid w:val="00612C42"/>
    <w:rsid w:val="006138EA"/>
    <w:rsid w:val="00613FFD"/>
    <w:rsid w:val="00615C46"/>
    <w:rsid w:val="006169A6"/>
    <w:rsid w:val="00617A66"/>
    <w:rsid w:val="00617C07"/>
    <w:rsid w:val="00621256"/>
    <w:rsid w:val="00622AA7"/>
    <w:rsid w:val="00623754"/>
    <w:rsid w:val="00625699"/>
    <w:rsid w:val="006268E7"/>
    <w:rsid w:val="0062787C"/>
    <w:rsid w:val="006303B8"/>
    <w:rsid w:val="0063151A"/>
    <w:rsid w:val="00632110"/>
    <w:rsid w:val="006324CB"/>
    <w:rsid w:val="00632D03"/>
    <w:rsid w:val="00633478"/>
    <w:rsid w:val="006350F5"/>
    <w:rsid w:val="00637191"/>
    <w:rsid w:val="006379EE"/>
    <w:rsid w:val="00637F4F"/>
    <w:rsid w:val="006402DF"/>
    <w:rsid w:val="00640B82"/>
    <w:rsid w:val="006427A7"/>
    <w:rsid w:val="006440D3"/>
    <w:rsid w:val="00644143"/>
    <w:rsid w:val="006457E2"/>
    <w:rsid w:val="00645892"/>
    <w:rsid w:val="00645CA9"/>
    <w:rsid w:val="00645F0A"/>
    <w:rsid w:val="0064626C"/>
    <w:rsid w:val="00646814"/>
    <w:rsid w:val="00650E1C"/>
    <w:rsid w:val="0065179C"/>
    <w:rsid w:val="00652888"/>
    <w:rsid w:val="00652B07"/>
    <w:rsid w:val="006536B2"/>
    <w:rsid w:val="00653763"/>
    <w:rsid w:val="00653F5F"/>
    <w:rsid w:val="00655126"/>
    <w:rsid w:val="00655572"/>
    <w:rsid w:val="006555B1"/>
    <w:rsid w:val="0065587D"/>
    <w:rsid w:val="006569DA"/>
    <w:rsid w:val="00657CFF"/>
    <w:rsid w:val="006602B0"/>
    <w:rsid w:val="006608E5"/>
    <w:rsid w:val="00660AE5"/>
    <w:rsid w:val="0066199A"/>
    <w:rsid w:val="00662077"/>
    <w:rsid w:val="0066285A"/>
    <w:rsid w:val="006630D5"/>
    <w:rsid w:val="006636FD"/>
    <w:rsid w:val="006639B6"/>
    <w:rsid w:val="006641A8"/>
    <w:rsid w:val="00664391"/>
    <w:rsid w:val="00664DBE"/>
    <w:rsid w:val="00666C34"/>
    <w:rsid w:val="00666D3E"/>
    <w:rsid w:val="00667F5F"/>
    <w:rsid w:val="00670446"/>
    <w:rsid w:val="006710E0"/>
    <w:rsid w:val="0067295D"/>
    <w:rsid w:val="0067581B"/>
    <w:rsid w:val="00676296"/>
    <w:rsid w:val="00676930"/>
    <w:rsid w:val="00676A50"/>
    <w:rsid w:val="00677D8B"/>
    <w:rsid w:val="00677FA4"/>
    <w:rsid w:val="006807E1"/>
    <w:rsid w:val="006807F4"/>
    <w:rsid w:val="00680A30"/>
    <w:rsid w:val="00680CFA"/>
    <w:rsid w:val="00683619"/>
    <w:rsid w:val="00685828"/>
    <w:rsid w:val="00686046"/>
    <w:rsid w:val="00687135"/>
    <w:rsid w:val="00687C4D"/>
    <w:rsid w:val="006902DE"/>
    <w:rsid w:val="00691CDC"/>
    <w:rsid w:val="00692128"/>
    <w:rsid w:val="006932E9"/>
    <w:rsid w:val="0069589A"/>
    <w:rsid w:val="00697F14"/>
    <w:rsid w:val="006A01A9"/>
    <w:rsid w:val="006A0D25"/>
    <w:rsid w:val="006A0D72"/>
    <w:rsid w:val="006A0FEA"/>
    <w:rsid w:val="006A1680"/>
    <w:rsid w:val="006A1F0C"/>
    <w:rsid w:val="006A1FF7"/>
    <w:rsid w:val="006A32FD"/>
    <w:rsid w:val="006A3D9D"/>
    <w:rsid w:val="006A464C"/>
    <w:rsid w:val="006A55CB"/>
    <w:rsid w:val="006A60E1"/>
    <w:rsid w:val="006A79C8"/>
    <w:rsid w:val="006A7C48"/>
    <w:rsid w:val="006A7F70"/>
    <w:rsid w:val="006A7FF2"/>
    <w:rsid w:val="006B2922"/>
    <w:rsid w:val="006B2982"/>
    <w:rsid w:val="006B3340"/>
    <w:rsid w:val="006B387B"/>
    <w:rsid w:val="006B3F94"/>
    <w:rsid w:val="006B4183"/>
    <w:rsid w:val="006B4905"/>
    <w:rsid w:val="006B61DD"/>
    <w:rsid w:val="006B6681"/>
    <w:rsid w:val="006B68A9"/>
    <w:rsid w:val="006B733B"/>
    <w:rsid w:val="006B7E18"/>
    <w:rsid w:val="006C036E"/>
    <w:rsid w:val="006C2243"/>
    <w:rsid w:val="006C25C3"/>
    <w:rsid w:val="006C2AE7"/>
    <w:rsid w:val="006C2B52"/>
    <w:rsid w:val="006C2C0D"/>
    <w:rsid w:val="006C3373"/>
    <w:rsid w:val="006C35C5"/>
    <w:rsid w:val="006C3D5A"/>
    <w:rsid w:val="006C4357"/>
    <w:rsid w:val="006C4814"/>
    <w:rsid w:val="006C49C9"/>
    <w:rsid w:val="006C4A7E"/>
    <w:rsid w:val="006C5F07"/>
    <w:rsid w:val="006C6122"/>
    <w:rsid w:val="006C67CD"/>
    <w:rsid w:val="006C711E"/>
    <w:rsid w:val="006C7744"/>
    <w:rsid w:val="006C7BFB"/>
    <w:rsid w:val="006C7E2C"/>
    <w:rsid w:val="006D0FF8"/>
    <w:rsid w:val="006D10D1"/>
    <w:rsid w:val="006D12D6"/>
    <w:rsid w:val="006D18CE"/>
    <w:rsid w:val="006D20CC"/>
    <w:rsid w:val="006D2E44"/>
    <w:rsid w:val="006D503A"/>
    <w:rsid w:val="006D71BC"/>
    <w:rsid w:val="006D7639"/>
    <w:rsid w:val="006D7B67"/>
    <w:rsid w:val="006D7CC2"/>
    <w:rsid w:val="006D7FA9"/>
    <w:rsid w:val="006E01E0"/>
    <w:rsid w:val="006E19E3"/>
    <w:rsid w:val="006E1B42"/>
    <w:rsid w:val="006E2AD7"/>
    <w:rsid w:val="006E2D90"/>
    <w:rsid w:val="006E3496"/>
    <w:rsid w:val="006E34F4"/>
    <w:rsid w:val="006E3789"/>
    <w:rsid w:val="006E4402"/>
    <w:rsid w:val="006E45BF"/>
    <w:rsid w:val="006E49D8"/>
    <w:rsid w:val="006E5537"/>
    <w:rsid w:val="006E576F"/>
    <w:rsid w:val="006E5B32"/>
    <w:rsid w:val="006E61F8"/>
    <w:rsid w:val="006E639D"/>
    <w:rsid w:val="006E6C3D"/>
    <w:rsid w:val="006E6D33"/>
    <w:rsid w:val="006E6DB0"/>
    <w:rsid w:val="006E746B"/>
    <w:rsid w:val="006E7799"/>
    <w:rsid w:val="006F03CB"/>
    <w:rsid w:val="006F0A49"/>
    <w:rsid w:val="006F1498"/>
    <w:rsid w:val="006F1B65"/>
    <w:rsid w:val="006F1F7F"/>
    <w:rsid w:val="006F217C"/>
    <w:rsid w:val="006F3BFD"/>
    <w:rsid w:val="006F4743"/>
    <w:rsid w:val="006F4751"/>
    <w:rsid w:val="006F5270"/>
    <w:rsid w:val="006F6579"/>
    <w:rsid w:val="006F65D2"/>
    <w:rsid w:val="006F7F6E"/>
    <w:rsid w:val="00703316"/>
    <w:rsid w:val="00703A86"/>
    <w:rsid w:val="00703C5F"/>
    <w:rsid w:val="007043D2"/>
    <w:rsid w:val="00704833"/>
    <w:rsid w:val="00704E24"/>
    <w:rsid w:val="0070572C"/>
    <w:rsid w:val="00706A74"/>
    <w:rsid w:val="00706F58"/>
    <w:rsid w:val="00707790"/>
    <w:rsid w:val="00710C68"/>
    <w:rsid w:val="007110FD"/>
    <w:rsid w:val="00712114"/>
    <w:rsid w:val="007122AD"/>
    <w:rsid w:val="00712686"/>
    <w:rsid w:val="00712FA9"/>
    <w:rsid w:val="007141D2"/>
    <w:rsid w:val="00715501"/>
    <w:rsid w:val="007156E0"/>
    <w:rsid w:val="00715F12"/>
    <w:rsid w:val="00716F29"/>
    <w:rsid w:val="007171BF"/>
    <w:rsid w:val="00717AC6"/>
    <w:rsid w:val="00720C0E"/>
    <w:rsid w:val="00721065"/>
    <w:rsid w:val="00721545"/>
    <w:rsid w:val="00721882"/>
    <w:rsid w:val="00723084"/>
    <w:rsid w:val="00724DD4"/>
    <w:rsid w:val="00724E5C"/>
    <w:rsid w:val="007261D3"/>
    <w:rsid w:val="00726291"/>
    <w:rsid w:val="00730053"/>
    <w:rsid w:val="00730433"/>
    <w:rsid w:val="007312B5"/>
    <w:rsid w:val="00731851"/>
    <w:rsid w:val="007320E4"/>
    <w:rsid w:val="00732472"/>
    <w:rsid w:val="00734066"/>
    <w:rsid w:val="007352DD"/>
    <w:rsid w:val="0073674D"/>
    <w:rsid w:val="007377D0"/>
    <w:rsid w:val="0073781F"/>
    <w:rsid w:val="007407F5"/>
    <w:rsid w:val="00741E4C"/>
    <w:rsid w:val="00742665"/>
    <w:rsid w:val="00743B6F"/>
    <w:rsid w:val="00746600"/>
    <w:rsid w:val="007501CE"/>
    <w:rsid w:val="00750E5E"/>
    <w:rsid w:val="00751C24"/>
    <w:rsid w:val="00754061"/>
    <w:rsid w:val="00754097"/>
    <w:rsid w:val="0075441C"/>
    <w:rsid w:val="00754474"/>
    <w:rsid w:val="00754ABE"/>
    <w:rsid w:val="00755113"/>
    <w:rsid w:val="00756D5B"/>
    <w:rsid w:val="007572D7"/>
    <w:rsid w:val="0075768E"/>
    <w:rsid w:val="007603BB"/>
    <w:rsid w:val="00760500"/>
    <w:rsid w:val="0076147F"/>
    <w:rsid w:val="00762ED7"/>
    <w:rsid w:val="0076326A"/>
    <w:rsid w:val="00763379"/>
    <w:rsid w:val="007640A4"/>
    <w:rsid w:val="007649C2"/>
    <w:rsid w:val="00767397"/>
    <w:rsid w:val="0076768A"/>
    <w:rsid w:val="00770D7A"/>
    <w:rsid w:val="00772E92"/>
    <w:rsid w:val="0077348D"/>
    <w:rsid w:val="00774326"/>
    <w:rsid w:val="00774F60"/>
    <w:rsid w:val="00775214"/>
    <w:rsid w:val="00776807"/>
    <w:rsid w:val="00776FD6"/>
    <w:rsid w:val="00776FDC"/>
    <w:rsid w:val="0077789B"/>
    <w:rsid w:val="0078062F"/>
    <w:rsid w:val="00780843"/>
    <w:rsid w:val="00780D67"/>
    <w:rsid w:val="007827E7"/>
    <w:rsid w:val="00782CEE"/>
    <w:rsid w:val="00785C28"/>
    <w:rsid w:val="00785C97"/>
    <w:rsid w:val="0078690B"/>
    <w:rsid w:val="00786BCC"/>
    <w:rsid w:val="00787956"/>
    <w:rsid w:val="007906DC"/>
    <w:rsid w:val="00790DE9"/>
    <w:rsid w:val="0079163D"/>
    <w:rsid w:val="0079187F"/>
    <w:rsid w:val="00792079"/>
    <w:rsid w:val="00792DC0"/>
    <w:rsid w:val="00795236"/>
    <w:rsid w:val="007956D0"/>
    <w:rsid w:val="00795954"/>
    <w:rsid w:val="00795E27"/>
    <w:rsid w:val="0079650B"/>
    <w:rsid w:val="00797002"/>
    <w:rsid w:val="00797563"/>
    <w:rsid w:val="007A1B63"/>
    <w:rsid w:val="007A1D39"/>
    <w:rsid w:val="007A1FFE"/>
    <w:rsid w:val="007A243D"/>
    <w:rsid w:val="007A2A40"/>
    <w:rsid w:val="007A357A"/>
    <w:rsid w:val="007A3ECF"/>
    <w:rsid w:val="007A5115"/>
    <w:rsid w:val="007A6017"/>
    <w:rsid w:val="007A6DBA"/>
    <w:rsid w:val="007A7304"/>
    <w:rsid w:val="007A7613"/>
    <w:rsid w:val="007B03C9"/>
    <w:rsid w:val="007B22E0"/>
    <w:rsid w:val="007B2958"/>
    <w:rsid w:val="007B2C58"/>
    <w:rsid w:val="007B2CD5"/>
    <w:rsid w:val="007B2D14"/>
    <w:rsid w:val="007B3CB8"/>
    <w:rsid w:val="007B3DE0"/>
    <w:rsid w:val="007B3F5E"/>
    <w:rsid w:val="007B42E9"/>
    <w:rsid w:val="007B7BA4"/>
    <w:rsid w:val="007C090B"/>
    <w:rsid w:val="007C149C"/>
    <w:rsid w:val="007C1CE3"/>
    <w:rsid w:val="007C2003"/>
    <w:rsid w:val="007C2229"/>
    <w:rsid w:val="007C3146"/>
    <w:rsid w:val="007C3D18"/>
    <w:rsid w:val="007C3FB4"/>
    <w:rsid w:val="007C42CF"/>
    <w:rsid w:val="007C50DA"/>
    <w:rsid w:val="007C515E"/>
    <w:rsid w:val="007C56FB"/>
    <w:rsid w:val="007C638E"/>
    <w:rsid w:val="007C65F1"/>
    <w:rsid w:val="007C6A45"/>
    <w:rsid w:val="007D07EF"/>
    <w:rsid w:val="007D0D75"/>
    <w:rsid w:val="007D1957"/>
    <w:rsid w:val="007D2E41"/>
    <w:rsid w:val="007D3509"/>
    <w:rsid w:val="007D42D3"/>
    <w:rsid w:val="007D5506"/>
    <w:rsid w:val="007D6040"/>
    <w:rsid w:val="007D6AF4"/>
    <w:rsid w:val="007E0F24"/>
    <w:rsid w:val="007E13EF"/>
    <w:rsid w:val="007E19A5"/>
    <w:rsid w:val="007E28A0"/>
    <w:rsid w:val="007E2FBF"/>
    <w:rsid w:val="007E329A"/>
    <w:rsid w:val="007E3B6A"/>
    <w:rsid w:val="007E463A"/>
    <w:rsid w:val="007E4873"/>
    <w:rsid w:val="007E603C"/>
    <w:rsid w:val="007E6397"/>
    <w:rsid w:val="007E6BED"/>
    <w:rsid w:val="007E7091"/>
    <w:rsid w:val="007F0157"/>
    <w:rsid w:val="007F0425"/>
    <w:rsid w:val="007F0E75"/>
    <w:rsid w:val="007F1290"/>
    <w:rsid w:val="007F1363"/>
    <w:rsid w:val="007F1B17"/>
    <w:rsid w:val="007F2D3B"/>
    <w:rsid w:val="007F36F1"/>
    <w:rsid w:val="007F48EC"/>
    <w:rsid w:val="007F5F60"/>
    <w:rsid w:val="007F72EE"/>
    <w:rsid w:val="007F735A"/>
    <w:rsid w:val="007F7BCD"/>
    <w:rsid w:val="007F7BFA"/>
    <w:rsid w:val="00800886"/>
    <w:rsid w:val="008022A9"/>
    <w:rsid w:val="0080278D"/>
    <w:rsid w:val="00802FF7"/>
    <w:rsid w:val="0080387A"/>
    <w:rsid w:val="008040F2"/>
    <w:rsid w:val="00804ACF"/>
    <w:rsid w:val="00805781"/>
    <w:rsid w:val="0080590C"/>
    <w:rsid w:val="00805B82"/>
    <w:rsid w:val="00805BBB"/>
    <w:rsid w:val="00806001"/>
    <w:rsid w:val="008060B1"/>
    <w:rsid w:val="0080639A"/>
    <w:rsid w:val="00806E5F"/>
    <w:rsid w:val="00807645"/>
    <w:rsid w:val="008124BE"/>
    <w:rsid w:val="00812658"/>
    <w:rsid w:val="00812CD3"/>
    <w:rsid w:val="00813B6A"/>
    <w:rsid w:val="008142F3"/>
    <w:rsid w:val="008147D5"/>
    <w:rsid w:val="00814815"/>
    <w:rsid w:val="0081483E"/>
    <w:rsid w:val="00814F66"/>
    <w:rsid w:val="00815B7B"/>
    <w:rsid w:val="00815D28"/>
    <w:rsid w:val="0081686B"/>
    <w:rsid w:val="00816BC8"/>
    <w:rsid w:val="00816D60"/>
    <w:rsid w:val="0081708F"/>
    <w:rsid w:val="00817168"/>
    <w:rsid w:val="00817A7A"/>
    <w:rsid w:val="00817AF1"/>
    <w:rsid w:val="008203D0"/>
    <w:rsid w:val="00820669"/>
    <w:rsid w:val="00821F04"/>
    <w:rsid w:val="00822F43"/>
    <w:rsid w:val="00823D72"/>
    <w:rsid w:val="008241B5"/>
    <w:rsid w:val="00824C6F"/>
    <w:rsid w:val="00825423"/>
    <w:rsid w:val="0082625C"/>
    <w:rsid w:val="00826A37"/>
    <w:rsid w:val="00826D21"/>
    <w:rsid w:val="0082739E"/>
    <w:rsid w:val="00827D92"/>
    <w:rsid w:val="00830E2C"/>
    <w:rsid w:val="00830F3E"/>
    <w:rsid w:val="00831057"/>
    <w:rsid w:val="00831079"/>
    <w:rsid w:val="00832B7D"/>
    <w:rsid w:val="00833B6E"/>
    <w:rsid w:val="00833D73"/>
    <w:rsid w:val="00833EAA"/>
    <w:rsid w:val="008341C9"/>
    <w:rsid w:val="008341EF"/>
    <w:rsid w:val="00835016"/>
    <w:rsid w:val="00835C8F"/>
    <w:rsid w:val="0083653E"/>
    <w:rsid w:val="00836DBB"/>
    <w:rsid w:val="00840578"/>
    <w:rsid w:val="008405A5"/>
    <w:rsid w:val="0084119E"/>
    <w:rsid w:val="0084130A"/>
    <w:rsid w:val="008429CE"/>
    <w:rsid w:val="0084447E"/>
    <w:rsid w:val="00844755"/>
    <w:rsid w:val="00844E39"/>
    <w:rsid w:val="0084535F"/>
    <w:rsid w:val="00845785"/>
    <w:rsid w:val="008459CB"/>
    <w:rsid w:val="0084658A"/>
    <w:rsid w:val="00846856"/>
    <w:rsid w:val="0084737A"/>
    <w:rsid w:val="00852FA5"/>
    <w:rsid w:val="00853345"/>
    <w:rsid w:val="008536F6"/>
    <w:rsid w:val="008554C7"/>
    <w:rsid w:val="00855A53"/>
    <w:rsid w:val="0085784F"/>
    <w:rsid w:val="008601F7"/>
    <w:rsid w:val="008602E1"/>
    <w:rsid w:val="008606F5"/>
    <w:rsid w:val="00860EF8"/>
    <w:rsid w:val="008614D6"/>
    <w:rsid w:val="00861620"/>
    <w:rsid w:val="00861707"/>
    <w:rsid w:val="00861FEB"/>
    <w:rsid w:val="00862D26"/>
    <w:rsid w:val="00863105"/>
    <w:rsid w:val="0086316F"/>
    <w:rsid w:val="008633DA"/>
    <w:rsid w:val="0086393B"/>
    <w:rsid w:val="008640D4"/>
    <w:rsid w:val="008641E1"/>
    <w:rsid w:val="00864209"/>
    <w:rsid w:val="00864992"/>
    <w:rsid w:val="00865288"/>
    <w:rsid w:val="00865450"/>
    <w:rsid w:val="00866AA0"/>
    <w:rsid w:val="00866BE7"/>
    <w:rsid w:val="00870AE1"/>
    <w:rsid w:val="008716C0"/>
    <w:rsid w:val="00873202"/>
    <w:rsid w:val="00873AA7"/>
    <w:rsid w:val="008745FA"/>
    <w:rsid w:val="00875157"/>
    <w:rsid w:val="008755DB"/>
    <w:rsid w:val="00876589"/>
    <w:rsid w:val="008772D0"/>
    <w:rsid w:val="00880979"/>
    <w:rsid w:val="008824B9"/>
    <w:rsid w:val="00882B63"/>
    <w:rsid w:val="0088315D"/>
    <w:rsid w:val="0088340E"/>
    <w:rsid w:val="00883587"/>
    <w:rsid w:val="00884205"/>
    <w:rsid w:val="00884229"/>
    <w:rsid w:val="008846B2"/>
    <w:rsid w:val="008848E8"/>
    <w:rsid w:val="0088512D"/>
    <w:rsid w:val="00886BB5"/>
    <w:rsid w:val="00887E3B"/>
    <w:rsid w:val="00890772"/>
    <w:rsid w:val="00891D4D"/>
    <w:rsid w:val="00892347"/>
    <w:rsid w:val="00892392"/>
    <w:rsid w:val="0089294F"/>
    <w:rsid w:val="0089372B"/>
    <w:rsid w:val="00893782"/>
    <w:rsid w:val="00896877"/>
    <w:rsid w:val="008A04FC"/>
    <w:rsid w:val="008A175F"/>
    <w:rsid w:val="008A17E6"/>
    <w:rsid w:val="008A2745"/>
    <w:rsid w:val="008A28C7"/>
    <w:rsid w:val="008A2B4F"/>
    <w:rsid w:val="008A31DD"/>
    <w:rsid w:val="008A3865"/>
    <w:rsid w:val="008A42F3"/>
    <w:rsid w:val="008A477E"/>
    <w:rsid w:val="008A4A26"/>
    <w:rsid w:val="008A5964"/>
    <w:rsid w:val="008A5D0B"/>
    <w:rsid w:val="008A601B"/>
    <w:rsid w:val="008A61FD"/>
    <w:rsid w:val="008A72C9"/>
    <w:rsid w:val="008A7CCC"/>
    <w:rsid w:val="008B02BC"/>
    <w:rsid w:val="008B2C3A"/>
    <w:rsid w:val="008B3095"/>
    <w:rsid w:val="008B428F"/>
    <w:rsid w:val="008B49D5"/>
    <w:rsid w:val="008B4EA7"/>
    <w:rsid w:val="008B5BB2"/>
    <w:rsid w:val="008B5BFB"/>
    <w:rsid w:val="008B60C4"/>
    <w:rsid w:val="008B6466"/>
    <w:rsid w:val="008B6749"/>
    <w:rsid w:val="008B7444"/>
    <w:rsid w:val="008C0447"/>
    <w:rsid w:val="008C15CA"/>
    <w:rsid w:val="008C2B71"/>
    <w:rsid w:val="008C2D3D"/>
    <w:rsid w:val="008C3943"/>
    <w:rsid w:val="008C39B5"/>
    <w:rsid w:val="008C48F8"/>
    <w:rsid w:val="008C4E01"/>
    <w:rsid w:val="008C4EA9"/>
    <w:rsid w:val="008C5604"/>
    <w:rsid w:val="008C60EE"/>
    <w:rsid w:val="008C6581"/>
    <w:rsid w:val="008C6F68"/>
    <w:rsid w:val="008C73ED"/>
    <w:rsid w:val="008C75BF"/>
    <w:rsid w:val="008C78C7"/>
    <w:rsid w:val="008C7C12"/>
    <w:rsid w:val="008D0272"/>
    <w:rsid w:val="008D1C43"/>
    <w:rsid w:val="008D2E67"/>
    <w:rsid w:val="008D3416"/>
    <w:rsid w:val="008D3A49"/>
    <w:rsid w:val="008D4139"/>
    <w:rsid w:val="008D50EE"/>
    <w:rsid w:val="008D5DA9"/>
    <w:rsid w:val="008D658C"/>
    <w:rsid w:val="008D6FF4"/>
    <w:rsid w:val="008D7106"/>
    <w:rsid w:val="008D7BF2"/>
    <w:rsid w:val="008E05A3"/>
    <w:rsid w:val="008E1EDF"/>
    <w:rsid w:val="008E2749"/>
    <w:rsid w:val="008E2A3A"/>
    <w:rsid w:val="008E2BA8"/>
    <w:rsid w:val="008E4A41"/>
    <w:rsid w:val="008E61B3"/>
    <w:rsid w:val="008E6366"/>
    <w:rsid w:val="008E66A3"/>
    <w:rsid w:val="008E763A"/>
    <w:rsid w:val="008E7DC0"/>
    <w:rsid w:val="008F0C31"/>
    <w:rsid w:val="008F2B2A"/>
    <w:rsid w:val="008F5032"/>
    <w:rsid w:val="008F60FA"/>
    <w:rsid w:val="008F7785"/>
    <w:rsid w:val="00900F2B"/>
    <w:rsid w:val="00901475"/>
    <w:rsid w:val="00903589"/>
    <w:rsid w:val="00903C57"/>
    <w:rsid w:val="0090455D"/>
    <w:rsid w:val="00904D72"/>
    <w:rsid w:val="009055C9"/>
    <w:rsid w:val="00906969"/>
    <w:rsid w:val="009079B6"/>
    <w:rsid w:val="00910069"/>
    <w:rsid w:val="00910659"/>
    <w:rsid w:val="00910A18"/>
    <w:rsid w:val="00910AB8"/>
    <w:rsid w:val="009128F2"/>
    <w:rsid w:val="00913FBE"/>
    <w:rsid w:val="00914B5F"/>
    <w:rsid w:val="0091651D"/>
    <w:rsid w:val="00916768"/>
    <w:rsid w:val="009169BC"/>
    <w:rsid w:val="00916BBD"/>
    <w:rsid w:val="009170BA"/>
    <w:rsid w:val="00917AB1"/>
    <w:rsid w:val="00917E4C"/>
    <w:rsid w:val="009200FE"/>
    <w:rsid w:val="00922937"/>
    <w:rsid w:val="00923AAC"/>
    <w:rsid w:val="00925DD5"/>
    <w:rsid w:val="00926E4B"/>
    <w:rsid w:val="00927277"/>
    <w:rsid w:val="009278B5"/>
    <w:rsid w:val="00927FB1"/>
    <w:rsid w:val="00930952"/>
    <w:rsid w:val="00930CD7"/>
    <w:rsid w:val="00931B52"/>
    <w:rsid w:val="00932C7B"/>
    <w:rsid w:val="0093367B"/>
    <w:rsid w:val="00933CDB"/>
    <w:rsid w:val="00934662"/>
    <w:rsid w:val="00935DED"/>
    <w:rsid w:val="009363F8"/>
    <w:rsid w:val="00937010"/>
    <w:rsid w:val="00940EA9"/>
    <w:rsid w:val="00941A50"/>
    <w:rsid w:val="0094239F"/>
    <w:rsid w:val="00943013"/>
    <w:rsid w:val="009430CA"/>
    <w:rsid w:val="0094316F"/>
    <w:rsid w:val="0094438A"/>
    <w:rsid w:val="0094444F"/>
    <w:rsid w:val="009447E1"/>
    <w:rsid w:val="00944ED7"/>
    <w:rsid w:val="0094520D"/>
    <w:rsid w:val="009461CF"/>
    <w:rsid w:val="0094689F"/>
    <w:rsid w:val="00946AF4"/>
    <w:rsid w:val="00946EB3"/>
    <w:rsid w:val="009473DD"/>
    <w:rsid w:val="0095182C"/>
    <w:rsid w:val="00952EDE"/>
    <w:rsid w:val="0095394A"/>
    <w:rsid w:val="0095449B"/>
    <w:rsid w:val="009547AB"/>
    <w:rsid w:val="00955886"/>
    <w:rsid w:val="00956501"/>
    <w:rsid w:val="00957E73"/>
    <w:rsid w:val="00961866"/>
    <w:rsid w:val="00961E93"/>
    <w:rsid w:val="009621FB"/>
    <w:rsid w:val="0096384B"/>
    <w:rsid w:val="0096432D"/>
    <w:rsid w:val="009643C5"/>
    <w:rsid w:val="00965488"/>
    <w:rsid w:val="00965BD4"/>
    <w:rsid w:val="0096625A"/>
    <w:rsid w:val="009671BB"/>
    <w:rsid w:val="00967321"/>
    <w:rsid w:val="009712AC"/>
    <w:rsid w:val="0097229B"/>
    <w:rsid w:val="0097234D"/>
    <w:rsid w:val="00972733"/>
    <w:rsid w:val="009727BA"/>
    <w:rsid w:val="00972C70"/>
    <w:rsid w:val="00973F59"/>
    <w:rsid w:val="009744A2"/>
    <w:rsid w:val="009747A3"/>
    <w:rsid w:val="009747F8"/>
    <w:rsid w:val="0097495C"/>
    <w:rsid w:val="0097528E"/>
    <w:rsid w:val="00976089"/>
    <w:rsid w:val="009770F9"/>
    <w:rsid w:val="009813AA"/>
    <w:rsid w:val="00981D5D"/>
    <w:rsid w:val="0098535B"/>
    <w:rsid w:val="00985C8C"/>
    <w:rsid w:val="00985CFE"/>
    <w:rsid w:val="0098648E"/>
    <w:rsid w:val="0098739B"/>
    <w:rsid w:val="0098766D"/>
    <w:rsid w:val="00987C1A"/>
    <w:rsid w:val="00991CBD"/>
    <w:rsid w:val="00991E84"/>
    <w:rsid w:val="009922D7"/>
    <w:rsid w:val="009929CE"/>
    <w:rsid w:val="00992B58"/>
    <w:rsid w:val="00993EA3"/>
    <w:rsid w:val="0099561C"/>
    <w:rsid w:val="00995F44"/>
    <w:rsid w:val="0099688D"/>
    <w:rsid w:val="0099691C"/>
    <w:rsid w:val="00997F6F"/>
    <w:rsid w:val="009A0692"/>
    <w:rsid w:val="009A0966"/>
    <w:rsid w:val="009A0C63"/>
    <w:rsid w:val="009A1146"/>
    <w:rsid w:val="009A115C"/>
    <w:rsid w:val="009A1326"/>
    <w:rsid w:val="009A1401"/>
    <w:rsid w:val="009A1A40"/>
    <w:rsid w:val="009A1D9F"/>
    <w:rsid w:val="009A4CB8"/>
    <w:rsid w:val="009A6925"/>
    <w:rsid w:val="009A7DD1"/>
    <w:rsid w:val="009B0020"/>
    <w:rsid w:val="009B039E"/>
    <w:rsid w:val="009B11F4"/>
    <w:rsid w:val="009B15A1"/>
    <w:rsid w:val="009B17CB"/>
    <w:rsid w:val="009B17E3"/>
    <w:rsid w:val="009B1F3B"/>
    <w:rsid w:val="009B2C27"/>
    <w:rsid w:val="009B344E"/>
    <w:rsid w:val="009B3EDE"/>
    <w:rsid w:val="009B4920"/>
    <w:rsid w:val="009B54D6"/>
    <w:rsid w:val="009C08C4"/>
    <w:rsid w:val="009C0937"/>
    <w:rsid w:val="009C171D"/>
    <w:rsid w:val="009C3CBA"/>
    <w:rsid w:val="009C41A9"/>
    <w:rsid w:val="009C4E0F"/>
    <w:rsid w:val="009C5183"/>
    <w:rsid w:val="009C580C"/>
    <w:rsid w:val="009C5C27"/>
    <w:rsid w:val="009C7645"/>
    <w:rsid w:val="009C7D54"/>
    <w:rsid w:val="009D1C7D"/>
    <w:rsid w:val="009D37A4"/>
    <w:rsid w:val="009D4072"/>
    <w:rsid w:val="009D46D7"/>
    <w:rsid w:val="009D4B87"/>
    <w:rsid w:val="009D5BF9"/>
    <w:rsid w:val="009D6628"/>
    <w:rsid w:val="009D6D9C"/>
    <w:rsid w:val="009E10A4"/>
    <w:rsid w:val="009E3026"/>
    <w:rsid w:val="009E3DBB"/>
    <w:rsid w:val="009E4163"/>
    <w:rsid w:val="009E4381"/>
    <w:rsid w:val="009E5F03"/>
    <w:rsid w:val="009E6EE4"/>
    <w:rsid w:val="009F0055"/>
    <w:rsid w:val="009F01B3"/>
    <w:rsid w:val="009F07CC"/>
    <w:rsid w:val="009F18CE"/>
    <w:rsid w:val="009F1D27"/>
    <w:rsid w:val="009F2967"/>
    <w:rsid w:val="009F48D5"/>
    <w:rsid w:val="009F5625"/>
    <w:rsid w:val="009F650E"/>
    <w:rsid w:val="00A000A9"/>
    <w:rsid w:val="00A0060F"/>
    <w:rsid w:val="00A012A5"/>
    <w:rsid w:val="00A01465"/>
    <w:rsid w:val="00A02F0C"/>
    <w:rsid w:val="00A03921"/>
    <w:rsid w:val="00A049EE"/>
    <w:rsid w:val="00A04E02"/>
    <w:rsid w:val="00A05831"/>
    <w:rsid w:val="00A05E0F"/>
    <w:rsid w:val="00A060D4"/>
    <w:rsid w:val="00A06103"/>
    <w:rsid w:val="00A06374"/>
    <w:rsid w:val="00A0664E"/>
    <w:rsid w:val="00A06A89"/>
    <w:rsid w:val="00A06BCA"/>
    <w:rsid w:val="00A06DCD"/>
    <w:rsid w:val="00A072E3"/>
    <w:rsid w:val="00A0789D"/>
    <w:rsid w:val="00A07B4C"/>
    <w:rsid w:val="00A07BED"/>
    <w:rsid w:val="00A1025A"/>
    <w:rsid w:val="00A11D2B"/>
    <w:rsid w:val="00A1295A"/>
    <w:rsid w:val="00A1306D"/>
    <w:rsid w:val="00A135BE"/>
    <w:rsid w:val="00A1381E"/>
    <w:rsid w:val="00A14568"/>
    <w:rsid w:val="00A14C0F"/>
    <w:rsid w:val="00A16E6C"/>
    <w:rsid w:val="00A172E7"/>
    <w:rsid w:val="00A204B0"/>
    <w:rsid w:val="00A205CB"/>
    <w:rsid w:val="00A21008"/>
    <w:rsid w:val="00A21057"/>
    <w:rsid w:val="00A213E3"/>
    <w:rsid w:val="00A21B3F"/>
    <w:rsid w:val="00A21F45"/>
    <w:rsid w:val="00A234A3"/>
    <w:rsid w:val="00A2354A"/>
    <w:rsid w:val="00A238EA"/>
    <w:rsid w:val="00A23CA0"/>
    <w:rsid w:val="00A256D0"/>
    <w:rsid w:val="00A27818"/>
    <w:rsid w:val="00A309C6"/>
    <w:rsid w:val="00A31A50"/>
    <w:rsid w:val="00A31F2B"/>
    <w:rsid w:val="00A32B81"/>
    <w:rsid w:val="00A3478D"/>
    <w:rsid w:val="00A351B9"/>
    <w:rsid w:val="00A35B19"/>
    <w:rsid w:val="00A35C98"/>
    <w:rsid w:val="00A36290"/>
    <w:rsid w:val="00A367DA"/>
    <w:rsid w:val="00A36CE7"/>
    <w:rsid w:val="00A37605"/>
    <w:rsid w:val="00A4090A"/>
    <w:rsid w:val="00A40978"/>
    <w:rsid w:val="00A40AE8"/>
    <w:rsid w:val="00A419A9"/>
    <w:rsid w:val="00A42030"/>
    <w:rsid w:val="00A42B51"/>
    <w:rsid w:val="00A4310F"/>
    <w:rsid w:val="00A44E9E"/>
    <w:rsid w:val="00A4513B"/>
    <w:rsid w:val="00A454F7"/>
    <w:rsid w:val="00A459B3"/>
    <w:rsid w:val="00A46910"/>
    <w:rsid w:val="00A4740E"/>
    <w:rsid w:val="00A47C9A"/>
    <w:rsid w:val="00A50C70"/>
    <w:rsid w:val="00A50E90"/>
    <w:rsid w:val="00A517E8"/>
    <w:rsid w:val="00A51D86"/>
    <w:rsid w:val="00A52909"/>
    <w:rsid w:val="00A52EC6"/>
    <w:rsid w:val="00A5331A"/>
    <w:rsid w:val="00A54313"/>
    <w:rsid w:val="00A548DA"/>
    <w:rsid w:val="00A556E0"/>
    <w:rsid w:val="00A55756"/>
    <w:rsid w:val="00A55B04"/>
    <w:rsid w:val="00A56A82"/>
    <w:rsid w:val="00A56B10"/>
    <w:rsid w:val="00A56CF0"/>
    <w:rsid w:val="00A56DF8"/>
    <w:rsid w:val="00A604F9"/>
    <w:rsid w:val="00A6071D"/>
    <w:rsid w:val="00A61448"/>
    <w:rsid w:val="00A61BD6"/>
    <w:rsid w:val="00A6222F"/>
    <w:rsid w:val="00A62908"/>
    <w:rsid w:val="00A62CFB"/>
    <w:rsid w:val="00A63123"/>
    <w:rsid w:val="00A6412F"/>
    <w:rsid w:val="00A6490F"/>
    <w:rsid w:val="00A65752"/>
    <w:rsid w:val="00A66380"/>
    <w:rsid w:val="00A66490"/>
    <w:rsid w:val="00A665D9"/>
    <w:rsid w:val="00A7049C"/>
    <w:rsid w:val="00A7075E"/>
    <w:rsid w:val="00A70FB9"/>
    <w:rsid w:val="00A71018"/>
    <w:rsid w:val="00A733A2"/>
    <w:rsid w:val="00A73C8A"/>
    <w:rsid w:val="00A74CDA"/>
    <w:rsid w:val="00A7534A"/>
    <w:rsid w:val="00A753EB"/>
    <w:rsid w:val="00A75666"/>
    <w:rsid w:val="00A761D1"/>
    <w:rsid w:val="00A762A8"/>
    <w:rsid w:val="00A76BD2"/>
    <w:rsid w:val="00A774C3"/>
    <w:rsid w:val="00A77561"/>
    <w:rsid w:val="00A80135"/>
    <w:rsid w:val="00A804DC"/>
    <w:rsid w:val="00A80716"/>
    <w:rsid w:val="00A80D6C"/>
    <w:rsid w:val="00A8173A"/>
    <w:rsid w:val="00A82346"/>
    <w:rsid w:val="00A8265C"/>
    <w:rsid w:val="00A82AD7"/>
    <w:rsid w:val="00A8311C"/>
    <w:rsid w:val="00A8381C"/>
    <w:rsid w:val="00A84347"/>
    <w:rsid w:val="00A854F7"/>
    <w:rsid w:val="00A85CDC"/>
    <w:rsid w:val="00A86499"/>
    <w:rsid w:val="00A86F53"/>
    <w:rsid w:val="00A9120A"/>
    <w:rsid w:val="00A9165F"/>
    <w:rsid w:val="00A91AC3"/>
    <w:rsid w:val="00A91F11"/>
    <w:rsid w:val="00A921B0"/>
    <w:rsid w:val="00A93246"/>
    <w:rsid w:val="00A93A77"/>
    <w:rsid w:val="00A9412F"/>
    <w:rsid w:val="00A94615"/>
    <w:rsid w:val="00A94F5F"/>
    <w:rsid w:val="00A9582C"/>
    <w:rsid w:val="00A95B95"/>
    <w:rsid w:val="00A95F5B"/>
    <w:rsid w:val="00AA0447"/>
    <w:rsid w:val="00AA0A20"/>
    <w:rsid w:val="00AA1124"/>
    <w:rsid w:val="00AA18FC"/>
    <w:rsid w:val="00AA2660"/>
    <w:rsid w:val="00AA2B6A"/>
    <w:rsid w:val="00AA373E"/>
    <w:rsid w:val="00AA44F3"/>
    <w:rsid w:val="00AA4DAD"/>
    <w:rsid w:val="00AA53A7"/>
    <w:rsid w:val="00AA58DB"/>
    <w:rsid w:val="00AA59E7"/>
    <w:rsid w:val="00AA6CAF"/>
    <w:rsid w:val="00AA6EEC"/>
    <w:rsid w:val="00AA7CA2"/>
    <w:rsid w:val="00AB0271"/>
    <w:rsid w:val="00AB0594"/>
    <w:rsid w:val="00AB11E9"/>
    <w:rsid w:val="00AB1DE1"/>
    <w:rsid w:val="00AB1EA0"/>
    <w:rsid w:val="00AB2166"/>
    <w:rsid w:val="00AB24D7"/>
    <w:rsid w:val="00AB28CB"/>
    <w:rsid w:val="00AB2DDA"/>
    <w:rsid w:val="00AB3225"/>
    <w:rsid w:val="00AB3A6C"/>
    <w:rsid w:val="00AB3ED6"/>
    <w:rsid w:val="00AB43D9"/>
    <w:rsid w:val="00AB48F1"/>
    <w:rsid w:val="00AB49FE"/>
    <w:rsid w:val="00AB5ACF"/>
    <w:rsid w:val="00AB5DCC"/>
    <w:rsid w:val="00AB60A0"/>
    <w:rsid w:val="00AB6547"/>
    <w:rsid w:val="00AB6788"/>
    <w:rsid w:val="00AB7311"/>
    <w:rsid w:val="00AC12C8"/>
    <w:rsid w:val="00AC134B"/>
    <w:rsid w:val="00AC136A"/>
    <w:rsid w:val="00AC1BED"/>
    <w:rsid w:val="00AC1CAD"/>
    <w:rsid w:val="00AC4060"/>
    <w:rsid w:val="00AC4123"/>
    <w:rsid w:val="00AC4995"/>
    <w:rsid w:val="00AC4B9B"/>
    <w:rsid w:val="00AC561E"/>
    <w:rsid w:val="00AC5BAB"/>
    <w:rsid w:val="00AC648D"/>
    <w:rsid w:val="00AC6565"/>
    <w:rsid w:val="00AC71AB"/>
    <w:rsid w:val="00AD0815"/>
    <w:rsid w:val="00AD0A01"/>
    <w:rsid w:val="00AD0E2B"/>
    <w:rsid w:val="00AD2F9D"/>
    <w:rsid w:val="00AD3AF9"/>
    <w:rsid w:val="00AD3E91"/>
    <w:rsid w:val="00AD4186"/>
    <w:rsid w:val="00AD42AE"/>
    <w:rsid w:val="00AD4F65"/>
    <w:rsid w:val="00AD57B2"/>
    <w:rsid w:val="00AD5EB0"/>
    <w:rsid w:val="00AD6EB2"/>
    <w:rsid w:val="00AD7072"/>
    <w:rsid w:val="00AD71F6"/>
    <w:rsid w:val="00AD79D8"/>
    <w:rsid w:val="00AE0577"/>
    <w:rsid w:val="00AE0B23"/>
    <w:rsid w:val="00AE1281"/>
    <w:rsid w:val="00AE210C"/>
    <w:rsid w:val="00AE2F4F"/>
    <w:rsid w:val="00AE3D22"/>
    <w:rsid w:val="00AE4323"/>
    <w:rsid w:val="00AE4D98"/>
    <w:rsid w:val="00AE552B"/>
    <w:rsid w:val="00AE5881"/>
    <w:rsid w:val="00AE628D"/>
    <w:rsid w:val="00AE656E"/>
    <w:rsid w:val="00AE6958"/>
    <w:rsid w:val="00AE7668"/>
    <w:rsid w:val="00AF1639"/>
    <w:rsid w:val="00AF2701"/>
    <w:rsid w:val="00AF4C04"/>
    <w:rsid w:val="00AF507F"/>
    <w:rsid w:val="00AF6587"/>
    <w:rsid w:val="00AF7F2A"/>
    <w:rsid w:val="00B0007B"/>
    <w:rsid w:val="00B002D4"/>
    <w:rsid w:val="00B01B7B"/>
    <w:rsid w:val="00B01B95"/>
    <w:rsid w:val="00B01BB0"/>
    <w:rsid w:val="00B020D7"/>
    <w:rsid w:val="00B026A5"/>
    <w:rsid w:val="00B030BE"/>
    <w:rsid w:val="00B038D7"/>
    <w:rsid w:val="00B04C63"/>
    <w:rsid w:val="00B05179"/>
    <w:rsid w:val="00B0594B"/>
    <w:rsid w:val="00B07A78"/>
    <w:rsid w:val="00B104C3"/>
    <w:rsid w:val="00B10602"/>
    <w:rsid w:val="00B115EA"/>
    <w:rsid w:val="00B118BB"/>
    <w:rsid w:val="00B122EA"/>
    <w:rsid w:val="00B138B6"/>
    <w:rsid w:val="00B13F95"/>
    <w:rsid w:val="00B1486A"/>
    <w:rsid w:val="00B153FD"/>
    <w:rsid w:val="00B15B77"/>
    <w:rsid w:val="00B16325"/>
    <w:rsid w:val="00B16327"/>
    <w:rsid w:val="00B16ABD"/>
    <w:rsid w:val="00B17C8B"/>
    <w:rsid w:val="00B17D41"/>
    <w:rsid w:val="00B2293A"/>
    <w:rsid w:val="00B22D93"/>
    <w:rsid w:val="00B232D0"/>
    <w:rsid w:val="00B23580"/>
    <w:rsid w:val="00B246D4"/>
    <w:rsid w:val="00B24B67"/>
    <w:rsid w:val="00B2516B"/>
    <w:rsid w:val="00B25680"/>
    <w:rsid w:val="00B25F71"/>
    <w:rsid w:val="00B271A7"/>
    <w:rsid w:val="00B27DBE"/>
    <w:rsid w:val="00B311F5"/>
    <w:rsid w:val="00B324A5"/>
    <w:rsid w:val="00B33BDC"/>
    <w:rsid w:val="00B34DC0"/>
    <w:rsid w:val="00B351D4"/>
    <w:rsid w:val="00B3608A"/>
    <w:rsid w:val="00B36090"/>
    <w:rsid w:val="00B36EFA"/>
    <w:rsid w:val="00B3790A"/>
    <w:rsid w:val="00B37945"/>
    <w:rsid w:val="00B409E9"/>
    <w:rsid w:val="00B4106B"/>
    <w:rsid w:val="00B4135C"/>
    <w:rsid w:val="00B41AA8"/>
    <w:rsid w:val="00B422EB"/>
    <w:rsid w:val="00B43607"/>
    <w:rsid w:val="00B4367C"/>
    <w:rsid w:val="00B4379B"/>
    <w:rsid w:val="00B4441A"/>
    <w:rsid w:val="00B44EC6"/>
    <w:rsid w:val="00B4551C"/>
    <w:rsid w:val="00B455E4"/>
    <w:rsid w:val="00B460AF"/>
    <w:rsid w:val="00B46719"/>
    <w:rsid w:val="00B47343"/>
    <w:rsid w:val="00B47B6B"/>
    <w:rsid w:val="00B503A9"/>
    <w:rsid w:val="00B504A6"/>
    <w:rsid w:val="00B50B5A"/>
    <w:rsid w:val="00B516B6"/>
    <w:rsid w:val="00B51B64"/>
    <w:rsid w:val="00B52010"/>
    <w:rsid w:val="00B52882"/>
    <w:rsid w:val="00B529FA"/>
    <w:rsid w:val="00B52E7D"/>
    <w:rsid w:val="00B53319"/>
    <w:rsid w:val="00B53571"/>
    <w:rsid w:val="00B54118"/>
    <w:rsid w:val="00B54E26"/>
    <w:rsid w:val="00B574E7"/>
    <w:rsid w:val="00B6054D"/>
    <w:rsid w:val="00B60B5D"/>
    <w:rsid w:val="00B6108B"/>
    <w:rsid w:val="00B62814"/>
    <w:rsid w:val="00B62AD5"/>
    <w:rsid w:val="00B63D47"/>
    <w:rsid w:val="00B64488"/>
    <w:rsid w:val="00B65152"/>
    <w:rsid w:val="00B662B2"/>
    <w:rsid w:val="00B662FB"/>
    <w:rsid w:val="00B6763B"/>
    <w:rsid w:val="00B67CBD"/>
    <w:rsid w:val="00B717FC"/>
    <w:rsid w:val="00B72697"/>
    <w:rsid w:val="00B7284E"/>
    <w:rsid w:val="00B74124"/>
    <w:rsid w:val="00B743BC"/>
    <w:rsid w:val="00B769B1"/>
    <w:rsid w:val="00B77670"/>
    <w:rsid w:val="00B77D79"/>
    <w:rsid w:val="00B8092A"/>
    <w:rsid w:val="00B80DC4"/>
    <w:rsid w:val="00B81192"/>
    <w:rsid w:val="00B82A2A"/>
    <w:rsid w:val="00B82A76"/>
    <w:rsid w:val="00B83A22"/>
    <w:rsid w:val="00B83B65"/>
    <w:rsid w:val="00B848D5"/>
    <w:rsid w:val="00B85E8F"/>
    <w:rsid w:val="00B861CB"/>
    <w:rsid w:val="00B8673C"/>
    <w:rsid w:val="00B876CF"/>
    <w:rsid w:val="00B87761"/>
    <w:rsid w:val="00B87E0C"/>
    <w:rsid w:val="00B90120"/>
    <w:rsid w:val="00B92069"/>
    <w:rsid w:val="00B921A8"/>
    <w:rsid w:val="00B924F4"/>
    <w:rsid w:val="00B940B8"/>
    <w:rsid w:val="00B950BB"/>
    <w:rsid w:val="00B954F8"/>
    <w:rsid w:val="00B96E9E"/>
    <w:rsid w:val="00B972EB"/>
    <w:rsid w:val="00B97426"/>
    <w:rsid w:val="00BA0B27"/>
    <w:rsid w:val="00BA0FE6"/>
    <w:rsid w:val="00BA106F"/>
    <w:rsid w:val="00BA10EF"/>
    <w:rsid w:val="00BA2374"/>
    <w:rsid w:val="00BA35A8"/>
    <w:rsid w:val="00BA36C6"/>
    <w:rsid w:val="00BA399D"/>
    <w:rsid w:val="00BA4F3C"/>
    <w:rsid w:val="00BA59A5"/>
    <w:rsid w:val="00BA62E6"/>
    <w:rsid w:val="00BA6B82"/>
    <w:rsid w:val="00BA6CD9"/>
    <w:rsid w:val="00BA7356"/>
    <w:rsid w:val="00BA7538"/>
    <w:rsid w:val="00BA7810"/>
    <w:rsid w:val="00BA7AE8"/>
    <w:rsid w:val="00BA7CD4"/>
    <w:rsid w:val="00BB0628"/>
    <w:rsid w:val="00BB0B22"/>
    <w:rsid w:val="00BB1F92"/>
    <w:rsid w:val="00BB2056"/>
    <w:rsid w:val="00BB61A8"/>
    <w:rsid w:val="00BB79E6"/>
    <w:rsid w:val="00BC0574"/>
    <w:rsid w:val="00BC1797"/>
    <w:rsid w:val="00BC238E"/>
    <w:rsid w:val="00BC250B"/>
    <w:rsid w:val="00BC26BC"/>
    <w:rsid w:val="00BC37E7"/>
    <w:rsid w:val="00BC4399"/>
    <w:rsid w:val="00BC43CB"/>
    <w:rsid w:val="00BC5053"/>
    <w:rsid w:val="00BC5F24"/>
    <w:rsid w:val="00BC5F92"/>
    <w:rsid w:val="00BC6497"/>
    <w:rsid w:val="00BC6800"/>
    <w:rsid w:val="00BC7410"/>
    <w:rsid w:val="00BC7ABD"/>
    <w:rsid w:val="00BC7EEE"/>
    <w:rsid w:val="00BD01B4"/>
    <w:rsid w:val="00BD12AF"/>
    <w:rsid w:val="00BD19AE"/>
    <w:rsid w:val="00BD1B71"/>
    <w:rsid w:val="00BD1FC3"/>
    <w:rsid w:val="00BD250F"/>
    <w:rsid w:val="00BD2580"/>
    <w:rsid w:val="00BD4E2F"/>
    <w:rsid w:val="00BD4EC3"/>
    <w:rsid w:val="00BD5414"/>
    <w:rsid w:val="00BD5ABF"/>
    <w:rsid w:val="00BD60AC"/>
    <w:rsid w:val="00BD65A2"/>
    <w:rsid w:val="00BD7899"/>
    <w:rsid w:val="00BE102A"/>
    <w:rsid w:val="00BE20F9"/>
    <w:rsid w:val="00BE25CA"/>
    <w:rsid w:val="00BE409C"/>
    <w:rsid w:val="00BE50FE"/>
    <w:rsid w:val="00BE5881"/>
    <w:rsid w:val="00BE5958"/>
    <w:rsid w:val="00BE602D"/>
    <w:rsid w:val="00BF071D"/>
    <w:rsid w:val="00BF17A0"/>
    <w:rsid w:val="00BF2250"/>
    <w:rsid w:val="00BF2D31"/>
    <w:rsid w:val="00BF32DF"/>
    <w:rsid w:val="00BF3487"/>
    <w:rsid w:val="00BF6E25"/>
    <w:rsid w:val="00C01E1C"/>
    <w:rsid w:val="00C022E4"/>
    <w:rsid w:val="00C02568"/>
    <w:rsid w:val="00C02E48"/>
    <w:rsid w:val="00C05776"/>
    <w:rsid w:val="00C05D8F"/>
    <w:rsid w:val="00C0626D"/>
    <w:rsid w:val="00C0653F"/>
    <w:rsid w:val="00C06677"/>
    <w:rsid w:val="00C06B77"/>
    <w:rsid w:val="00C0715C"/>
    <w:rsid w:val="00C07908"/>
    <w:rsid w:val="00C11413"/>
    <w:rsid w:val="00C11469"/>
    <w:rsid w:val="00C11C03"/>
    <w:rsid w:val="00C11C45"/>
    <w:rsid w:val="00C11ECA"/>
    <w:rsid w:val="00C13425"/>
    <w:rsid w:val="00C13BBA"/>
    <w:rsid w:val="00C1440D"/>
    <w:rsid w:val="00C1488B"/>
    <w:rsid w:val="00C14EC3"/>
    <w:rsid w:val="00C155EA"/>
    <w:rsid w:val="00C15629"/>
    <w:rsid w:val="00C15A41"/>
    <w:rsid w:val="00C1674D"/>
    <w:rsid w:val="00C210C2"/>
    <w:rsid w:val="00C216C9"/>
    <w:rsid w:val="00C226F1"/>
    <w:rsid w:val="00C23259"/>
    <w:rsid w:val="00C258E4"/>
    <w:rsid w:val="00C273F2"/>
    <w:rsid w:val="00C276B8"/>
    <w:rsid w:val="00C27EF9"/>
    <w:rsid w:val="00C300E8"/>
    <w:rsid w:val="00C3018F"/>
    <w:rsid w:val="00C30647"/>
    <w:rsid w:val="00C30671"/>
    <w:rsid w:val="00C328BD"/>
    <w:rsid w:val="00C33788"/>
    <w:rsid w:val="00C3446A"/>
    <w:rsid w:val="00C34770"/>
    <w:rsid w:val="00C347FA"/>
    <w:rsid w:val="00C34887"/>
    <w:rsid w:val="00C35302"/>
    <w:rsid w:val="00C36E66"/>
    <w:rsid w:val="00C37B96"/>
    <w:rsid w:val="00C41B6A"/>
    <w:rsid w:val="00C41F87"/>
    <w:rsid w:val="00C4428C"/>
    <w:rsid w:val="00C4463F"/>
    <w:rsid w:val="00C44CCF"/>
    <w:rsid w:val="00C45414"/>
    <w:rsid w:val="00C461B7"/>
    <w:rsid w:val="00C46730"/>
    <w:rsid w:val="00C473A4"/>
    <w:rsid w:val="00C47696"/>
    <w:rsid w:val="00C50F14"/>
    <w:rsid w:val="00C50FBF"/>
    <w:rsid w:val="00C51A48"/>
    <w:rsid w:val="00C5387E"/>
    <w:rsid w:val="00C53BED"/>
    <w:rsid w:val="00C5535D"/>
    <w:rsid w:val="00C5582D"/>
    <w:rsid w:val="00C56AB8"/>
    <w:rsid w:val="00C575C0"/>
    <w:rsid w:val="00C577C8"/>
    <w:rsid w:val="00C60AAA"/>
    <w:rsid w:val="00C6137D"/>
    <w:rsid w:val="00C630FD"/>
    <w:rsid w:val="00C63296"/>
    <w:rsid w:val="00C63332"/>
    <w:rsid w:val="00C63A19"/>
    <w:rsid w:val="00C63E2A"/>
    <w:rsid w:val="00C63E30"/>
    <w:rsid w:val="00C65723"/>
    <w:rsid w:val="00C65834"/>
    <w:rsid w:val="00C65AC8"/>
    <w:rsid w:val="00C66BFC"/>
    <w:rsid w:val="00C67859"/>
    <w:rsid w:val="00C67B10"/>
    <w:rsid w:val="00C67F18"/>
    <w:rsid w:val="00C71775"/>
    <w:rsid w:val="00C72883"/>
    <w:rsid w:val="00C72D49"/>
    <w:rsid w:val="00C734D4"/>
    <w:rsid w:val="00C73967"/>
    <w:rsid w:val="00C74817"/>
    <w:rsid w:val="00C7532D"/>
    <w:rsid w:val="00C75DD4"/>
    <w:rsid w:val="00C75E17"/>
    <w:rsid w:val="00C774FF"/>
    <w:rsid w:val="00C8120B"/>
    <w:rsid w:val="00C81518"/>
    <w:rsid w:val="00C81944"/>
    <w:rsid w:val="00C81C6D"/>
    <w:rsid w:val="00C8341A"/>
    <w:rsid w:val="00C835D3"/>
    <w:rsid w:val="00C83CB2"/>
    <w:rsid w:val="00C83D02"/>
    <w:rsid w:val="00C84208"/>
    <w:rsid w:val="00C844BF"/>
    <w:rsid w:val="00C84877"/>
    <w:rsid w:val="00C85215"/>
    <w:rsid w:val="00C86850"/>
    <w:rsid w:val="00C86D47"/>
    <w:rsid w:val="00C86FD6"/>
    <w:rsid w:val="00C87CA0"/>
    <w:rsid w:val="00C906E3"/>
    <w:rsid w:val="00C90CC8"/>
    <w:rsid w:val="00C924EB"/>
    <w:rsid w:val="00C93789"/>
    <w:rsid w:val="00C94023"/>
    <w:rsid w:val="00C954C1"/>
    <w:rsid w:val="00C9612C"/>
    <w:rsid w:val="00C96AC6"/>
    <w:rsid w:val="00C96EBF"/>
    <w:rsid w:val="00CA020B"/>
    <w:rsid w:val="00CA02C9"/>
    <w:rsid w:val="00CA13F6"/>
    <w:rsid w:val="00CA2642"/>
    <w:rsid w:val="00CA2C5A"/>
    <w:rsid w:val="00CA3A26"/>
    <w:rsid w:val="00CA4510"/>
    <w:rsid w:val="00CA7276"/>
    <w:rsid w:val="00CB0453"/>
    <w:rsid w:val="00CB21AE"/>
    <w:rsid w:val="00CB3712"/>
    <w:rsid w:val="00CB4371"/>
    <w:rsid w:val="00CB49A7"/>
    <w:rsid w:val="00CB5E98"/>
    <w:rsid w:val="00CC0886"/>
    <w:rsid w:val="00CC0F4E"/>
    <w:rsid w:val="00CC16CC"/>
    <w:rsid w:val="00CC4191"/>
    <w:rsid w:val="00CC5B78"/>
    <w:rsid w:val="00CC6623"/>
    <w:rsid w:val="00CC6AFC"/>
    <w:rsid w:val="00CC7057"/>
    <w:rsid w:val="00CC7D05"/>
    <w:rsid w:val="00CD11B9"/>
    <w:rsid w:val="00CD26E5"/>
    <w:rsid w:val="00CD31A0"/>
    <w:rsid w:val="00CD3409"/>
    <w:rsid w:val="00CD3C34"/>
    <w:rsid w:val="00CD401F"/>
    <w:rsid w:val="00CD54FF"/>
    <w:rsid w:val="00CD56F6"/>
    <w:rsid w:val="00CD5999"/>
    <w:rsid w:val="00CD5D90"/>
    <w:rsid w:val="00CD6C0C"/>
    <w:rsid w:val="00CD76A9"/>
    <w:rsid w:val="00CD7FD4"/>
    <w:rsid w:val="00CE00CE"/>
    <w:rsid w:val="00CE096B"/>
    <w:rsid w:val="00CE1C9D"/>
    <w:rsid w:val="00CE2BA8"/>
    <w:rsid w:val="00CE33E8"/>
    <w:rsid w:val="00CE5750"/>
    <w:rsid w:val="00CE5EC7"/>
    <w:rsid w:val="00CE6AF3"/>
    <w:rsid w:val="00CE7238"/>
    <w:rsid w:val="00CE75F1"/>
    <w:rsid w:val="00CF166A"/>
    <w:rsid w:val="00CF2BC5"/>
    <w:rsid w:val="00CF2E3E"/>
    <w:rsid w:val="00CF3214"/>
    <w:rsid w:val="00CF3BFB"/>
    <w:rsid w:val="00CF4430"/>
    <w:rsid w:val="00CF4924"/>
    <w:rsid w:val="00CF4A7C"/>
    <w:rsid w:val="00CF4FD4"/>
    <w:rsid w:val="00CF51EB"/>
    <w:rsid w:val="00CF578C"/>
    <w:rsid w:val="00CF7B06"/>
    <w:rsid w:val="00CF7BE3"/>
    <w:rsid w:val="00D00569"/>
    <w:rsid w:val="00D005C7"/>
    <w:rsid w:val="00D0073C"/>
    <w:rsid w:val="00D0076E"/>
    <w:rsid w:val="00D0079B"/>
    <w:rsid w:val="00D009AE"/>
    <w:rsid w:val="00D009E2"/>
    <w:rsid w:val="00D046C9"/>
    <w:rsid w:val="00D04A27"/>
    <w:rsid w:val="00D05939"/>
    <w:rsid w:val="00D05F91"/>
    <w:rsid w:val="00D06795"/>
    <w:rsid w:val="00D07576"/>
    <w:rsid w:val="00D102A7"/>
    <w:rsid w:val="00D112C1"/>
    <w:rsid w:val="00D1137C"/>
    <w:rsid w:val="00D1139F"/>
    <w:rsid w:val="00D113AF"/>
    <w:rsid w:val="00D1288A"/>
    <w:rsid w:val="00D15473"/>
    <w:rsid w:val="00D165D3"/>
    <w:rsid w:val="00D166CF"/>
    <w:rsid w:val="00D16746"/>
    <w:rsid w:val="00D1680A"/>
    <w:rsid w:val="00D16A38"/>
    <w:rsid w:val="00D1761A"/>
    <w:rsid w:val="00D212A2"/>
    <w:rsid w:val="00D21DB7"/>
    <w:rsid w:val="00D221A6"/>
    <w:rsid w:val="00D23F0D"/>
    <w:rsid w:val="00D244F6"/>
    <w:rsid w:val="00D2556D"/>
    <w:rsid w:val="00D256C4"/>
    <w:rsid w:val="00D26444"/>
    <w:rsid w:val="00D276F3"/>
    <w:rsid w:val="00D27B25"/>
    <w:rsid w:val="00D30F97"/>
    <w:rsid w:val="00D322AB"/>
    <w:rsid w:val="00D33169"/>
    <w:rsid w:val="00D33321"/>
    <w:rsid w:val="00D333B8"/>
    <w:rsid w:val="00D3518A"/>
    <w:rsid w:val="00D353A4"/>
    <w:rsid w:val="00D353F4"/>
    <w:rsid w:val="00D357B5"/>
    <w:rsid w:val="00D3682F"/>
    <w:rsid w:val="00D37415"/>
    <w:rsid w:val="00D405FD"/>
    <w:rsid w:val="00D42234"/>
    <w:rsid w:val="00D42B0E"/>
    <w:rsid w:val="00D437F2"/>
    <w:rsid w:val="00D43DF9"/>
    <w:rsid w:val="00D44516"/>
    <w:rsid w:val="00D44EA3"/>
    <w:rsid w:val="00D4703B"/>
    <w:rsid w:val="00D51D64"/>
    <w:rsid w:val="00D5299C"/>
    <w:rsid w:val="00D52BB8"/>
    <w:rsid w:val="00D53FFC"/>
    <w:rsid w:val="00D5457D"/>
    <w:rsid w:val="00D55253"/>
    <w:rsid w:val="00D55569"/>
    <w:rsid w:val="00D56A8F"/>
    <w:rsid w:val="00D56B5D"/>
    <w:rsid w:val="00D56D71"/>
    <w:rsid w:val="00D5784A"/>
    <w:rsid w:val="00D608A7"/>
    <w:rsid w:val="00D60B8D"/>
    <w:rsid w:val="00D6251E"/>
    <w:rsid w:val="00D628EB"/>
    <w:rsid w:val="00D63793"/>
    <w:rsid w:val="00D63935"/>
    <w:rsid w:val="00D63B8B"/>
    <w:rsid w:val="00D63D84"/>
    <w:rsid w:val="00D64804"/>
    <w:rsid w:val="00D64D8C"/>
    <w:rsid w:val="00D65613"/>
    <w:rsid w:val="00D713F2"/>
    <w:rsid w:val="00D71765"/>
    <w:rsid w:val="00D72007"/>
    <w:rsid w:val="00D72C42"/>
    <w:rsid w:val="00D73611"/>
    <w:rsid w:val="00D74115"/>
    <w:rsid w:val="00D741FC"/>
    <w:rsid w:val="00D7454B"/>
    <w:rsid w:val="00D74D70"/>
    <w:rsid w:val="00D75802"/>
    <w:rsid w:val="00D763AD"/>
    <w:rsid w:val="00D76B5D"/>
    <w:rsid w:val="00D7756D"/>
    <w:rsid w:val="00D8015F"/>
    <w:rsid w:val="00D806D4"/>
    <w:rsid w:val="00D809EA"/>
    <w:rsid w:val="00D8160E"/>
    <w:rsid w:val="00D825D8"/>
    <w:rsid w:val="00D8311C"/>
    <w:rsid w:val="00D83826"/>
    <w:rsid w:val="00D8401C"/>
    <w:rsid w:val="00D84133"/>
    <w:rsid w:val="00D843C7"/>
    <w:rsid w:val="00D84B2E"/>
    <w:rsid w:val="00D85496"/>
    <w:rsid w:val="00D86072"/>
    <w:rsid w:val="00D8625D"/>
    <w:rsid w:val="00D8639D"/>
    <w:rsid w:val="00D86EEF"/>
    <w:rsid w:val="00D878E9"/>
    <w:rsid w:val="00D90140"/>
    <w:rsid w:val="00D9070B"/>
    <w:rsid w:val="00D90810"/>
    <w:rsid w:val="00D9350B"/>
    <w:rsid w:val="00D93557"/>
    <w:rsid w:val="00D93853"/>
    <w:rsid w:val="00D96564"/>
    <w:rsid w:val="00D96824"/>
    <w:rsid w:val="00D9737B"/>
    <w:rsid w:val="00DA004F"/>
    <w:rsid w:val="00DA03E1"/>
    <w:rsid w:val="00DA08DF"/>
    <w:rsid w:val="00DA0A74"/>
    <w:rsid w:val="00DA0C5A"/>
    <w:rsid w:val="00DA315A"/>
    <w:rsid w:val="00DA533E"/>
    <w:rsid w:val="00DA67A5"/>
    <w:rsid w:val="00DA7358"/>
    <w:rsid w:val="00DB08A1"/>
    <w:rsid w:val="00DB0F2F"/>
    <w:rsid w:val="00DB18E0"/>
    <w:rsid w:val="00DB2739"/>
    <w:rsid w:val="00DB289F"/>
    <w:rsid w:val="00DB3E52"/>
    <w:rsid w:val="00DB3EB6"/>
    <w:rsid w:val="00DB3EFD"/>
    <w:rsid w:val="00DB5181"/>
    <w:rsid w:val="00DB5B90"/>
    <w:rsid w:val="00DB6920"/>
    <w:rsid w:val="00DB6D67"/>
    <w:rsid w:val="00DB7516"/>
    <w:rsid w:val="00DC0547"/>
    <w:rsid w:val="00DC18D4"/>
    <w:rsid w:val="00DC2093"/>
    <w:rsid w:val="00DC29DA"/>
    <w:rsid w:val="00DC366E"/>
    <w:rsid w:val="00DC3A0A"/>
    <w:rsid w:val="00DC42F6"/>
    <w:rsid w:val="00DC4CC8"/>
    <w:rsid w:val="00DC4EF5"/>
    <w:rsid w:val="00DC58D3"/>
    <w:rsid w:val="00DC5C22"/>
    <w:rsid w:val="00DD1E88"/>
    <w:rsid w:val="00DD2A9E"/>
    <w:rsid w:val="00DD442B"/>
    <w:rsid w:val="00DD4BDE"/>
    <w:rsid w:val="00DD6C6B"/>
    <w:rsid w:val="00DD715F"/>
    <w:rsid w:val="00DD7492"/>
    <w:rsid w:val="00DE1C8A"/>
    <w:rsid w:val="00DE56FF"/>
    <w:rsid w:val="00DE5E8F"/>
    <w:rsid w:val="00DE5E96"/>
    <w:rsid w:val="00DE5EBF"/>
    <w:rsid w:val="00DE6303"/>
    <w:rsid w:val="00DE70AE"/>
    <w:rsid w:val="00DE764E"/>
    <w:rsid w:val="00DE78B2"/>
    <w:rsid w:val="00DE7E48"/>
    <w:rsid w:val="00DF04BD"/>
    <w:rsid w:val="00DF06A0"/>
    <w:rsid w:val="00DF06A5"/>
    <w:rsid w:val="00DF0B2A"/>
    <w:rsid w:val="00DF0C33"/>
    <w:rsid w:val="00DF2374"/>
    <w:rsid w:val="00DF2408"/>
    <w:rsid w:val="00DF2644"/>
    <w:rsid w:val="00DF3778"/>
    <w:rsid w:val="00DF3C08"/>
    <w:rsid w:val="00DF5E57"/>
    <w:rsid w:val="00DF6422"/>
    <w:rsid w:val="00E011A0"/>
    <w:rsid w:val="00E015B0"/>
    <w:rsid w:val="00E0296A"/>
    <w:rsid w:val="00E02C72"/>
    <w:rsid w:val="00E02CA3"/>
    <w:rsid w:val="00E03A27"/>
    <w:rsid w:val="00E03DD9"/>
    <w:rsid w:val="00E05568"/>
    <w:rsid w:val="00E05B94"/>
    <w:rsid w:val="00E0613D"/>
    <w:rsid w:val="00E068D2"/>
    <w:rsid w:val="00E06C60"/>
    <w:rsid w:val="00E104F7"/>
    <w:rsid w:val="00E11AF1"/>
    <w:rsid w:val="00E11CDC"/>
    <w:rsid w:val="00E132CF"/>
    <w:rsid w:val="00E138F0"/>
    <w:rsid w:val="00E13E1B"/>
    <w:rsid w:val="00E173B6"/>
    <w:rsid w:val="00E17BB7"/>
    <w:rsid w:val="00E20210"/>
    <w:rsid w:val="00E20938"/>
    <w:rsid w:val="00E21759"/>
    <w:rsid w:val="00E21D8E"/>
    <w:rsid w:val="00E21EA1"/>
    <w:rsid w:val="00E21F72"/>
    <w:rsid w:val="00E22A03"/>
    <w:rsid w:val="00E23170"/>
    <w:rsid w:val="00E233A0"/>
    <w:rsid w:val="00E2370C"/>
    <w:rsid w:val="00E23B76"/>
    <w:rsid w:val="00E24444"/>
    <w:rsid w:val="00E252D1"/>
    <w:rsid w:val="00E252F5"/>
    <w:rsid w:val="00E26063"/>
    <w:rsid w:val="00E26D56"/>
    <w:rsid w:val="00E30CF5"/>
    <w:rsid w:val="00E313A0"/>
    <w:rsid w:val="00E31E26"/>
    <w:rsid w:val="00E32625"/>
    <w:rsid w:val="00E32971"/>
    <w:rsid w:val="00E3316A"/>
    <w:rsid w:val="00E33B70"/>
    <w:rsid w:val="00E351F5"/>
    <w:rsid w:val="00E359BE"/>
    <w:rsid w:val="00E3614B"/>
    <w:rsid w:val="00E379A5"/>
    <w:rsid w:val="00E422D1"/>
    <w:rsid w:val="00E42DE7"/>
    <w:rsid w:val="00E4312A"/>
    <w:rsid w:val="00E46B0D"/>
    <w:rsid w:val="00E46B2C"/>
    <w:rsid w:val="00E47D18"/>
    <w:rsid w:val="00E50150"/>
    <w:rsid w:val="00E50968"/>
    <w:rsid w:val="00E50F28"/>
    <w:rsid w:val="00E5154B"/>
    <w:rsid w:val="00E521A0"/>
    <w:rsid w:val="00E526A4"/>
    <w:rsid w:val="00E53061"/>
    <w:rsid w:val="00E539B9"/>
    <w:rsid w:val="00E550A0"/>
    <w:rsid w:val="00E55ADF"/>
    <w:rsid w:val="00E562F9"/>
    <w:rsid w:val="00E600CE"/>
    <w:rsid w:val="00E60A47"/>
    <w:rsid w:val="00E60BEF"/>
    <w:rsid w:val="00E6143E"/>
    <w:rsid w:val="00E617EF"/>
    <w:rsid w:val="00E61CE9"/>
    <w:rsid w:val="00E61F56"/>
    <w:rsid w:val="00E62F62"/>
    <w:rsid w:val="00E63039"/>
    <w:rsid w:val="00E6382B"/>
    <w:rsid w:val="00E6432F"/>
    <w:rsid w:val="00E64C70"/>
    <w:rsid w:val="00E65002"/>
    <w:rsid w:val="00E6721D"/>
    <w:rsid w:val="00E6750A"/>
    <w:rsid w:val="00E67706"/>
    <w:rsid w:val="00E71033"/>
    <w:rsid w:val="00E712F8"/>
    <w:rsid w:val="00E71B6D"/>
    <w:rsid w:val="00E72D8C"/>
    <w:rsid w:val="00E73325"/>
    <w:rsid w:val="00E7429E"/>
    <w:rsid w:val="00E744B1"/>
    <w:rsid w:val="00E751FC"/>
    <w:rsid w:val="00E77543"/>
    <w:rsid w:val="00E77915"/>
    <w:rsid w:val="00E81663"/>
    <w:rsid w:val="00E82570"/>
    <w:rsid w:val="00E85411"/>
    <w:rsid w:val="00E86C61"/>
    <w:rsid w:val="00E877E7"/>
    <w:rsid w:val="00E87EBC"/>
    <w:rsid w:val="00E902F0"/>
    <w:rsid w:val="00E904B2"/>
    <w:rsid w:val="00E90C00"/>
    <w:rsid w:val="00E9155E"/>
    <w:rsid w:val="00E929B3"/>
    <w:rsid w:val="00E92D44"/>
    <w:rsid w:val="00E94419"/>
    <w:rsid w:val="00E94F58"/>
    <w:rsid w:val="00E95C48"/>
    <w:rsid w:val="00E973F5"/>
    <w:rsid w:val="00E976AE"/>
    <w:rsid w:val="00EA0671"/>
    <w:rsid w:val="00EA1AB7"/>
    <w:rsid w:val="00EA2413"/>
    <w:rsid w:val="00EA2C5A"/>
    <w:rsid w:val="00EA3BC9"/>
    <w:rsid w:val="00EA3CA6"/>
    <w:rsid w:val="00EA457A"/>
    <w:rsid w:val="00EA4B2A"/>
    <w:rsid w:val="00EA4C31"/>
    <w:rsid w:val="00EA51D9"/>
    <w:rsid w:val="00EA5244"/>
    <w:rsid w:val="00EA5C1C"/>
    <w:rsid w:val="00EA74B2"/>
    <w:rsid w:val="00EA7BD6"/>
    <w:rsid w:val="00EB0CCC"/>
    <w:rsid w:val="00EB0E0C"/>
    <w:rsid w:val="00EB11C4"/>
    <w:rsid w:val="00EB170D"/>
    <w:rsid w:val="00EB19E4"/>
    <w:rsid w:val="00EB2A33"/>
    <w:rsid w:val="00EB41E9"/>
    <w:rsid w:val="00EB5082"/>
    <w:rsid w:val="00EB5EBC"/>
    <w:rsid w:val="00EB67E8"/>
    <w:rsid w:val="00EB69DE"/>
    <w:rsid w:val="00EB6B9F"/>
    <w:rsid w:val="00EB797A"/>
    <w:rsid w:val="00EC0581"/>
    <w:rsid w:val="00EC17DF"/>
    <w:rsid w:val="00EC286A"/>
    <w:rsid w:val="00EC2CAD"/>
    <w:rsid w:val="00EC383D"/>
    <w:rsid w:val="00EC3D17"/>
    <w:rsid w:val="00EC42BA"/>
    <w:rsid w:val="00EC53D2"/>
    <w:rsid w:val="00EC683F"/>
    <w:rsid w:val="00EC7722"/>
    <w:rsid w:val="00ED12C3"/>
    <w:rsid w:val="00ED1EB5"/>
    <w:rsid w:val="00ED2A49"/>
    <w:rsid w:val="00ED2BCF"/>
    <w:rsid w:val="00ED3936"/>
    <w:rsid w:val="00ED3AC7"/>
    <w:rsid w:val="00ED3CCA"/>
    <w:rsid w:val="00ED42DF"/>
    <w:rsid w:val="00ED4315"/>
    <w:rsid w:val="00ED455A"/>
    <w:rsid w:val="00ED4741"/>
    <w:rsid w:val="00ED7959"/>
    <w:rsid w:val="00EE087B"/>
    <w:rsid w:val="00EE0B47"/>
    <w:rsid w:val="00EE114F"/>
    <w:rsid w:val="00EE1252"/>
    <w:rsid w:val="00EE232C"/>
    <w:rsid w:val="00EE26BE"/>
    <w:rsid w:val="00EE334C"/>
    <w:rsid w:val="00EE395F"/>
    <w:rsid w:val="00EE3CFB"/>
    <w:rsid w:val="00EE41DA"/>
    <w:rsid w:val="00EE47FF"/>
    <w:rsid w:val="00EE4EE3"/>
    <w:rsid w:val="00EE6C23"/>
    <w:rsid w:val="00EE7911"/>
    <w:rsid w:val="00EF044C"/>
    <w:rsid w:val="00EF17D5"/>
    <w:rsid w:val="00EF2384"/>
    <w:rsid w:val="00EF23A6"/>
    <w:rsid w:val="00EF38C5"/>
    <w:rsid w:val="00EF42D2"/>
    <w:rsid w:val="00EF51FC"/>
    <w:rsid w:val="00EF59B3"/>
    <w:rsid w:val="00EF6627"/>
    <w:rsid w:val="00EF70C1"/>
    <w:rsid w:val="00F015D1"/>
    <w:rsid w:val="00F019E1"/>
    <w:rsid w:val="00F01FC9"/>
    <w:rsid w:val="00F022DC"/>
    <w:rsid w:val="00F024D9"/>
    <w:rsid w:val="00F02883"/>
    <w:rsid w:val="00F02F84"/>
    <w:rsid w:val="00F03229"/>
    <w:rsid w:val="00F0565C"/>
    <w:rsid w:val="00F05665"/>
    <w:rsid w:val="00F05D36"/>
    <w:rsid w:val="00F05FEA"/>
    <w:rsid w:val="00F0638B"/>
    <w:rsid w:val="00F070E1"/>
    <w:rsid w:val="00F07C3F"/>
    <w:rsid w:val="00F07DF4"/>
    <w:rsid w:val="00F07EBD"/>
    <w:rsid w:val="00F10368"/>
    <w:rsid w:val="00F11C5A"/>
    <w:rsid w:val="00F1306F"/>
    <w:rsid w:val="00F147A7"/>
    <w:rsid w:val="00F14863"/>
    <w:rsid w:val="00F14AD1"/>
    <w:rsid w:val="00F14AD9"/>
    <w:rsid w:val="00F15006"/>
    <w:rsid w:val="00F1559F"/>
    <w:rsid w:val="00F16424"/>
    <w:rsid w:val="00F20E62"/>
    <w:rsid w:val="00F2116E"/>
    <w:rsid w:val="00F21689"/>
    <w:rsid w:val="00F22E8B"/>
    <w:rsid w:val="00F24143"/>
    <w:rsid w:val="00F24D47"/>
    <w:rsid w:val="00F27EB0"/>
    <w:rsid w:val="00F3156F"/>
    <w:rsid w:val="00F31A09"/>
    <w:rsid w:val="00F324E0"/>
    <w:rsid w:val="00F32842"/>
    <w:rsid w:val="00F32C61"/>
    <w:rsid w:val="00F32F20"/>
    <w:rsid w:val="00F33B41"/>
    <w:rsid w:val="00F34AA3"/>
    <w:rsid w:val="00F3574F"/>
    <w:rsid w:val="00F35D2D"/>
    <w:rsid w:val="00F35FB3"/>
    <w:rsid w:val="00F360BD"/>
    <w:rsid w:val="00F36B1F"/>
    <w:rsid w:val="00F36FF7"/>
    <w:rsid w:val="00F4071A"/>
    <w:rsid w:val="00F42848"/>
    <w:rsid w:val="00F42C96"/>
    <w:rsid w:val="00F430ED"/>
    <w:rsid w:val="00F435BE"/>
    <w:rsid w:val="00F43D80"/>
    <w:rsid w:val="00F43FF3"/>
    <w:rsid w:val="00F44107"/>
    <w:rsid w:val="00F5062D"/>
    <w:rsid w:val="00F5124B"/>
    <w:rsid w:val="00F539A3"/>
    <w:rsid w:val="00F54502"/>
    <w:rsid w:val="00F545E8"/>
    <w:rsid w:val="00F54CE5"/>
    <w:rsid w:val="00F553C0"/>
    <w:rsid w:val="00F55676"/>
    <w:rsid w:val="00F5674C"/>
    <w:rsid w:val="00F61551"/>
    <w:rsid w:val="00F61AA6"/>
    <w:rsid w:val="00F624FE"/>
    <w:rsid w:val="00F62FA4"/>
    <w:rsid w:val="00F630E6"/>
    <w:rsid w:val="00F64764"/>
    <w:rsid w:val="00F65808"/>
    <w:rsid w:val="00F66388"/>
    <w:rsid w:val="00F670D2"/>
    <w:rsid w:val="00F671D6"/>
    <w:rsid w:val="00F70112"/>
    <w:rsid w:val="00F70D1B"/>
    <w:rsid w:val="00F71040"/>
    <w:rsid w:val="00F71A6A"/>
    <w:rsid w:val="00F7221F"/>
    <w:rsid w:val="00F7227A"/>
    <w:rsid w:val="00F733BC"/>
    <w:rsid w:val="00F73D18"/>
    <w:rsid w:val="00F73E97"/>
    <w:rsid w:val="00F74098"/>
    <w:rsid w:val="00F746F3"/>
    <w:rsid w:val="00F75900"/>
    <w:rsid w:val="00F76990"/>
    <w:rsid w:val="00F76AE1"/>
    <w:rsid w:val="00F80B3F"/>
    <w:rsid w:val="00F80C30"/>
    <w:rsid w:val="00F80E53"/>
    <w:rsid w:val="00F8118A"/>
    <w:rsid w:val="00F83152"/>
    <w:rsid w:val="00F839D1"/>
    <w:rsid w:val="00F83C58"/>
    <w:rsid w:val="00F84163"/>
    <w:rsid w:val="00F841BE"/>
    <w:rsid w:val="00F84768"/>
    <w:rsid w:val="00F84807"/>
    <w:rsid w:val="00F85270"/>
    <w:rsid w:val="00F87039"/>
    <w:rsid w:val="00F91546"/>
    <w:rsid w:val="00F926B7"/>
    <w:rsid w:val="00F926E5"/>
    <w:rsid w:val="00F9274D"/>
    <w:rsid w:val="00F93041"/>
    <w:rsid w:val="00F932F6"/>
    <w:rsid w:val="00F9355D"/>
    <w:rsid w:val="00F94742"/>
    <w:rsid w:val="00F95D20"/>
    <w:rsid w:val="00F96035"/>
    <w:rsid w:val="00F96069"/>
    <w:rsid w:val="00F97C07"/>
    <w:rsid w:val="00FA0176"/>
    <w:rsid w:val="00FA0283"/>
    <w:rsid w:val="00FA0408"/>
    <w:rsid w:val="00FA1660"/>
    <w:rsid w:val="00FA24CF"/>
    <w:rsid w:val="00FA2809"/>
    <w:rsid w:val="00FA3448"/>
    <w:rsid w:val="00FA5CF6"/>
    <w:rsid w:val="00FA77C9"/>
    <w:rsid w:val="00FA77CB"/>
    <w:rsid w:val="00FA7B81"/>
    <w:rsid w:val="00FB15EB"/>
    <w:rsid w:val="00FB2354"/>
    <w:rsid w:val="00FB2AC3"/>
    <w:rsid w:val="00FB305A"/>
    <w:rsid w:val="00FB5D40"/>
    <w:rsid w:val="00FB6490"/>
    <w:rsid w:val="00FB662E"/>
    <w:rsid w:val="00FB704A"/>
    <w:rsid w:val="00FB7DD5"/>
    <w:rsid w:val="00FC092B"/>
    <w:rsid w:val="00FC19E7"/>
    <w:rsid w:val="00FC2098"/>
    <w:rsid w:val="00FC28F1"/>
    <w:rsid w:val="00FC2D15"/>
    <w:rsid w:val="00FC4148"/>
    <w:rsid w:val="00FC761C"/>
    <w:rsid w:val="00FC7F15"/>
    <w:rsid w:val="00FD003E"/>
    <w:rsid w:val="00FD0A65"/>
    <w:rsid w:val="00FD0E09"/>
    <w:rsid w:val="00FD0E43"/>
    <w:rsid w:val="00FD0FBC"/>
    <w:rsid w:val="00FD109F"/>
    <w:rsid w:val="00FD19C1"/>
    <w:rsid w:val="00FD1B8E"/>
    <w:rsid w:val="00FD1E95"/>
    <w:rsid w:val="00FD2334"/>
    <w:rsid w:val="00FD35A4"/>
    <w:rsid w:val="00FD38E7"/>
    <w:rsid w:val="00FD3E2F"/>
    <w:rsid w:val="00FD4829"/>
    <w:rsid w:val="00FD4E5A"/>
    <w:rsid w:val="00FD4FB4"/>
    <w:rsid w:val="00FD5D65"/>
    <w:rsid w:val="00FD66B5"/>
    <w:rsid w:val="00FD6C1C"/>
    <w:rsid w:val="00FD7200"/>
    <w:rsid w:val="00FD73D6"/>
    <w:rsid w:val="00FE0339"/>
    <w:rsid w:val="00FE1035"/>
    <w:rsid w:val="00FE2010"/>
    <w:rsid w:val="00FE28E3"/>
    <w:rsid w:val="00FE3439"/>
    <w:rsid w:val="00FE3D24"/>
    <w:rsid w:val="00FE41C3"/>
    <w:rsid w:val="00FE4283"/>
    <w:rsid w:val="00FE4777"/>
    <w:rsid w:val="00FE4DFA"/>
    <w:rsid w:val="00FE5AA4"/>
    <w:rsid w:val="00FE652E"/>
    <w:rsid w:val="00FE6E31"/>
    <w:rsid w:val="00FF0648"/>
    <w:rsid w:val="00FF0CDC"/>
    <w:rsid w:val="00FF0F08"/>
    <w:rsid w:val="00FF16F9"/>
    <w:rsid w:val="00FF19C8"/>
    <w:rsid w:val="00FF1CEE"/>
    <w:rsid w:val="00FF1D94"/>
    <w:rsid w:val="00FF2909"/>
    <w:rsid w:val="00FF3F58"/>
    <w:rsid w:val="00FF4C12"/>
    <w:rsid w:val="00FF6B70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5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caption" w:semiHidden="1" w:uiPriority="99" w:qFormat="1"/>
    <w:lsdException w:name="Title" w:uiPriority="99" w:qFormat="1"/>
    <w:lsdException w:name="Subtitle" w:uiPriority="99" w:qFormat="1"/>
    <w:lsdException w:name="Strong" w:uiPriority="99" w:qFormat="1"/>
    <w:lsdException w:name="Emphasis" w:uiPriority="99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">
    <w:name w:val="Normal"/>
    <w:semiHidden/>
    <w:rsid w:val="00127071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semiHidden/>
    <w:rsid w:val="00302189"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rsid w:val="00302189"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rsid w:val="00302189"/>
    <w:pPr>
      <w:keepNext/>
      <w:spacing w:before="120" w:after="60"/>
      <w:ind w:left="1418" w:hanging="851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semiHidden/>
    <w:rsid w:val="00302189"/>
    <w:pPr>
      <w:widowControl w:val="0"/>
      <w:outlineLvl w:val="3"/>
    </w:pPr>
    <w:rPr>
      <w:rFonts w:ascii="Courier" w:hAnsi="Courier"/>
      <w:snapToGrid w:val="0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12707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semiHidden/>
    <w:rsid w:val="00302189"/>
    <w:pPr>
      <w:widowControl w:val="0"/>
      <w:outlineLvl w:val="5"/>
    </w:pPr>
    <w:rPr>
      <w:rFonts w:ascii="Courier" w:hAnsi="Courier"/>
      <w:snapToGrid w:val="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127071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127071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12707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iPara">
    <w:name w:val="Opi_Para"/>
    <w:basedOn w:val="ECHRPara"/>
    <w:uiPriority w:val="46"/>
    <w:qFormat/>
    <w:rsid w:val="00127071"/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127071"/>
    <w:pPr>
      <w:keepLines/>
      <w:tabs>
        <w:tab w:val="left" w:pos="357"/>
      </w:tabs>
      <w:ind w:left="357" w:hanging="357"/>
      <w:jc w:val="both"/>
    </w:pPr>
    <w:rPr>
      <w:rFonts w:asciiTheme="majorHAnsi" w:eastAsiaTheme="majorEastAsia" w:hAnsiTheme="majorHAnsi" w:cstheme="majorBidi"/>
      <w:b w:val="0"/>
      <w:bCs/>
      <w:sz w:val="24"/>
      <w:szCs w:val="28"/>
    </w:r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127071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ParaSub">
    <w:name w:val="Ju_Para_Sub"/>
    <w:basedOn w:val="ECHRPara"/>
    <w:uiPriority w:val="13"/>
    <w:qFormat/>
    <w:rsid w:val="00127071"/>
    <w:pPr>
      <w:ind w:left="284"/>
    </w:pPr>
  </w:style>
  <w:style w:type="paragraph" w:customStyle="1" w:styleId="ECHRPara">
    <w:name w:val="ECHR_Para"/>
    <w:aliases w:val="Ju_Para"/>
    <w:basedOn w:val="Normal"/>
    <w:link w:val="JuParaChar"/>
    <w:uiPriority w:val="12"/>
    <w:qFormat/>
    <w:rsid w:val="00127071"/>
    <w:pPr>
      <w:ind w:firstLine="284"/>
    </w:pPr>
  </w:style>
  <w:style w:type="character" w:customStyle="1" w:styleId="JuParaChar">
    <w:name w:val="Ju_Para Char"/>
    <w:link w:val="ECHRPara"/>
    <w:uiPriority w:val="12"/>
    <w:rsid w:val="00B921A8"/>
    <w:rPr>
      <w:rFonts w:eastAsiaTheme="minorEastAsia"/>
      <w:sz w:val="24"/>
    </w:rPr>
  </w:style>
  <w:style w:type="paragraph" w:customStyle="1" w:styleId="OpiParaSub">
    <w:name w:val="Opi_Para_Sub"/>
    <w:basedOn w:val="JuParaSub"/>
    <w:uiPriority w:val="47"/>
    <w:qFormat/>
    <w:rsid w:val="00127071"/>
  </w:style>
  <w:style w:type="paragraph" w:customStyle="1" w:styleId="OpiQuot">
    <w:name w:val="Opi_Quot"/>
    <w:basedOn w:val="ECHRParaQuote"/>
    <w:uiPriority w:val="48"/>
    <w:qFormat/>
    <w:rsid w:val="00127071"/>
  </w:style>
  <w:style w:type="paragraph" w:customStyle="1" w:styleId="OpiQuotSub">
    <w:name w:val="Opi_Quot_Sub"/>
    <w:basedOn w:val="JuQuotSub"/>
    <w:uiPriority w:val="49"/>
    <w:qFormat/>
    <w:rsid w:val="00127071"/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127071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127071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styleId="Footer">
    <w:name w:val="footer"/>
    <w:basedOn w:val="Normal"/>
    <w:semiHidden/>
    <w:rsid w:val="00127071"/>
    <w:pPr>
      <w:tabs>
        <w:tab w:val="center" w:pos="3686"/>
        <w:tab w:val="right" w:pos="7371"/>
      </w:tabs>
    </w:pPr>
    <w:rPr>
      <w:sz w:val="18"/>
    </w:rPr>
  </w:style>
  <w:style w:type="paragraph" w:customStyle="1" w:styleId="ECHRDecisionBody">
    <w:name w:val="ECHR_Decision_Body"/>
    <w:aliases w:val="Ju_Judges"/>
    <w:basedOn w:val="Normal"/>
    <w:link w:val="JuJudgesChar"/>
    <w:uiPriority w:val="11"/>
    <w:qFormat/>
    <w:rsid w:val="00127071"/>
    <w:pPr>
      <w:tabs>
        <w:tab w:val="left" w:pos="567"/>
        <w:tab w:val="left" w:pos="1134"/>
      </w:tabs>
    </w:pPr>
  </w:style>
  <w:style w:type="character" w:customStyle="1" w:styleId="JuJudgesChar">
    <w:name w:val="Ju_Judges Char"/>
    <w:link w:val="ECHRDecisionBody"/>
    <w:uiPriority w:val="11"/>
    <w:locked/>
    <w:rsid w:val="00D15473"/>
    <w:rPr>
      <w:rFonts w:eastAsiaTheme="minorEastAsia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127071"/>
    <w:pPr>
      <w:keepLines/>
      <w:tabs>
        <w:tab w:val="left" w:pos="584"/>
      </w:tabs>
      <w:spacing w:before="360" w:after="240"/>
      <w:ind w:left="584" w:hanging="352"/>
    </w:pPr>
    <w:rPr>
      <w:rFonts w:asciiTheme="majorHAnsi" w:eastAsiaTheme="majorEastAsia" w:hAnsiTheme="majorHAnsi" w:cstheme="majorBidi"/>
      <w:bCs/>
      <w:szCs w:val="26"/>
    </w:rPr>
  </w:style>
  <w:style w:type="paragraph" w:customStyle="1" w:styleId="ECHRParaQuote">
    <w:name w:val="ECHR_Para_Quote"/>
    <w:aliases w:val="Ju_Quot"/>
    <w:basedOn w:val="Normal"/>
    <w:uiPriority w:val="14"/>
    <w:qFormat/>
    <w:rsid w:val="00127071"/>
    <w:pPr>
      <w:spacing w:before="120" w:after="120"/>
      <w:ind w:left="425" w:firstLine="142"/>
    </w:pPr>
    <w:rPr>
      <w:sz w:val="20"/>
    </w:rPr>
  </w:style>
  <w:style w:type="paragraph" w:customStyle="1" w:styleId="JuSigned">
    <w:name w:val="Ju_Signed"/>
    <w:basedOn w:val="Normal"/>
    <w:next w:val="JuParaLast"/>
    <w:link w:val="JuSignedChar"/>
    <w:uiPriority w:val="32"/>
    <w:qFormat/>
    <w:rsid w:val="00127071"/>
    <w:pPr>
      <w:tabs>
        <w:tab w:val="center" w:pos="851"/>
        <w:tab w:val="center" w:pos="6407"/>
      </w:tabs>
      <w:spacing w:before="720"/>
    </w:pPr>
  </w:style>
  <w:style w:type="paragraph" w:customStyle="1" w:styleId="JuParaLast">
    <w:name w:val="Ju_Para_Last"/>
    <w:basedOn w:val="Normal"/>
    <w:next w:val="ECHRPara"/>
    <w:uiPriority w:val="30"/>
    <w:qFormat/>
    <w:rsid w:val="00127071"/>
    <w:pPr>
      <w:keepNext/>
      <w:keepLines/>
      <w:spacing w:before="240"/>
      <w:ind w:firstLine="284"/>
    </w:pPr>
  </w:style>
  <w:style w:type="character" w:customStyle="1" w:styleId="JuSignedChar">
    <w:name w:val="Ju_Signed Char"/>
    <w:link w:val="JuSigned"/>
    <w:uiPriority w:val="32"/>
    <w:rsid w:val="000726F6"/>
    <w:rPr>
      <w:rFonts w:eastAsiaTheme="minorEastAsia"/>
      <w:sz w:val="24"/>
    </w:rPr>
  </w:style>
  <w:style w:type="paragraph" w:customStyle="1" w:styleId="JuCase">
    <w:name w:val="Ju_Case"/>
    <w:basedOn w:val="ECHRPara"/>
    <w:next w:val="ECHRPara"/>
    <w:link w:val="JuCaseChar"/>
    <w:rsid w:val="00D1288A"/>
    <w:rPr>
      <w:b/>
    </w:rPr>
  </w:style>
  <w:style w:type="character" w:customStyle="1" w:styleId="JuCaseChar">
    <w:name w:val="Ju_Case Char"/>
    <w:link w:val="JuCase"/>
    <w:rsid w:val="00B921A8"/>
    <w:rPr>
      <w:b/>
      <w:sz w:val="24"/>
      <w:lang w:val="en-GB" w:eastAsia="fr-FR" w:bidi="ar-SA"/>
    </w:rPr>
  </w:style>
  <w:style w:type="paragraph" w:customStyle="1" w:styleId="JuList">
    <w:name w:val="Ju_List"/>
    <w:basedOn w:val="Normal"/>
    <w:link w:val="JuListChar"/>
    <w:uiPriority w:val="28"/>
    <w:qFormat/>
    <w:rsid w:val="00127071"/>
    <w:pPr>
      <w:ind w:left="340" w:hanging="340"/>
    </w:pPr>
  </w:style>
  <w:style w:type="character" w:customStyle="1" w:styleId="JuListChar">
    <w:name w:val="Ju_List Char"/>
    <w:link w:val="JuList"/>
    <w:uiPriority w:val="28"/>
    <w:rsid w:val="00930CD7"/>
    <w:rPr>
      <w:rFonts w:eastAsiaTheme="minorEastAsia"/>
      <w:sz w:val="24"/>
    </w:rPr>
  </w:style>
  <w:style w:type="paragraph" w:customStyle="1" w:styleId="JuQuotSub">
    <w:name w:val="Ju_Quot_Sub"/>
    <w:basedOn w:val="ECHRParaQuote"/>
    <w:uiPriority w:val="15"/>
    <w:qFormat/>
    <w:rsid w:val="00127071"/>
    <w:pPr>
      <w:ind w:left="567"/>
    </w:p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127071"/>
    <w:pPr>
      <w:keepNext/>
      <w:keepLines/>
      <w:widowControl/>
      <w:tabs>
        <w:tab w:val="left" w:pos="975"/>
      </w:tabs>
      <w:spacing w:before="240" w:after="120"/>
      <w:ind w:left="975" w:hanging="340"/>
    </w:pPr>
    <w:rPr>
      <w:rFonts w:asciiTheme="majorHAnsi" w:eastAsiaTheme="majorEastAsia" w:hAnsiTheme="majorHAnsi" w:cstheme="majorBidi"/>
      <w:b/>
      <w:bCs/>
      <w:iCs/>
      <w:snapToGrid/>
      <w:sz w:val="20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127071"/>
    <w:pPr>
      <w:keepLines/>
      <w:tabs>
        <w:tab w:val="left" w:pos="731"/>
      </w:tabs>
      <w:spacing w:before="240" w:after="120"/>
      <w:ind w:left="732" w:hanging="301"/>
    </w:pPr>
    <w:rPr>
      <w:rFonts w:asciiTheme="majorHAnsi" w:eastAsiaTheme="majorEastAsia" w:hAnsiTheme="majorHAnsi" w:cstheme="majorBidi"/>
      <w:bCs/>
    </w:rPr>
  </w:style>
  <w:style w:type="paragraph" w:customStyle="1" w:styleId="JuInitialled">
    <w:name w:val="Ju_Initialled"/>
    <w:basedOn w:val="Normal"/>
    <w:uiPriority w:val="31"/>
    <w:qFormat/>
    <w:rsid w:val="00127071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127071"/>
    <w:pPr>
      <w:tabs>
        <w:tab w:val="clear" w:pos="357"/>
      </w:tabs>
    </w:pPr>
    <w:rPr>
      <w:b/>
      <w:bCs w:val="0"/>
    </w:rPr>
  </w:style>
  <w:style w:type="character" w:customStyle="1" w:styleId="JUNAMES">
    <w:name w:val="JU_NAMES"/>
    <w:uiPriority w:val="17"/>
    <w:qFormat/>
    <w:rsid w:val="00127071"/>
    <w:rPr>
      <w:caps w:val="0"/>
      <w:smallCaps/>
    </w:rPr>
  </w:style>
  <w:style w:type="character" w:customStyle="1" w:styleId="JuITMark">
    <w:name w:val="Ju_ITMark"/>
    <w:basedOn w:val="DefaultParagraphFont"/>
    <w:uiPriority w:val="38"/>
    <w:qFormat/>
    <w:rsid w:val="00127071"/>
    <w:rPr>
      <w:vanish w:val="0"/>
      <w:color w:val="auto"/>
      <w:sz w:val="14"/>
    </w:rPr>
  </w:style>
  <w:style w:type="paragraph" w:styleId="FootnoteText">
    <w:name w:val="footnote text"/>
    <w:basedOn w:val="Normal"/>
    <w:semiHidden/>
    <w:rsid w:val="00D1288A"/>
    <w:rPr>
      <w:sz w:val="20"/>
    </w:rPr>
  </w:style>
  <w:style w:type="character" w:styleId="FootnoteReference">
    <w:name w:val="footnote reference"/>
    <w:semiHidden/>
    <w:rsid w:val="00D1288A"/>
    <w:rPr>
      <w:vertAlign w:val="superscript"/>
    </w:rPr>
  </w:style>
  <w:style w:type="paragraph" w:customStyle="1" w:styleId="OpiTranslation">
    <w:name w:val="Opi_Translation"/>
    <w:basedOn w:val="Normal"/>
    <w:next w:val="OpiPara"/>
    <w:uiPriority w:val="40"/>
    <w:qFormat/>
    <w:rsid w:val="00127071"/>
    <w:pPr>
      <w:jc w:val="center"/>
      <w:outlineLvl w:val="0"/>
    </w:pPr>
    <w:rPr>
      <w:i/>
    </w:rPr>
  </w:style>
  <w:style w:type="paragraph" w:styleId="Header">
    <w:name w:val="header"/>
    <w:basedOn w:val="Normal"/>
    <w:semiHidden/>
    <w:rsid w:val="00127071"/>
    <w:pPr>
      <w:tabs>
        <w:tab w:val="center" w:pos="3686"/>
        <w:tab w:val="right" w:pos="7371"/>
      </w:tabs>
    </w:pPr>
    <w:rPr>
      <w:sz w:val="18"/>
    </w:rPr>
  </w:style>
  <w:style w:type="character" w:styleId="PageNumber">
    <w:name w:val="page number"/>
    <w:semiHidden/>
    <w:rsid w:val="00D1288A"/>
    <w:rPr>
      <w:sz w:val="18"/>
    </w:rPr>
  </w:style>
  <w:style w:type="paragraph" w:customStyle="1" w:styleId="JuCourt">
    <w:name w:val="Ju_Court"/>
    <w:basedOn w:val="Normal"/>
    <w:next w:val="Normal"/>
    <w:uiPriority w:val="16"/>
    <w:qFormat/>
    <w:rsid w:val="00127071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127071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JuLista">
    <w:name w:val="Ju_List_a"/>
    <w:basedOn w:val="JuList"/>
    <w:uiPriority w:val="28"/>
    <w:qFormat/>
    <w:rsid w:val="00127071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127071"/>
    <w:pPr>
      <w:ind w:left="794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127071"/>
    <w:pPr>
      <w:keepNext/>
      <w:keepLines/>
      <w:widowControl/>
      <w:tabs>
        <w:tab w:val="left" w:pos="1372"/>
      </w:tabs>
      <w:spacing w:before="240" w:after="120"/>
      <w:ind w:left="1373" w:hanging="335"/>
    </w:pPr>
    <w:rPr>
      <w:rFonts w:asciiTheme="majorHAnsi" w:eastAsiaTheme="majorEastAsia" w:hAnsiTheme="majorHAnsi" w:cstheme="majorBidi"/>
      <w:bCs/>
      <w:i/>
      <w:iCs/>
      <w:snapToGrid/>
      <w:sz w:val="20"/>
      <w:lang w:bidi="en-US"/>
    </w:rPr>
  </w:style>
  <w:style w:type="paragraph" w:customStyle="1" w:styleId="ECHRHeader">
    <w:name w:val="ECHR_Header"/>
    <w:aliases w:val="Ju_Header"/>
    <w:basedOn w:val="Header"/>
    <w:uiPriority w:val="4"/>
    <w:qFormat/>
    <w:rsid w:val="00127071"/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127071"/>
    <w:pPr>
      <w:keepNext/>
      <w:keepLines/>
      <w:spacing w:before="240" w:after="120"/>
      <w:ind w:left="1236"/>
    </w:pPr>
    <w:rPr>
      <w:sz w:val="20"/>
    </w:rPr>
  </w:style>
  <w:style w:type="paragraph" w:customStyle="1" w:styleId="OpiH1">
    <w:name w:val="Opi_H_1"/>
    <w:basedOn w:val="ECHRHeading2"/>
    <w:uiPriority w:val="42"/>
    <w:qFormat/>
    <w:rsid w:val="00127071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127071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127071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127071"/>
    <w:rPr>
      <w:color w:val="00B050"/>
    </w:rPr>
  </w:style>
  <w:style w:type="paragraph" w:styleId="BalloonText">
    <w:name w:val="Balloon Text"/>
    <w:basedOn w:val="Normal"/>
    <w:semiHidden/>
    <w:rsid w:val="00457A1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D353F4"/>
    <w:rPr>
      <w:b/>
      <w:bCs/>
    </w:rPr>
  </w:style>
  <w:style w:type="character" w:styleId="EndnoteReference">
    <w:name w:val="endnote reference"/>
    <w:semiHidden/>
    <w:rsid w:val="00D1288A"/>
    <w:rPr>
      <w:vertAlign w:val="superscript"/>
    </w:rPr>
  </w:style>
  <w:style w:type="paragraph" w:styleId="EndnoteText">
    <w:name w:val="endnote text"/>
    <w:basedOn w:val="Normal"/>
    <w:semiHidden/>
    <w:rsid w:val="00D1288A"/>
    <w:rPr>
      <w:sz w:val="20"/>
    </w:rPr>
  </w:style>
  <w:style w:type="character" w:styleId="FollowedHyperlink">
    <w:name w:val="FollowedHyperlink"/>
    <w:semiHidden/>
    <w:rsid w:val="00D1288A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127071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99"/>
    <w:rsid w:val="00127071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NoList"/>
    <w:semiHidden/>
    <w:rsid w:val="00127071"/>
    <w:pPr>
      <w:numPr>
        <w:numId w:val="7"/>
      </w:numPr>
    </w:pPr>
  </w:style>
  <w:style w:type="numbering" w:styleId="1ai">
    <w:name w:val="Outline List 1"/>
    <w:basedOn w:val="NoList"/>
    <w:semiHidden/>
    <w:rsid w:val="00127071"/>
    <w:pPr>
      <w:numPr>
        <w:numId w:val="8"/>
      </w:numPr>
    </w:pPr>
  </w:style>
  <w:style w:type="numbering" w:styleId="ArticleSection">
    <w:name w:val="Outline List 3"/>
    <w:basedOn w:val="NoList"/>
    <w:semiHidden/>
    <w:rsid w:val="00127071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127071"/>
  </w:style>
  <w:style w:type="paragraph" w:styleId="BlockText">
    <w:name w:val="Block Text"/>
    <w:basedOn w:val="Normal"/>
    <w:semiHidden/>
    <w:rsid w:val="00127071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semiHidden/>
    <w:rsid w:val="0012707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27071"/>
    <w:rPr>
      <w:rFonts w:eastAsiaTheme="minorEastAsia"/>
      <w:sz w:val="24"/>
    </w:rPr>
  </w:style>
  <w:style w:type="character" w:styleId="Hyperlink">
    <w:name w:val="Hyperlink"/>
    <w:semiHidden/>
    <w:rsid w:val="00D1288A"/>
    <w:rPr>
      <w:color w:val="0000FF"/>
      <w:u w:val="single"/>
    </w:rPr>
  </w:style>
  <w:style w:type="character" w:styleId="Strong">
    <w:name w:val="Strong"/>
    <w:uiPriority w:val="99"/>
    <w:semiHidden/>
    <w:qFormat/>
    <w:rsid w:val="00127071"/>
    <w:rPr>
      <w:b/>
      <w:bCs/>
    </w:rPr>
  </w:style>
  <w:style w:type="paragraph" w:styleId="DocumentMap">
    <w:name w:val="Document Map"/>
    <w:basedOn w:val="Normal"/>
    <w:semiHidden/>
    <w:rsid w:val="008824B9"/>
    <w:pPr>
      <w:shd w:val="clear" w:color="auto" w:fill="000080"/>
    </w:pPr>
    <w:rPr>
      <w:rFonts w:ascii="Tahoma" w:hAnsi="Tahoma" w:cs="Tahoma"/>
      <w:sz w:val="20"/>
    </w:rPr>
  </w:style>
  <w:style w:type="paragraph" w:styleId="BodyText2">
    <w:name w:val="Body Text 2"/>
    <w:basedOn w:val="Normal"/>
    <w:link w:val="BodyText2Char"/>
    <w:semiHidden/>
    <w:rsid w:val="001270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27071"/>
    <w:rPr>
      <w:rFonts w:eastAsiaTheme="minorEastAsia"/>
      <w:sz w:val="24"/>
    </w:rPr>
  </w:style>
  <w:style w:type="paragraph" w:styleId="BodyText3">
    <w:name w:val="Body Text 3"/>
    <w:basedOn w:val="Normal"/>
    <w:link w:val="BodyText3Char"/>
    <w:semiHidden/>
    <w:rsid w:val="00127071"/>
    <w:pPr>
      <w:spacing w:after="120"/>
    </w:pPr>
    <w:rPr>
      <w:sz w:val="16"/>
      <w:szCs w:val="16"/>
    </w:rPr>
  </w:style>
  <w:style w:type="paragraph" w:styleId="ListBullet">
    <w:name w:val="List Bullet"/>
    <w:basedOn w:val="Normal"/>
    <w:semiHidden/>
    <w:rsid w:val="008824B9"/>
    <w:pPr>
      <w:numPr>
        <w:numId w:val="2"/>
      </w:numPr>
    </w:pPr>
  </w:style>
  <w:style w:type="character" w:customStyle="1" w:styleId="BodyText3Char">
    <w:name w:val="Body Text 3 Char"/>
    <w:basedOn w:val="DefaultParagraphFont"/>
    <w:link w:val="BodyText3"/>
    <w:rsid w:val="00127071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1270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127071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semiHidden/>
    <w:rsid w:val="00127071"/>
    <w:pPr>
      <w:spacing w:after="120"/>
      <w:ind w:left="283"/>
    </w:pPr>
  </w:style>
  <w:style w:type="character" w:styleId="Emphasis">
    <w:name w:val="Emphasis"/>
    <w:uiPriority w:val="99"/>
    <w:semiHidden/>
    <w:qFormat/>
    <w:rsid w:val="00127071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BodyTextIndentChar">
    <w:name w:val="Body Text Indent Char"/>
    <w:basedOn w:val="DefaultParagraphFont"/>
    <w:link w:val="BodyTextIndent"/>
    <w:rsid w:val="00127071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12707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27071"/>
    <w:rPr>
      <w:rFonts w:eastAsiaTheme="minorEastAsia"/>
      <w:sz w:val="24"/>
    </w:rPr>
  </w:style>
  <w:style w:type="character" w:customStyle="1" w:styleId="Heading1Char">
    <w:name w:val="Heading 1 Char"/>
    <w:link w:val="Heading1"/>
    <w:rsid w:val="00302189"/>
    <w:rPr>
      <w:b/>
      <w:sz w:val="28"/>
      <w:lang w:val="en-GB" w:eastAsia="fr-FR"/>
    </w:rPr>
  </w:style>
  <w:style w:type="character" w:customStyle="1" w:styleId="Heading2Char">
    <w:name w:val="Heading 2 Char"/>
    <w:link w:val="Heading2"/>
    <w:rsid w:val="00302189"/>
    <w:rPr>
      <w:b/>
      <w:sz w:val="24"/>
      <w:lang w:val="en-GB" w:eastAsia="fr-FR"/>
    </w:rPr>
  </w:style>
  <w:style w:type="character" w:customStyle="1" w:styleId="Heading3Char">
    <w:name w:val="Heading 3 Char"/>
    <w:link w:val="Heading3"/>
    <w:rsid w:val="00302189"/>
    <w:rPr>
      <w:i/>
      <w:sz w:val="24"/>
      <w:lang w:val="en-GB" w:eastAsia="fr-FR"/>
    </w:rPr>
  </w:style>
  <w:style w:type="character" w:customStyle="1" w:styleId="Heading4Char">
    <w:name w:val="Heading 4 Char"/>
    <w:link w:val="Heading4"/>
    <w:rsid w:val="00302189"/>
    <w:rPr>
      <w:rFonts w:ascii="Courier" w:hAnsi="Courier"/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127071"/>
    <w:rPr>
      <w:rFonts w:asciiTheme="majorHAnsi" w:eastAsiaTheme="majorEastAsia" w:hAnsiTheme="majorHAnsi" w:cstheme="majorBidi"/>
      <w:b/>
      <w:bCs/>
      <w:color w:val="808080"/>
    </w:rPr>
  </w:style>
  <w:style w:type="character" w:customStyle="1" w:styleId="Heading6Char">
    <w:name w:val="Heading 6 Char"/>
    <w:link w:val="Heading6"/>
    <w:rsid w:val="00302189"/>
    <w:rPr>
      <w:rFonts w:ascii="Courier" w:hAnsi="Courier"/>
      <w:snapToGrid w:val="0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127071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rsid w:val="00127071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rsid w:val="00127071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12707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rsid w:val="00127071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NoSpacing">
    <w:name w:val="No Spacing"/>
    <w:basedOn w:val="Normal"/>
    <w:link w:val="NoSpacingChar"/>
    <w:semiHidden/>
    <w:qFormat/>
    <w:rsid w:val="00127071"/>
    <w:rPr>
      <w:sz w:val="22"/>
    </w:rPr>
  </w:style>
  <w:style w:type="character" w:customStyle="1" w:styleId="NoSpacingChar">
    <w:name w:val="No Spacing Char"/>
    <w:basedOn w:val="DefaultParagraphFont"/>
    <w:link w:val="NoSpacing"/>
    <w:rsid w:val="00127071"/>
    <w:rPr>
      <w:rFonts w:eastAsiaTheme="minorEastAsia"/>
    </w:rPr>
  </w:style>
  <w:style w:type="paragraph" w:styleId="ListParagraph">
    <w:name w:val="List Paragraph"/>
    <w:basedOn w:val="Normal"/>
    <w:uiPriority w:val="99"/>
    <w:semiHidden/>
    <w:qFormat/>
    <w:rsid w:val="001270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semiHidden/>
    <w:qFormat/>
    <w:rsid w:val="00127071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99"/>
    <w:rsid w:val="00127071"/>
    <w:rPr>
      <w:rFonts w:eastAsiaTheme="minorEastAsia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12707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127071"/>
    <w:rPr>
      <w:rFonts w:eastAsiaTheme="minorEastAsia"/>
      <w:b/>
      <w:bCs/>
      <w:i/>
      <w:iCs/>
      <w:lang w:bidi="en-US"/>
    </w:rPr>
  </w:style>
  <w:style w:type="character" w:styleId="SubtleEmphasis">
    <w:name w:val="Subtle Emphasis"/>
    <w:uiPriority w:val="99"/>
    <w:semiHidden/>
    <w:qFormat/>
    <w:rsid w:val="00127071"/>
    <w:rPr>
      <w:i/>
      <w:iCs/>
    </w:rPr>
  </w:style>
  <w:style w:type="character" w:styleId="IntenseEmphasis">
    <w:name w:val="Intense Emphasis"/>
    <w:uiPriority w:val="99"/>
    <w:semiHidden/>
    <w:qFormat/>
    <w:rsid w:val="00127071"/>
    <w:rPr>
      <w:b/>
      <w:bCs/>
    </w:rPr>
  </w:style>
  <w:style w:type="character" w:styleId="SubtleReference">
    <w:name w:val="Subtle Reference"/>
    <w:uiPriority w:val="99"/>
    <w:semiHidden/>
    <w:qFormat/>
    <w:rsid w:val="00127071"/>
    <w:rPr>
      <w:smallCaps/>
    </w:rPr>
  </w:style>
  <w:style w:type="character" w:styleId="IntenseReference">
    <w:name w:val="Intense Reference"/>
    <w:uiPriority w:val="99"/>
    <w:semiHidden/>
    <w:qFormat/>
    <w:rsid w:val="00127071"/>
    <w:rPr>
      <w:smallCaps/>
      <w:spacing w:val="5"/>
      <w:u w:val="single"/>
    </w:rPr>
  </w:style>
  <w:style w:type="character" w:styleId="BookTitle">
    <w:name w:val="Book Title"/>
    <w:uiPriority w:val="99"/>
    <w:semiHidden/>
    <w:qFormat/>
    <w:rsid w:val="001270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127071"/>
    <w:pPr>
      <w:keepNext w:val="0"/>
      <w:spacing w:before="480" w:after="0"/>
      <w:contextualSpacing/>
      <w:jc w:val="both"/>
      <w:outlineLvl w:val="9"/>
    </w:pPr>
    <w:rPr>
      <w:rFonts w:asciiTheme="majorHAnsi" w:eastAsiaTheme="majorEastAsia" w:hAnsiTheme="majorHAnsi" w:cstheme="majorBidi"/>
      <w:bCs/>
      <w:color w:val="474747" w:themeColor="accent3" w:themeShade="BF"/>
      <w:szCs w:val="28"/>
    </w:rPr>
  </w:style>
  <w:style w:type="paragraph" w:styleId="BodyTextIndent2">
    <w:name w:val="Body Text Indent 2"/>
    <w:basedOn w:val="Normal"/>
    <w:link w:val="BodyTextIndent2Char"/>
    <w:semiHidden/>
    <w:rsid w:val="00127071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semiHidden/>
    <w:unhideWhenUsed/>
    <w:rsid w:val="001F7BEF"/>
    <w:pPr>
      <w:spacing w:before="100" w:beforeAutospacing="1" w:after="100" w:afterAutospacing="1"/>
      <w:ind w:firstLine="480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27071"/>
    <w:rPr>
      <w:rFonts w:eastAsiaTheme="minorEastAsia"/>
      <w:sz w:val="24"/>
    </w:rPr>
  </w:style>
  <w:style w:type="paragraph" w:styleId="Revision">
    <w:name w:val="Revision"/>
    <w:hidden/>
    <w:uiPriority w:val="99"/>
    <w:semiHidden/>
    <w:rsid w:val="00813B6A"/>
    <w:rPr>
      <w:sz w:val="24"/>
      <w:lang w:val="en-GB" w:eastAsia="fr-FR"/>
    </w:rPr>
  </w:style>
  <w:style w:type="character" w:customStyle="1" w:styleId="CommentTextChar">
    <w:name w:val="Comment Text Char"/>
    <w:link w:val="CommentText"/>
    <w:semiHidden/>
    <w:rsid w:val="00FD2334"/>
    <w:rPr>
      <w:lang w:val="en-GB" w:eastAsia="fr-FR"/>
    </w:rPr>
  </w:style>
  <w:style w:type="paragraph" w:styleId="BodyTextIndent3">
    <w:name w:val="Body Text Indent 3"/>
    <w:basedOn w:val="Normal"/>
    <w:link w:val="BodyTextIndent3Char"/>
    <w:semiHidden/>
    <w:rsid w:val="001270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27071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127071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127071"/>
    <w:pPr>
      <w:ind w:left="4252"/>
    </w:pPr>
  </w:style>
  <w:style w:type="character" w:customStyle="1" w:styleId="ClosingChar">
    <w:name w:val="Closing Char"/>
    <w:basedOn w:val="DefaultParagraphFont"/>
    <w:link w:val="Closing"/>
    <w:rsid w:val="00127071"/>
    <w:rPr>
      <w:rFonts w:eastAsiaTheme="minorEastAsia"/>
      <w:sz w:val="24"/>
    </w:rPr>
  </w:style>
  <w:style w:type="table" w:styleId="ColorfulGrid">
    <w:name w:val="Colorful Grid"/>
    <w:basedOn w:val="TableNormal"/>
    <w:uiPriority w:val="73"/>
    <w:semiHidden/>
    <w:rsid w:val="00127071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127071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127071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127071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127071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127071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127071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12707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127071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127071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127071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127071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127071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127071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127071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127071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127071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127071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127071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127071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127071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127071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127071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127071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127071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127071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127071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127071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127071"/>
  </w:style>
  <w:style w:type="character" w:customStyle="1" w:styleId="DateChar">
    <w:name w:val="Date Char"/>
    <w:basedOn w:val="DefaultParagraphFont"/>
    <w:link w:val="Date"/>
    <w:rsid w:val="00127071"/>
    <w:rPr>
      <w:rFonts w:eastAsiaTheme="minorEastAsia"/>
      <w:sz w:val="24"/>
    </w:rPr>
  </w:style>
  <w:style w:type="paragraph" w:styleId="E-mailSignature">
    <w:name w:val="E-mail Signature"/>
    <w:basedOn w:val="Normal"/>
    <w:link w:val="E-mailSignatureChar"/>
    <w:semiHidden/>
    <w:rsid w:val="00127071"/>
  </w:style>
  <w:style w:type="character" w:customStyle="1" w:styleId="E-mailSignatureChar">
    <w:name w:val="E-mail Signature Char"/>
    <w:basedOn w:val="DefaultParagraphFont"/>
    <w:link w:val="E-mailSignature"/>
    <w:rsid w:val="00127071"/>
    <w:rPr>
      <w:rFonts w:eastAsiaTheme="minorEastAsia"/>
      <w:sz w:val="24"/>
    </w:rPr>
  </w:style>
  <w:style w:type="paragraph" w:styleId="EnvelopeAddress">
    <w:name w:val="envelope address"/>
    <w:basedOn w:val="Normal"/>
    <w:semiHidden/>
    <w:rsid w:val="0012707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rsid w:val="00127071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semiHidden/>
    <w:rsid w:val="00127071"/>
  </w:style>
  <w:style w:type="paragraph" w:styleId="HTMLAddress">
    <w:name w:val="HTML Address"/>
    <w:basedOn w:val="Normal"/>
    <w:link w:val="HTMLAddressChar"/>
    <w:semiHidden/>
    <w:rsid w:val="0012707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27071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semiHidden/>
    <w:rsid w:val="00127071"/>
    <w:rPr>
      <w:i/>
      <w:iCs/>
    </w:rPr>
  </w:style>
  <w:style w:type="character" w:styleId="HTMLCode">
    <w:name w:val="HTML Code"/>
    <w:basedOn w:val="DefaultParagraphFont"/>
    <w:semiHidden/>
    <w:rsid w:val="0012707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127071"/>
    <w:rPr>
      <w:i/>
      <w:iCs/>
    </w:rPr>
  </w:style>
  <w:style w:type="character" w:styleId="HTMLKeyboard">
    <w:name w:val="HTML Keyboard"/>
    <w:basedOn w:val="DefaultParagraphFont"/>
    <w:semiHidden/>
    <w:rsid w:val="0012707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12707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27071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semiHidden/>
    <w:rsid w:val="0012707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12707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127071"/>
    <w:rPr>
      <w:i/>
      <w:iCs/>
    </w:rPr>
  </w:style>
  <w:style w:type="paragraph" w:styleId="Index1">
    <w:name w:val="index 1"/>
    <w:basedOn w:val="Normal"/>
    <w:next w:val="Normal"/>
    <w:autoRedefine/>
    <w:semiHidden/>
    <w:rsid w:val="0012707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2707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2707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2707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2707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2707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2707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2707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2707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2707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12707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127071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127071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127071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127071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127071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127071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12707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127071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127071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127071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127071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127071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127071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12707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127071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127071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127071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127071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127071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127071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semiHidden/>
    <w:rsid w:val="00127071"/>
  </w:style>
  <w:style w:type="paragraph" w:styleId="List">
    <w:name w:val="List"/>
    <w:basedOn w:val="Normal"/>
    <w:semiHidden/>
    <w:rsid w:val="00127071"/>
    <w:pPr>
      <w:ind w:left="283" w:hanging="283"/>
      <w:contextualSpacing/>
    </w:pPr>
  </w:style>
  <w:style w:type="paragraph" w:styleId="List2">
    <w:name w:val="List 2"/>
    <w:basedOn w:val="Normal"/>
    <w:semiHidden/>
    <w:rsid w:val="00127071"/>
    <w:pPr>
      <w:ind w:left="566" w:hanging="283"/>
      <w:contextualSpacing/>
    </w:pPr>
  </w:style>
  <w:style w:type="paragraph" w:styleId="List3">
    <w:name w:val="List 3"/>
    <w:basedOn w:val="Normal"/>
    <w:semiHidden/>
    <w:rsid w:val="00127071"/>
    <w:pPr>
      <w:ind w:left="849" w:hanging="283"/>
      <w:contextualSpacing/>
    </w:pPr>
  </w:style>
  <w:style w:type="paragraph" w:styleId="List4">
    <w:name w:val="List 4"/>
    <w:basedOn w:val="Normal"/>
    <w:semiHidden/>
    <w:rsid w:val="00127071"/>
    <w:pPr>
      <w:ind w:left="1132" w:hanging="283"/>
      <w:contextualSpacing/>
    </w:pPr>
  </w:style>
  <w:style w:type="paragraph" w:styleId="List5">
    <w:name w:val="List 5"/>
    <w:basedOn w:val="Normal"/>
    <w:semiHidden/>
    <w:rsid w:val="00127071"/>
    <w:pPr>
      <w:ind w:left="1415" w:hanging="283"/>
      <w:contextualSpacing/>
    </w:pPr>
  </w:style>
  <w:style w:type="paragraph" w:styleId="ListBullet2">
    <w:name w:val="List Bullet 2"/>
    <w:basedOn w:val="Normal"/>
    <w:semiHidden/>
    <w:rsid w:val="00127071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rsid w:val="00127071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rsid w:val="00127071"/>
    <w:pPr>
      <w:numPr>
        <w:numId w:val="12"/>
      </w:numPr>
      <w:contextualSpacing/>
    </w:pPr>
  </w:style>
  <w:style w:type="paragraph" w:styleId="ListBullet5">
    <w:name w:val="List Bullet 5"/>
    <w:basedOn w:val="Normal"/>
    <w:semiHidden/>
    <w:rsid w:val="00127071"/>
    <w:pPr>
      <w:numPr>
        <w:numId w:val="13"/>
      </w:numPr>
      <w:contextualSpacing/>
    </w:pPr>
  </w:style>
  <w:style w:type="paragraph" w:styleId="ListContinue">
    <w:name w:val="List Continue"/>
    <w:basedOn w:val="Normal"/>
    <w:semiHidden/>
    <w:rsid w:val="0012707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12707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12707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12707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12707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127071"/>
    <w:pPr>
      <w:numPr>
        <w:numId w:val="14"/>
      </w:numPr>
      <w:contextualSpacing/>
    </w:pPr>
  </w:style>
  <w:style w:type="paragraph" w:styleId="ListNumber2">
    <w:name w:val="List Number 2"/>
    <w:basedOn w:val="Normal"/>
    <w:semiHidden/>
    <w:rsid w:val="00127071"/>
    <w:pPr>
      <w:numPr>
        <w:numId w:val="15"/>
      </w:numPr>
      <w:contextualSpacing/>
    </w:pPr>
  </w:style>
  <w:style w:type="paragraph" w:styleId="ListNumber3">
    <w:name w:val="List Number 3"/>
    <w:basedOn w:val="Normal"/>
    <w:semiHidden/>
    <w:rsid w:val="00127071"/>
    <w:pPr>
      <w:numPr>
        <w:numId w:val="16"/>
      </w:numPr>
      <w:contextualSpacing/>
    </w:pPr>
  </w:style>
  <w:style w:type="paragraph" w:styleId="ListNumber4">
    <w:name w:val="List Number 4"/>
    <w:basedOn w:val="Normal"/>
    <w:semiHidden/>
    <w:rsid w:val="00127071"/>
    <w:pPr>
      <w:numPr>
        <w:numId w:val="17"/>
      </w:numPr>
      <w:contextualSpacing/>
    </w:pPr>
  </w:style>
  <w:style w:type="paragraph" w:styleId="ListNumber5">
    <w:name w:val="List Number 5"/>
    <w:basedOn w:val="Normal"/>
    <w:semiHidden/>
    <w:rsid w:val="00127071"/>
    <w:pPr>
      <w:numPr>
        <w:numId w:val="18"/>
      </w:numPr>
      <w:contextualSpacing/>
    </w:pPr>
  </w:style>
  <w:style w:type="paragraph" w:styleId="MacroText">
    <w:name w:val="macro"/>
    <w:link w:val="MacroTextChar"/>
    <w:semiHidden/>
    <w:rsid w:val="00127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127071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12707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127071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127071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127071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127071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127071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127071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1270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1270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1270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1270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1270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1270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1270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127071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127071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127071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127071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127071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127071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127071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12707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127071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127071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127071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127071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127071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127071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1270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1270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1270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1270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1270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1270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1270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12707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127071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127071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127071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127071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127071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127071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1270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1270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1270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1270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1270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1270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1270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127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1270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12707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127071"/>
  </w:style>
  <w:style w:type="character" w:customStyle="1" w:styleId="NoteHeadingChar">
    <w:name w:val="Note Heading Char"/>
    <w:basedOn w:val="DefaultParagraphFont"/>
    <w:link w:val="NoteHeading"/>
    <w:rsid w:val="00127071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127071"/>
    <w:rPr>
      <w:color w:val="808080"/>
    </w:rPr>
  </w:style>
  <w:style w:type="paragraph" w:styleId="PlainText">
    <w:name w:val="Plain Text"/>
    <w:basedOn w:val="Normal"/>
    <w:link w:val="PlainTextChar"/>
    <w:semiHidden/>
    <w:rsid w:val="0012707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27071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rsid w:val="00127071"/>
  </w:style>
  <w:style w:type="character" w:customStyle="1" w:styleId="SalutationChar">
    <w:name w:val="Salutation Char"/>
    <w:basedOn w:val="DefaultParagraphFont"/>
    <w:link w:val="Salutation"/>
    <w:rsid w:val="00127071"/>
    <w:rPr>
      <w:rFonts w:eastAsiaTheme="minorEastAsia"/>
      <w:sz w:val="24"/>
    </w:rPr>
  </w:style>
  <w:style w:type="paragraph" w:styleId="Signature">
    <w:name w:val="Signature"/>
    <w:basedOn w:val="Normal"/>
    <w:link w:val="SignatureChar"/>
    <w:semiHidden/>
    <w:rsid w:val="00127071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27071"/>
    <w:rPr>
      <w:rFonts w:eastAsiaTheme="minorEastAsia"/>
      <w:sz w:val="24"/>
    </w:rPr>
  </w:style>
  <w:style w:type="table" w:styleId="Table3Deffects1">
    <w:name w:val="Table 3D effects 1"/>
    <w:basedOn w:val="TableNormal"/>
    <w:semiHidden/>
    <w:rsid w:val="0012707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2707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2707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2707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2707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2707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2707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2707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2707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2707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2707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2707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2707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2707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2707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2707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2707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27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2707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2707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2707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2707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2707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2707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2707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2707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2707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2707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2707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2707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2707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2707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2707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2707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12707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27071"/>
  </w:style>
  <w:style w:type="table" w:styleId="TableProfessional">
    <w:name w:val="Table Professional"/>
    <w:basedOn w:val="TableNormal"/>
    <w:semiHidden/>
    <w:rsid w:val="0012707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2707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2707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2707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2707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2707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2707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2707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2707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2707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12707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127071"/>
    <w:pPr>
      <w:spacing w:after="100"/>
    </w:pPr>
  </w:style>
  <w:style w:type="paragraph" w:styleId="TOC2">
    <w:name w:val="toc 2"/>
    <w:basedOn w:val="Normal"/>
    <w:next w:val="Normal"/>
    <w:autoRedefine/>
    <w:semiHidden/>
    <w:rsid w:val="00127071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rsid w:val="00127071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rsid w:val="00127071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rsid w:val="00127071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rsid w:val="00127071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rsid w:val="00127071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rsid w:val="00127071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rsid w:val="00127071"/>
    <w:pPr>
      <w:spacing w:after="100"/>
      <w:ind w:left="1920"/>
    </w:pPr>
  </w:style>
  <w:style w:type="paragraph" w:customStyle="1" w:styleId="jupara">
    <w:name w:val="jupara"/>
    <w:basedOn w:val="Normal"/>
    <w:rsid w:val="00C06B77"/>
    <w:pPr>
      <w:ind w:firstLine="284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jucase0">
    <w:name w:val="jucase"/>
    <w:basedOn w:val="Normal"/>
    <w:rsid w:val="00C06B77"/>
    <w:pPr>
      <w:ind w:firstLine="284"/>
    </w:pPr>
    <w:rPr>
      <w:rFonts w:ascii="Times New Roman" w:eastAsia="Times New Roman" w:hAnsi="Times New Roman" w:cs="Times New Roman"/>
      <w:b/>
      <w:bCs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E90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5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caption" w:semiHidden="1" w:uiPriority="99" w:qFormat="1"/>
    <w:lsdException w:name="Title" w:uiPriority="99" w:qFormat="1"/>
    <w:lsdException w:name="Subtitle" w:uiPriority="99" w:qFormat="1"/>
    <w:lsdException w:name="Strong" w:uiPriority="99" w:qFormat="1"/>
    <w:lsdException w:name="Emphasis" w:uiPriority="99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">
    <w:name w:val="Normal"/>
    <w:semiHidden/>
    <w:rsid w:val="00127071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semiHidden/>
    <w:rsid w:val="00302189"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rsid w:val="00302189"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rsid w:val="00302189"/>
    <w:pPr>
      <w:keepNext/>
      <w:spacing w:before="120" w:after="60"/>
      <w:ind w:left="1418" w:hanging="851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semiHidden/>
    <w:rsid w:val="00302189"/>
    <w:pPr>
      <w:widowControl w:val="0"/>
      <w:outlineLvl w:val="3"/>
    </w:pPr>
    <w:rPr>
      <w:rFonts w:ascii="Courier" w:hAnsi="Courier"/>
      <w:snapToGrid w:val="0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12707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semiHidden/>
    <w:rsid w:val="00302189"/>
    <w:pPr>
      <w:widowControl w:val="0"/>
      <w:outlineLvl w:val="5"/>
    </w:pPr>
    <w:rPr>
      <w:rFonts w:ascii="Courier" w:hAnsi="Courier"/>
      <w:snapToGrid w:val="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127071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127071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12707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iPara">
    <w:name w:val="Opi_Para"/>
    <w:basedOn w:val="ECHRPara"/>
    <w:uiPriority w:val="46"/>
    <w:qFormat/>
    <w:rsid w:val="00127071"/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127071"/>
    <w:pPr>
      <w:keepLines/>
      <w:tabs>
        <w:tab w:val="left" w:pos="357"/>
      </w:tabs>
      <w:ind w:left="357" w:hanging="357"/>
      <w:jc w:val="both"/>
    </w:pPr>
    <w:rPr>
      <w:rFonts w:asciiTheme="majorHAnsi" w:eastAsiaTheme="majorEastAsia" w:hAnsiTheme="majorHAnsi" w:cstheme="majorBidi"/>
      <w:b w:val="0"/>
      <w:bCs/>
      <w:sz w:val="24"/>
      <w:szCs w:val="28"/>
    </w:r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127071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ParaSub">
    <w:name w:val="Ju_Para_Sub"/>
    <w:basedOn w:val="ECHRPara"/>
    <w:uiPriority w:val="13"/>
    <w:qFormat/>
    <w:rsid w:val="00127071"/>
    <w:pPr>
      <w:ind w:left="284"/>
    </w:pPr>
  </w:style>
  <w:style w:type="paragraph" w:customStyle="1" w:styleId="ECHRPara">
    <w:name w:val="ECHR_Para"/>
    <w:aliases w:val="Ju_Para"/>
    <w:basedOn w:val="Normal"/>
    <w:link w:val="JuParaChar"/>
    <w:uiPriority w:val="12"/>
    <w:qFormat/>
    <w:rsid w:val="00127071"/>
    <w:pPr>
      <w:ind w:firstLine="284"/>
    </w:pPr>
  </w:style>
  <w:style w:type="character" w:customStyle="1" w:styleId="JuParaChar">
    <w:name w:val="Ju_Para Char"/>
    <w:link w:val="ECHRPara"/>
    <w:uiPriority w:val="12"/>
    <w:rsid w:val="00B921A8"/>
    <w:rPr>
      <w:rFonts w:eastAsiaTheme="minorEastAsia"/>
      <w:sz w:val="24"/>
    </w:rPr>
  </w:style>
  <w:style w:type="paragraph" w:customStyle="1" w:styleId="OpiParaSub">
    <w:name w:val="Opi_Para_Sub"/>
    <w:basedOn w:val="JuParaSub"/>
    <w:uiPriority w:val="47"/>
    <w:qFormat/>
    <w:rsid w:val="00127071"/>
  </w:style>
  <w:style w:type="paragraph" w:customStyle="1" w:styleId="OpiQuot">
    <w:name w:val="Opi_Quot"/>
    <w:basedOn w:val="ECHRParaQuote"/>
    <w:uiPriority w:val="48"/>
    <w:qFormat/>
    <w:rsid w:val="00127071"/>
  </w:style>
  <w:style w:type="paragraph" w:customStyle="1" w:styleId="OpiQuotSub">
    <w:name w:val="Opi_Quot_Sub"/>
    <w:basedOn w:val="JuQuotSub"/>
    <w:uiPriority w:val="49"/>
    <w:qFormat/>
    <w:rsid w:val="00127071"/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127071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127071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styleId="Footer">
    <w:name w:val="footer"/>
    <w:basedOn w:val="Normal"/>
    <w:semiHidden/>
    <w:rsid w:val="00127071"/>
    <w:pPr>
      <w:tabs>
        <w:tab w:val="center" w:pos="3686"/>
        <w:tab w:val="right" w:pos="7371"/>
      </w:tabs>
    </w:pPr>
    <w:rPr>
      <w:sz w:val="18"/>
    </w:rPr>
  </w:style>
  <w:style w:type="paragraph" w:customStyle="1" w:styleId="ECHRDecisionBody">
    <w:name w:val="ECHR_Decision_Body"/>
    <w:aliases w:val="Ju_Judges"/>
    <w:basedOn w:val="Normal"/>
    <w:link w:val="JuJudgesChar"/>
    <w:uiPriority w:val="11"/>
    <w:qFormat/>
    <w:rsid w:val="00127071"/>
    <w:pPr>
      <w:tabs>
        <w:tab w:val="left" w:pos="567"/>
        <w:tab w:val="left" w:pos="1134"/>
      </w:tabs>
    </w:pPr>
  </w:style>
  <w:style w:type="character" w:customStyle="1" w:styleId="JuJudgesChar">
    <w:name w:val="Ju_Judges Char"/>
    <w:link w:val="ECHRDecisionBody"/>
    <w:uiPriority w:val="11"/>
    <w:locked/>
    <w:rsid w:val="00D15473"/>
    <w:rPr>
      <w:rFonts w:eastAsiaTheme="minorEastAsia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127071"/>
    <w:pPr>
      <w:keepLines/>
      <w:tabs>
        <w:tab w:val="left" w:pos="584"/>
      </w:tabs>
      <w:spacing w:before="360" w:after="240"/>
      <w:ind w:left="584" w:hanging="352"/>
    </w:pPr>
    <w:rPr>
      <w:rFonts w:asciiTheme="majorHAnsi" w:eastAsiaTheme="majorEastAsia" w:hAnsiTheme="majorHAnsi" w:cstheme="majorBidi"/>
      <w:bCs/>
      <w:szCs w:val="26"/>
    </w:rPr>
  </w:style>
  <w:style w:type="paragraph" w:customStyle="1" w:styleId="ECHRParaQuote">
    <w:name w:val="ECHR_Para_Quote"/>
    <w:aliases w:val="Ju_Quot"/>
    <w:basedOn w:val="Normal"/>
    <w:uiPriority w:val="14"/>
    <w:qFormat/>
    <w:rsid w:val="00127071"/>
    <w:pPr>
      <w:spacing w:before="120" w:after="120"/>
      <w:ind w:left="425" w:firstLine="142"/>
    </w:pPr>
    <w:rPr>
      <w:sz w:val="20"/>
    </w:rPr>
  </w:style>
  <w:style w:type="paragraph" w:customStyle="1" w:styleId="JuSigned">
    <w:name w:val="Ju_Signed"/>
    <w:basedOn w:val="Normal"/>
    <w:next w:val="JuParaLast"/>
    <w:link w:val="JuSignedChar"/>
    <w:uiPriority w:val="32"/>
    <w:qFormat/>
    <w:rsid w:val="00127071"/>
    <w:pPr>
      <w:tabs>
        <w:tab w:val="center" w:pos="851"/>
        <w:tab w:val="center" w:pos="6407"/>
      </w:tabs>
      <w:spacing w:before="720"/>
    </w:pPr>
  </w:style>
  <w:style w:type="paragraph" w:customStyle="1" w:styleId="JuParaLast">
    <w:name w:val="Ju_Para_Last"/>
    <w:basedOn w:val="Normal"/>
    <w:next w:val="ECHRPara"/>
    <w:uiPriority w:val="30"/>
    <w:qFormat/>
    <w:rsid w:val="00127071"/>
    <w:pPr>
      <w:keepNext/>
      <w:keepLines/>
      <w:spacing w:before="240"/>
      <w:ind w:firstLine="284"/>
    </w:pPr>
  </w:style>
  <w:style w:type="character" w:customStyle="1" w:styleId="JuSignedChar">
    <w:name w:val="Ju_Signed Char"/>
    <w:link w:val="JuSigned"/>
    <w:uiPriority w:val="32"/>
    <w:rsid w:val="000726F6"/>
    <w:rPr>
      <w:rFonts w:eastAsiaTheme="minorEastAsia"/>
      <w:sz w:val="24"/>
    </w:rPr>
  </w:style>
  <w:style w:type="paragraph" w:customStyle="1" w:styleId="JuCase">
    <w:name w:val="Ju_Case"/>
    <w:basedOn w:val="ECHRPara"/>
    <w:next w:val="ECHRPara"/>
    <w:link w:val="JuCaseChar"/>
    <w:rsid w:val="00D1288A"/>
    <w:rPr>
      <w:b/>
    </w:rPr>
  </w:style>
  <w:style w:type="character" w:customStyle="1" w:styleId="JuCaseChar">
    <w:name w:val="Ju_Case Char"/>
    <w:link w:val="JuCase"/>
    <w:rsid w:val="00B921A8"/>
    <w:rPr>
      <w:b/>
      <w:sz w:val="24"/>
      <w:lang w:val="en-GB" w:eastAsia="fr-FR" w:bidi="ar-SA"/>
    </w:rPr>
  </w:style>
  <w:style w:type="paragraph" w:customStyle="1" w:styleId="JuList">
    <w:name w:val="Ju_List"/>
    <w:basedOn w:val="Normal"/>
    <w:link w:val="JuListChar"/>
    <w:uiPriority w:val="28"/>
    <w:qFormat/>
    <w:rsid w:val="00127071"/>
    <w:pPr>
      <w:ind w:left="340" w:hanging="340"/>
    </w:pPr>
  </w:style>
  <w:style w:type="character" w:customStyle="1" w:styleId="JuListChar">
    <w:name w:val="Ju_List Char"/>
    <w:link w:val="JuList"/>
    <w:uiPriority w:val="28"/>
    <w:rsid w:val="00930CD7"/>
    <w:rPr>
      <w:rFonts w:eastAsiaTheme="minorEastAsia"/>
      <w:sz w:val="24"/>
    </w:rPr>
  </w:style>
  <w:style w:type="paragraph" w:customStyle="1" w:styleId="JuQuotSub">
    <w:name w:val="Ju_Quot_Sub"/>
    <w:basedOn w:val="ECHRParaQuote"/>
    <w:uiPriority w:val="15"/>
    <w:qFormat/>
    <w:rsid w:val="00127071"/>
    <w:pPr>
      <w:ind w:left="567"/>
    </w:p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127071"/>
    <w:pPr>
      <w:keepNext/>
      <w:keepLines/>
      <w:widowControl/>
      <w:tabs>
        <w:tab w:val="left" w:pos="975"/>
      </w:tabs>
      <w:spacing w:before="240" w:after="120"/>
      <w:ind w:left="975" w:hanging="340"/>
    </w:pPr>
    <w:rPr>
      <w:rFonts w:asciiTheme="majorHAnsi" w:eastAsiaTheme="majorEastAsia" w:hAnsiTheme="majorHAnsi" w:cstheme="majorBidi"/>
      <w:b/>
      <w:bCs/>
      <w:iCs/>
      <w:snapToGrid/>
      <w:sz w:val="20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127071"/>
    <w:pPr>
      <w:keepLines/>
      <w:tabs>
        <w:tab w:val="left" w:pos="731"/>
      </w:tabs>
      <w:spacing w:before="240" w:after="120"/>
      <w:ind w:left="732" w:hanging="301"/>
    </w:pPr>
    <w:rPr>
      <w:rFonts w:asciiTheme="majorHAnsi" w:eastAsiaTheme="majorEastAsia" w:hAnsiTheme="majorHAnsi" w:cstheme="majorBidi"/>
      <w:bCs/>
    </w:rPr>
  </w:style>
  <w:style w:type="paragraph" w:customStyle="1" w:styleId="JuInitialled">
    <w:name w:val="Ju_Initialled"/>
    <w:basedOn w:val="Normal"/>
    <w:uiPriority w:val="31"/>
    <w:qFormat/>
    <w:rsid w:val="00127071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127071"/>
    <w:pPr>
      <w:tabs>
        <w:tab w:val="clear" w:pos="357"/>
      </w:tabs>
    </w:pPr>
    <w:rPr>
      <w:b/>
      <w:bCs w:val="0"/>
    </w:rPr>
  </w:style>
  <w:style w:type="character" w:customStyle="1" w:styleId="JUNAMES">
    <w:name w:val="JU_NAMES"/>
    <w:uiPriority w:val="17"/>
    <w:qFormat/>
    <w:rsid w:val="00127071"/>
    <w:rPr>
      <w:caps w:val="0"/>
      <w:smallCaps/>
    </w:rPr>
  </w:style>
  <w:style w:type="character" w:customStyle="1" w:styleId="JuITMark">
    <w:name w:val="Ju_ITMark"/>
    <w:basedOn w:val="DefaultParagraphFont"/>
    <w:uiPriority w:val="38"/>
    <w:qFormat/>
    <w:rsid w:val="00127071"/>
    <w:rPr>
      <w:vanish w:val="0"/>
      <w:color w:val="auto"/>
      <w:sz w:val="14"/>
    </w:rPr>
  </w:style>
  <w:style w:type="paragraph" w:styleId="FootnoteText">
    <w:name w:val="footnote text"/>
    <w:basedOn w:val="Normal"/>
    <w:semiHidden/>
    <w:rsid w:val="00D1288A"/>
    <w:rPr>
      <w:sz w:val="20"/>
    </w:rPr>
  </w:style>
  <w:style w:type="character" w:styleId="FootnoteReference">
    <w:name w:val="footnote reference"/>
    <w:semiHidden/>
    <w:rsid w:val="00D1288A"/>
    <w:rPr>
      <w:vertAlign w:val="superscript"/>
    </w:rPr>
  </w:style>
  <w:style w:type="paragraph" w:customStyle="1" w:styleId="OpiTranslation">
    <w:name w:val="Opi_Translation"/>
    <w:basedOn w:val="Normal"/>
    <w:next w:val="OpiPara"/>
    <w:uiPriority w:val="40"/>
    <w:qFormat/>
    <w:rsid w:val="00127071"/>
    <w:pPr>
      <w:jc w:val="center"/>
      <w:outlineLvl w:val="0"/>
    </w:pPr>
    <w:rPr>
      <w:i/>
    </w:rPr>
  </w:style>
  <w:style w:type="paragraph" w:styleId="Header">
    <w:name w:val="header"/>
    <w:basedOn w:val="Normal"/>
    <w:semiHidden/>
    <w:rsid w:val="00127071"/>
    <w:pPr>
      <w:tabs>
        <w:tab w:val="center" w:pos="3686"/>
        <w:tab w:val="right" w:pos="7371"/>
      </w:tabs>
    </w:pPr>
    <w:rPr>
      <w:sz w:val="18"/>
    </w:rPr>
  </w:style>
  <w:style w:type="character" w:styleId="PageNumber">
    <w:name w:val="page number"/>
    <w:semiHidden/>
    <w:rsid w:val="00D1288A"/>
    <w:rPr>
      <w:sz w:val="18"/>
    </w:rPr>
  </w:style>
  <w:style w:type="paragraph" w:customStyle="1" w:styleId="JuCourt">
    <w:name w:val="Ju_Court"/>
    <w:basedOn w:val="Normal"/>
    <w:next w:val="Normal"/>
    <w:uiPriority w:val="16"/>
    <w:qFormat/>
    <w:rsid w:val="00127071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127071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JuLista">
    <w:name w:val="Ju_List_a"/>
    <w:basedOn w:val="JuList"/>
    <w:uiPriority w:val="28"/>
    <w:qFormat/>
    <w:rsid w:val="00127071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127071"/>
    <w:pPr>
      <w:ind w:left="794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127071"/>
    <w:pPr>
      <w:keepNext/>
      <w:keepLines/>
      <w:widowControl/>
      <w:tabs>
        <w:tab w:val="left" w:pos="1372"/>
      </w:tabs>
      <w:spacing w:before="240" w:after="120"/>
      <w:ind w:left="1373" w:hanging="335"/>
    </w:pPr>
    <w:rPr>
      <w:rFonts w:asciiTheme="majorHAnsi" w:eastAsiaTheme="majorEastAsia" w:hAnsiTheme="majorHAnsi" w:cstheme="majorBidi"/>
      <w:bCs/>
      <w:i/>
      <w:iCs/>
      <w:snapToGrid/>
      <w:sz w:val="20"/>
      <w:lang w:bidi="en-US"/>
    </w:rPr>
  </w:style>
  <w:style w:type="paragraph" w:customStyle="1" w:styleId="ECHRHeader">
    <w:name w:val="ECHR_Header"/>
    <w:aliases w:val="Ju_Header"/>
    <w:basedOn w:val="Header"/>
    <w:uiPriority w:val="4"/>
    <w:qFormat/>
    <w:rsid w:val="00127071"/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127071"/>
    <w:pPr>
      <w:keepNext/>
      <w:keepLines/>
      <w:spacing w:before="240" w:after="120"/>
      <w:ind w:left="1236"/>
    </w:pPr>
    <w:rPr>
      <w:sz w:val="20"/>
    </w:rPr>
  </w:style>
  <w:style w:type="paragraph" w:customStyle="1" w:styleId="OpiH1">
    <w:name w:val="Opi_H_1"/>
    <w:basedOn w:val="ECHRHeading2"/>
    <w:uiPriority w:val="42"/>
    <w:qFormat/>
    <w:rsid w:val="00127071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127071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127071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127071"/>
    <w:rPr>
      <w:color w:val="00B050"/>
    </w:rPr>
  </w:style>
  <w:style w:type="paragraph" w:styleId="BalloonText">
    <w:name w:val="Balloon Text"/>
    <w:basedOn w:val="Normal"/>
    <w:semiHidden/>
    <w:rsid w:val="00457A1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D353F4"/>
    <w:rPr>
      <w:b/>
      <w:bCs/>
    </w:rPr>
  </w:style>
  <w:style w:type="character" w:styleId="EndnoteReference">
    <w:name w:val="endnote reference"/>
    <w:semiHidden/>
    <w:rsid w:val="00D1288A"/>
    <w:rPr>
      <w:vertAlign w:val="superscript"/>
    </w:rPr>
  </w:style>
  <w:style w:type="paragraph" w:styleId="EndnoteText">
    <w:name w:val="endnote text"/>
    <w:basedOn w:val="Normal"/>
    <w:semiHidden/>
    <w:rsid w:val="00D1288A"/>
    <w:rPr>
      <w:sz w:val="20"/>
    </w:rPr>
  </w:style>
  <w:style w:type="character" w:styleId="FollowedHyperlink">
    <w:name w:val="FollowedHyperlink"/>
    <w:semiHidden/>
    <w:rsid w:val="00D1288A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127071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99"/>
    <w:rsid w:val="00127071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NoList"/>
    <w:semiHidden/>
    <w:rsid w:val="00127071"/>
    <w:pPr>
      <w:numPr>
        <w:numId w:val="7"/>
      </w:numPr>
    </w:pPr>
  </w:style>
  <w:style w:type="numbering" w:styleId="1ai">
    <w:name w:val="Outline List 1"/>
    <w:basedOn w:val="NoList"/>
    <w:semiHidden/>
    <w:rsid w:val="00127071"/>
    <w:pPr>
      <w:numPr>
        <w:numId w:val="8"/>
      </w:numPr>
    </w:pPr>
  </w:style>
  <w:style w:type="numbering" w:styleId="ArticleSection">
    <w:name w:val="Outline List 3"/>
    <w:basedOn w:val="NoList"/>
    <w:semiHidden/>
    <w:rsid w:val="00127071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127071"/>
  </w:style>
  <w:style w:type="paragraph" w:styleId="BlockText">
    <w:name w:val="Block Text"/>
    <w:basedOn w:val="Normal"/>
    <w:semiHidden/>
    <w:rsid w:val="00127071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semiHidden/>
    <w:rsid w:val="0012707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27071"/>
    <w:rPr>
      <w:rFonts w:eastAsiaTheme="minorEastAsia"/>
      <w:sz w:val="24"/>
    </w:rPr>
  </w:style>
  <w:style w:type="character" w:styleId="Hyperlink">
    <w:name w:val="Hyperlink"/>
    <w:semiHidden/>
    <w:rsid w:val="00D1288A"/>
    <w:rPr>
      <w:color w:val="0000FF"/>
      <w:u w:val="single"/>
    </w:rPr>
  </w:style>
  <w:style w:type="character" w:styleId="Strong">
    <w:name w:val="Strong"/>
    <w:uiPriority w:val="99"/>
    <w:semiHidden/>
    <w:qFormat/>
    <w:rsid w:val="00127071"/>
    <w:rPr>
      <w:b/>
      <w:bCs/>
    </w:rPr>
  </w:style>
  <w:style w:type="paragraph" w:styleId="DocumentMap">
    <w:name w:val="Document Map"/>
    <w:basedOn w:val="Normal"/>
    <w:semiHidden/>
    <w:rsid w:val="008824B9"/>
    <w:pPr>
      <w:shd w:val="clear" w:color="auto" w:fill="000080"/>
    </w:pPr>
    <w:rPr>
      <w:rFonts w:ascii="Tahoma" w:hAnsi="Tahoma" w:cs="Tahoma"/>
      <w:sz w:val="20"/>
    </w:rPr>
  </w:style>
  <w:style w:type="paragraph" w:styleId="BodyText2">
    <w:name w:val="Body Text 2"/>
    <w:basedOn w:val="Normal"/>
    <w:link w:val="BodyText2Char"/>
    <w:semiHidden/>
    <w:rsid w:val="001270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27071"/>
    <w:rPr>
      <w:rFonts w:eastAsiaTheme="minorEastAsia"/>
      <w:sz w:val="24"/>
    </w:rPr>
  </w:style>
  <w:style w:type="paragraph" w:styleId="BodyText3">
    <w:name w:val="Body Text 3"/>
    <w:basedOn w:val="Normal"/>
    <w:link w:val="BodyText3Char"/>
    <w:semiHidden/>
    <w:rsid w:val="00127071"/>
    <w:pPr>
      <w:spacing w:after="120"/>
    </w:pPr>
    <w:rPr>
      <w:sz w:val="16"/>
      <w:szCs w:val="16"/>
    </w:rPr>
  </w:style>
  <w:style w:type="paragraph" w:styleId="ListBullet">
    <w:name w:val="List Bullet"/>
    <w:basedOn w:val="Normal"/>
    <w:semiHidden/>
    <w:rsid w:val="008824B9"/>
    <w:pPr>
      <w:numPr>
        <w:numId w:val="2"/>
      </w:numPr>
    </w:pPr>
  </w:style>
  <w:style w:type="character" w:customStyle="1" w:styleId="BodyText3Char">
    <w:name w:val="Body Text 3 Char"/>
    <w:basedOn w:val="DefaultParagraphFont"/>
    <w:link w:val="BodyText3"/>
    <w:rsid w:val="00127071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1270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127071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semiHidden/>
    <w:rsid w:val="00127071"/>
    <w:pPr>
      <w:spacing w:after="120"/>
      <w:ind w:left="283"/>
    </w:pPr>
  </w:style>
  <w:style w:type="character" w:styleId="Emphasis">
    <w:name w:val="Emphasis"/>
    <w:uiPriority w:val="99"/>
    <w:semiHidden/>
    <w:qFormat/>
    <w:rsid w:val="00127071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BodyTextIndentChar">
    <w:name w:val="Body Text Indent Char"/>
    <w:basedOn w:val="DefaultParagraphFont"/>
    <w:link w:val="BodyTextIndent"/>
    <w:rsid w:val="00127071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12707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27071"/>
    <w:rPr>
      <w:rFonts w:eastAsiaTheme="minorEastAsia"/>
      <w:sz w:val="24"/>
    </w:rPr>
  </w:style>
  <w:style w:type="character" w:customStyle="1" w:styleId="Heading1Char">
    <w:name w:val="Heading 1 Char"/>
    <w:link w:val="Heading1"/>
    <w:rsid w:val="00302189"/>
    <w:rPr>
      <w:b/>
      <w:sz w:val="28"/>
      <w:lang w:val="en-GB" w:eastAsia="fr-FR"/>
    </w:rPr>
  </w:style>
  <w:style w:type="character" w:customStyle="1" w:styleId="Heading2Char">
    <w:name w:val="Heading 2 Char"/>
    <w:link w:val="Heading2"/>
    <w:rsid w:val="00302189"/>
    <w:rPr>
      <w:b/>
      <w:sz w:val="24"/>
      <w:lang w:val="en-GB" w:eastAsia="fr-FR"/>
    </w:rPr>
  </w:style>
  <w:style w:type="character" w:customStyle="1" w:styleId="Heading3Char">
    <w:name w:val="Heading 3 Char"/>
    <w:link w:val="Heading3"/>
    <w:rsid w:val="00302189"/>
    <w:rPr>
      <w:i/>
      <w:sz w:val="24"/>
      <w:lang w:val="en-GB" w:eastAsia="fr-FR"/>
    </w:rPr>
  </w:style>
  <w:style w:type="character" w:customStyle="1" w:styleId="Heading4Char">
    <w:name w:val="Heading 4 Char"/>
    <w:link w:val="Heading4"/>
    <w:rsid w:val="00302189"/>
    <w:rPr>
      <w:rFonts w:ascii="Courier" w:hAnsi="Courier"/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127071"/>
    <w:rPr>
      <w:rFonts w:asciiTheme="majorHAnsi" w:eastAsiaTheme="majorEastAsia" w:hAnsiTheme="majorHAnsi" w:cstheme="majorBidi"/>
      <w:b/>
      <w:bCs/>
      <w:color w:val="808080"/>
    </w:rPr>
  </w:style>
  <w:style w:type="character" w:customStyle="1" w:styleId="Heading6Char">
    <w:name w:val="Heading 6 Char"/>
    <w:link w:val="Heading6"/>
    <w:rsid w:val="00302189"/>
    <w:rPr>
      <w:rFonts w:ascii="Courier" w:hAnsi="Courier"/>
      <w:snapToGrid w:val="0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127071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rsid w:val="00127071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rsid w:val="00127071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12707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rsid w:val="00127071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NoSpacing">
    <w:name w:val="No Spacing"/>
    <w:basedOn w:val="Normal"/>
    <w:link w:val="NoSpacingChar"/>
    <w:semiHidden/>
    <w:qFormat/>
    <w:rsid w:val="00127071"/>
    <w:rPr>
      <w:sz w:val="22"/>
    </w:rPr>
  </w:style>
  <w:style w:type="character" w:customStyle="1" w:styleId="NoSpacingChar">
    <w:name w:val="No Spacing Char"/>
    <w:basedOn w:val="DefaultParagraphFont"/>
    <w:link w:val="NoSpacing"/>
    <w:rsid w:val="00127071"/>
    <w:rPr>
      <w:rFonts w:eastAsiaTheme="minorEastAsia"/>
    </w:rPr>
  </w:style>
  <w:style w:type="paragraph" w:styleId="ListParagraph">
    <w:name w:val="List Paragraph"/>
    <w:basedOn w:val="Normal"/>
    <w:uiPriority w:val="99"/>
    <w:semiHidden/>
    <w:qFormat/>
    <w:rsid w:val="001270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semiHidden/>
    <w:qFormat/>
    <w:rsid w:val="00127071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99"/>
    <w:rsid w:val="00127071"/>
    <w:rPr>
      <w:rFonts w:eastAsiaTheme="minorEastAsia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12707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127071"/>
    <w:rPr>
      <w:rFonts w:eastAsiaTheme="minorEastAsia"/>
      <w:b/>
      <w:bCs/>
      <w:i/>
      <w:iCs/>
      <w:lang w:bidi="en-US"/>
    </w:rPr>
  </w:style>
  <w:style w:type="character" w:styleId="SubtleEmphasis">
    <w:name w:val="Subtle Emphasis"/>
    <w:uiPriority w:val="99"/>
    <w:semiHidden/>
    <w:qFormat/>
    <w:rsid w:val="00127071"/>
    <w:rPr>
      <w:i/>
      <w:iCs/>
    </w:rPr>
  </w:style>
  <w:style w:type="character" w:styleId="IntenseEmphasis">
    <w:name w:val="Intense Emphasis"/>
    <w:uiPriority w:val="99"/>
    <w:semiHidden/>
    <w:qFormat/>
    <w:rsid w:val="00127071"/>
    <w:rPr>
      <w:b/>
      <w:bCs/>
    </w:rPr>
  </w:style>
  <w:style w:type="character" w:styleId="SubtleReference">
    <w:name w:val="Subtle Reference"/>
    <w:uiPriority w:val="99"/>
    <w:semiHidden/>
    <w:qFormat/>
    <w:rsid w:val="00127071"/>
    <w:rPr>
      <w:smallCaps/>
    </w:rPr>
  </w:style>
  <w:style w:type="character" w:styleId="IntenseReference">
    <w:name w:val="Intense Reference"/>
    <w:uiPriority w:val="99"/>
    <w:semiHidden/>
    <w:qFormat/>
    <w:rsid w:val="00127071"/>
    <w:rPr>
      <w:smallCaps/>
      <w:spacing w:val="5"/>
      <w:u w:val="single"/>
    </w:rPr>
  </w:style>
  <w:style w:type="character" w:styleId="BookTitle">
    <w:name w:val="Book Title"/>
    <w:uiPriority w:val="99"/>
    <w:semiHidden/>
    <w:qFormat/>
    <w:rsid w:val="001270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127071"/>
    <w:pPr>
      <w:keepNext w:val="0"/>
      <w:spacing w:before="480" w:after="0"/>
      <w:contextualSpacing/>
      <w:jc w:val="both"/>
      <w:outlineLvl w:val="9"/>
    </w:pPr>
    <w:rPr>
      <w:rFonts w:asciiTheme="majorHAnsi" w:eastAsiaTheme="majorEastAsia" w:hAnsiTheme="majorHAnsi" w:cstheme="majorBidi"/>
      <w:bCs/>
      <w:color w:val="474747" w:themeColor="accent3" w:themeShade="BF"/>
      <w:szCs w:val="28"/>
    </w:rPr>
  </w:style>
  <w:style w:type="paragraph" w:styleId="BodyTextIndent2">
    <w:name w:val="Body Text Indent 2"/>
    <w:basedOn w:val="Normal"/>
    <w:link w:val="BodyTextIndent2Char"/>
    <w:semiHidden/>
    <w:rsid w:val="00127071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semiHidden/>
    <w:unhideWhenUsed/>
    <w:rsid w:val="001F7BEF"/>
    <w:pPr>
      <w:spacing w:before="100" w:beforeAutospacing="1" w:after="100" w:afterAutospacing="1"/>
      <w:ind w:firstLine="480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27071"/>
    <w:rPr>
      <w:rFonts w:eastAsiaTheme="minorEastAsia"/>
      <w:sz w:val="24"/>
    </w:rPr>
  </w:style>
  <w:style w:type="paragraph" w:styleId="Revision">
    <w:name w:val="Revision"/>
    <w:hidden/>
    <w:uiPriority w:val="99"/>
    <w:semiHidden/>
    <w:rsid w:val="00813B6A"/>
    <w:rPr>
      <w:sz w:val="24"/>
      <w:lang w:val="en-GB" w:eastAsia="fr-FR"/>
    </w:rPr>
  </w:style>
  <w:style w:type="character" w:customStyle="1" w:styleId="CommentTextChar">
    <w:name w:val="Comment Text Char"/>
    <w:link w:val="CommentText"/>
    <w:semiHidden/>
    <w:rsid w:val="00FD2334"/>
    <w:rPr>
      <w:lang w:val="en-GB" w:eastAsia="fr-FR"/>
    </w:rPr>
  </w:style>
  <w:style w:type="paragraph" w:styleId="BodyTextIndent3">
    <w:name w:val="Body Text Indent 3"/>
    <w:basedOn w:val="Normal"/>
    <w:link w:val="BodyTextIndent3Char"/>
    <w:semiHidden/>
    <w:rsid w:val="001270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27071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127071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127071"/>
    <w:pPr>
      <w:ind w:left="4252"/>
    </w:pPr>
  </w:style>
  <w:style w:type="character" w:customStyle="1" w:styleId="ClosingChar">
    <w:name w:val="Closing Char"/>
    <w:basedOn w:val="DefaultParagraphFont"/>
    <w:link w:val="Closing"/>
    <w:rsid w:val="00127071"/>
    <w:rPr>
      <w:rFonts w:eastAsiaTheme="minorEastAsia"/>
      <w:sz w:val="24"/>
    </w:rPr>
  </w:style>
  <w:style w:type="table" w:styleId="ColorfulGrid">
    <w:name w:val="Colorful Grid"/>
    <w:basedOn w:val="TableNormal"/>
    <w:uiPriority w:val="73"/>
    <w:semiHidden/>
    <w:rsid w:val="00127071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127071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127071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127071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127071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127071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127071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12707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127071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127071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127071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127071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127071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127071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127071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127071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127071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127071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127071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127071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127071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127071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127071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127071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127071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127071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127071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127071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127071"/>
  </w:style>
  <w:style w:type="character" w:customStyle="1" w:styleId="DateChar">
    <w:name w:val="Date Char"/>
    <w:basedOn w:val="DefaultParagraphFont"/>
    <w:link w:val="Date"/>
    <w:rsid w:val="00127071"/>
    <w:rPr>
      <w:rFonts w:eastAsiaTheme="minorEastAsia"/>
      <w:sz w:val="24"/>
    </w:rPr>
  </w:style>
  <w:style w:type="paragraph" w:styleId="E-mailSignature">
    <w:name w:val="E-mail Signature"/>
    <w:basedOn w:val="Normal"/>
    <w:link w:val="E-mailSignatureChar"/>
    <w:semiHidden/>
    <w:rsid w:val="00127071"/>
  </w:style>
  <w:style w:type="character" w:customStyle="1" w:styleId="E-mailSignatureChar">
    <w:name w:val="E-mail Signature Char"/>
    <w:basedOn w:val="DefaultParagraphFont"/>
    <w:link w:val="E-mailSignature"/>
    <w:rsid w:val="00127071"/>
    <w:rPr>
      <w:rFonts w:eastAsiaTheme="minorEastAsia"/>
      <w:sz w:val="24"/>
    </w:rPr>
  </w:style>
  <w:style w:type="paragraph" w:styleId="EnvelopeAddress">
    <w:name w:val="envelope address"/>
    <w:basedOn w:val="Normal"/>
    <w:semiHidden/>
    <w:rsid w:val="0012707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rsid w:val="00127071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semiHidden/>
    <w:rsid w:val="00127071"/>
  </w:style>
  <w:style w:type="paragraph" w:styleId="HTMLAddress">
    <w:name w:val="HTML Address"/>
    <w:basedOn w:val="Normal"/>
    <w:link w:val="HTMLAddressChar"/>
    <w:semiHidden/>
    <w:rsid w:val="0012707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27071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semiHidden/>
    <w:rsid w:val="00127071"/>
    <w:rPr>
      <w:i/>
      <w:iCs/>
    </w:rPr>
  </w:style>
  <w:style w:type="character" w:styleId="HTMLCode">
    <w:name w:val="HTML Code"/>
    <w:basedOn w:val="DefaultParagraphFont"/>
    <w:semiHidden/>
    <w:rsid w:val="0012707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127071"/>
    <w:rPr>
      <w:i/>
      <w:iCs/>
    </w:rPr>
  </w:style>
  <w:style w:type="character" w:styleId="HTMLKeyboard">
    <w:name w:val="HTML Keyboard"/>
    <w:basedOn w:val="DefaultParagraphFont"/>
    <w:semiHidden/>
    <w:rsid w:val="0012707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12707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27071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semiHidden/>
    <w:rsid w:val="0012707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12707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127071"/>
    <w:rPr>
      <w:i/>
      <w:iCs/>
    </w:rPr>
  </w:style>
  <w:style w:type="paragraph" w:styleId="Index1">
    <w:name w:val="index 1"/>
    <w:basedOn w:val="Normal"/>
    <w:next w:val="Normal"/>
    <w:autoRedefine/>
    <w:semiHidden/>
    <w:rsid w:val="0012707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2707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2707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2707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2707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2707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2707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2707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2707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2707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12707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127071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127071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127071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127071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127071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127071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12707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127071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127071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127071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127071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127071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127071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12707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127071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127071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127071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127071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127071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127071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semiHidden/>
    <w:rsid w:val="00127071"/>
  </w:style>
  <w:style w:type="paragraph" w:styleId="List">
    <w:name w:val="List"/>
    <w:basedOn w:val="Normal"/>
    <w:semiHidden/>
    <w:rsid w:val="00127071"/>
    <w:pPr>
      <w:ind w:left="283" w:hanging="283"/>
      <w:contextualSpacing/>
    </w:pPr>
  </w:style>
  <w:style w:type="paragraph" w:styleId="List2">
    <w:name w:val="List 2"/>
    <w:basedOn w:val="Normal"/>
    <w:semiHidden/>
    <w:rsid w:val="00127071"/>
    <w:pPr>
      <w:ind w:left="566" w:hanging="283"/>
      <w:contextualSpacing/>
    </w:pPr>
  </w:style>
  <w:style w:type="paragraph" w:styleId="List3">
    <w:name w:val="List 3"/>
    <w:basedOn w:val="Normal"/>
    <w:semiHidden/>
    <w:rsid w:val="00127071"/>
    <w:pPr>
      <w:ind w:left="849" w:hanging="283"/>
      <w:contextualSpacing/>
    </w:pPr>
  </w:style>
  <w:style w:type="paragraph" w:styleId="List4">
    <w:name w:val="List 4"/>
    <w:basedOn w:val="Normal"/>
    <w:semiHidden/>
    <w:rsid w:val="00127071"/>
    <w:pPr>
      <w:ind w:left="1132" w:hanging="283"/>
      <w:contextualSpacing/>
    </w:pPr>
  </w:style>
  <w:style w:type="paragraph" w:styleId="List5">
    <w:name w:val="List 5"/>
    <w:basedOn w:val="Normal"/>
    <w:semiHidden/>
    <w:rsid w:val="00127071"/>
    <w:pPr>
      <w:ind w:left="1415" w:hanging="283"/>
      <w:contextualSpacing/>
    </w:pPr>
  </w:style>
  <w:style w:type="paragraph" w:styleId="ListBullet2">
    <w:name w:val="List Bullet 2"/>
    <w:basedOn w:val="Normal"/>
    <w:semiHidden/>
    <w:rsid w:val="00127071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rsid w:val="00127071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rsid w:val="00127071"/>
    <w:pPr>
      <w:numPr>
        <w:numId w:val="12"/>
      </w:numPr>
      <w:contextualSpacing/>
    </w:pPr>
  </w:style>
  <w:style w:type="paragraph" w:styleId="ListBullet5">
    <w:name w:val="List Bullet 5"/>
    <w:basedOn w:val="Normal"/>
    <w:semiHidden/>
    <w:rsid w:val="00127071"/>
    <w:pPr>
      <w:numPr>
        <w:numId w:val="13"/>
      </w:numPr>
      <w:contextualSpacing/>
    </w:pPr>
  </w:style>
  <w:style w:type="paragraph" w:styleId="ListContinue">
    <w:name w:val="List Continue"/>
    <w:basedOn w:val="Normal"/>
    <w:semiHidden/>
    <w:rsid w:val="0012707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12707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12707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12707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12707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127071"/>
    <w:pPr>
      <w:numPr>
        <w:numId w:val="14"/>
      </w:numPr>
      <w:contextualSpacing/>
    </w:pPr>
  </w:style>
  <w:style w:type="paragraph" w:styleId="ListNumber2">
    <w:name w:val="List Number 2"/>
    <w:basedOn w:val="Normal"/>
    <w:semiHidden/>
    <w:rsid w:val="00127071"/>
    <w:pPr>
      <w:numPr>
        <w:numId w:val="15"/>
      </w:numPr>
      <w:contextualSpacing/>
    </w:pPr>
  </w:style>
  <w:style w:type="paragraph" w:styleId="ListNumber3">
    <w:name w:val="List Number 3"/>
    <w:basedOn w:val="Normal"/>
    <w:semiHidden/>
    <w:rsid w:val="00127071"/>
    <w:pPr>
      <w:numPr>
        <w:numId w:val="16"/>
      </w:numPr>
      <w:contextualSpacing/>
    </w:pPr>
  </w:style>
  <w:style w:type="paragraph" w:styleId="ListNumber4">
    <w:name w:val="List Number 4"/>
    <w:basedOn w:val="Normal"/>
    <w:semiHidden/>
    <w:rsid w:val="00127071"/>
    <w:pPr>
      <w:numPr>
        <w:numId w:val="17"/>
      </w:numPr>
      <w:contextualSpacing/>
    </w:pPr>
  </w:style>
  <w:style w:type="paragraph" w:styleId="ListNumber5">
    <w:name w:val="List Number 5"/>
    <w:basedOn w:val="Normal"/>
    <w:semiHidden/>
    <w:rsid w:val="00127071"/>
    <w:pPr>
      <w:numPr>
        <w:numId w:val="18"/>
      </w:numPr>
      <w:contextualSpacing/>
    </w:pPr>
  </w:style>
  <w:style w:type="paragraph" w:styleId="MacroText">
    <w:name w:val="macro"/>
    <w:link w:val="MacroTextChar"/>
    <w:semiHidden/>
    <w:rsid w:val="00127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127071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12707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127071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127071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127071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127071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127071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127071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1270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1270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1270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1270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1270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1270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1270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127071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127071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127071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127071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127071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127071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127071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12707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127071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127071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127071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127071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127071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127071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1270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1270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1270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1270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1270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1270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1270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12707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127071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127071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127071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127071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127071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127071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1270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1270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1270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1270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1270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1270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1270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127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1270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12707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127071"/>
  </w:style>
  <w:style w:type="character" w:customStyle="1" w:styleId="NoteHeadingChar">
    <w:name w:val="Note Heading Char"/>
    <w:basedOn w:val="DefaultParagraphFont"/>
    <w:link w:val="NoteHeading"/>
    <w:rsid w:val="00127071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127071"/>
    <w:rPr>
      <w:color w:val="808080"/>
    </w:rPr>
  </w:style>
  <w:style w:type="paragraph" w:styleId="PlainText">
    <w:name w:val="Plain Text"/>
    <w:basedOn w:val="Normal"/>
    <w:link w:val="PlainTextChar"/>
    <w:semiHidden/>
    <w:rsid w:val="0012707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27071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rsid w:val="00127071"/>
  </w:style>
  <w:style w:type="character" w:customStyle="1" w:styleId="SalutationChar">
    <w:name w:val="Salutation Char"/>
    <w:basedOn w:val="DefaultParagraphFont"/>
    <w:link w:val="Salutation"/>
    <w:rsid w:val="00127071"/>
    <w:rPr>
      <w:rFonts w:eastAsiaTheme="minorEastAsia"/>
      <w:sz w:val="24"/>
    </w:rPr>
  </w:style>
  <w:style w:type="paragraph" w:styleId="Signature">
    <w:name w:val="Signature"/>
    <w:basedOn w:val="Normal"/>
    <w:link w:val="SignatureChar"/>
    <w:semiHidden/>
    <w:rsid w:val="00127071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27071"/>
    <w:rPr>
      <w:rFonts w:eastAsiaTheme="minorEastAsia"/>
      <w:sz w:val="24"/>
    </w:rPr>
  </w:style>
  <w:style w:type="table" w:styleId="Table3Deffects1">
    <w:name w:val="Table 3D effects 1"/>
    <w:basedOn w:val="TableNormal"/>
    <w:semiHidden/>
    <w:rsid w:val="0012707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2707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2707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2707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2707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2707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2707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2707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2707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2707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2707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2707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2707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2707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2707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2707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2707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27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2707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2707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2707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2707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2707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2707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2707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2707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2707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2707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2707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2707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2707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2707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2707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2707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12707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27071"/>
  </w:style>
  <w:style w:type="table" w:styleId="TableProfessional">
    <w:name w:val="Table Professional"/>
    <w:basedOn w:val="TableNormal"/>
    <w:semiHidden/>
    <w:rsid w:val="0012707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2707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2707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2707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2707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2707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2707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2707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2707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2707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12707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127071"/>
    <w:pPr>
      <w:spacing w:after="100"/>
    </w:pPr>
  </w:style>
  <w:style w:type="paragraph" w:styleId="TOC2">
    <w:name w:val="toc 2"/>
    <w:basedOn w:val="Normal"/>
    <w:next w:val="Normal"/>
    <w:autoRedefine/>
    <w:semiHidden/>
    <w:rsid w:val="00127071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rsid w:val="00127071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rsid w:val="00127071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rsid w:val="00127071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rsid w:val="00127071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rsid w:val="00127071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rsid w:val="00127071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rsid w:val="00127071"/>
    <w:pPr>
      <w:spacing w:after="100"/>
      <w:ind w:left="1920"/>
    </w:pPr>
  </w:style>
  <w:style w:type="paragraph" w:customStyle="1" w:styleId="jupara">
    <w:name w:val="jupara"/>
    <w:basedOn w:val="Normal"/>
    <w:rsid w:val="00C06B77"/>
    <w:pPr>
      <w:ind w:firstLine="284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jucase0">
    <w:name w:val="jucase"/>
    <w:basedOn w:val="Normal"/>
    <w:rsid w:val="00C06B77"/>
    <w:pPr>
      <w:ind w:firstLine="284"/>
    </w:pPr>
    <w:rPr>
      <w:rFonts w:ascii="Times New Roman" w:eastAsia="Times New Roman" w:hAnsi="Times New Roman" w:cs="Times New Roman"/>
      <w:b/>
      <w:bCs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E90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621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C7324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938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5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5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1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2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6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4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7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1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3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9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1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2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4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9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6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0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8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9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4AE8E-F278-4C59-B1FA-6BDB8493C3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336AF0-42B4-4029-A3BF-E8E67CCBD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D67DA9-5F66-428C-865D-E5C420B047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55ED49-1E29-4391-ADC1-DD0D6686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13744</Words>
  <Characters>78342</Characters>
  <Application>Microsoft Office Word</Application>
  <DocSecurity>0</DocSecurity>
  <Lines>652</Lines>
  <Paragraphs>183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LinksUpToDate>false</LinksUpToDate>
  <CharactersWithSpaces>91903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DJ</dc:subject>
  <dc:creator/>
  <cp:lastModifiedBy/>
  <cp:revision>1</cp:revision>
  <cp:lastPrinted>2014-04-14T07:37:00Z</cp:lastPrinted>
  <dcterms:created xsi:type="dcterms:W3CDTF">2014-12-12T15:24:00Z</dcterms:created>
  <dcterms:modified xsi:type="dcterms:W3CDTF">2015-03-30T09:47:00Z</dcterms:modified>
  <cp:category>ECHR Template</cp:category>
</cp:coreProperties>
</file>