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10D" w:rsidRPr="004935D1" w:rsidRDefault="0098410D" w:rsidP="004935D1">
      <w:pPr>
        <w:jc w:val="center"/>
      </w:pPr>
    </w:p>
    <w:p w:rsidR="008B6F20" w:rsidRPr="004935D1" w:rsidRDefault="008B6F20" w:rsidP="004935D1">
      <w:pPr>
        <w:jc w:val="center"/>
      </w:pPr>
    </w:p>
    <w:p w:rsidR="008B6F20" w:rsidRPr="004935D1" w:rsidRDefault="008B6F20" w:rsidP="004935D1">
      <w:pPr>
        <w:jc w:val="center"/>
      </w:pPr>
    </w:p>
    <w:p w:rsidR="0098410D" w:rsidRPr="00607555" w:rsidRDefault="00607555" w:rsidP="004935D1">
      <w:pPr>
        <w:pStyle w:val="DecHCase"/>
        <w:rPr>
          <w:lang w:val="ru-RU"/>
        </w:rPr>
      </w:pPr>
      <w:r w:rsidRPr="004935D1">
        <w:rPr>
          <w:lang w:val="ru-RU"/>
        </w:rPr>
        <w:t>ТРЕТЬЯ СЕКЦИЯ</w:t>
      </w:r>
    </w:p>
    <w:p w:rsidR="004935D1" w:rsidRPr="00607555" w:rsidRDefault="004935D1" w:rsidP="004935D1">
      <w:pPr>
        <w:pStyle w:val="JuTitle"/>
        <w:rPr>
          <w:color w:val="000000" w:themeColor="text1"/>
          <w:lang w:val="ru-RU"/>
        </w:rPr>
      </w:pPr>
      <w:bookmarkStart w:id="0" w:name="To"/>
    </w:p>
    <w:p w:rsidR="004935D1" w:rsidRPr="00607555" w:rsidRDefault="004935D1" w:rsidP="004935D1">
      <w:pPr>
        <w:pStyle w:val="JuTitle"/>
        <w:rPr>
          <w:color w:val="000000" w:themeColor="text1"/>
          <w:lang w:val="ru-RU"/>
        </w:rPr>
      </w:pPr>
    </w:p>
    <w:p w:rsidR="008E6217" w:rsidRPr="00607555" w:rsidRDefault="00607555" w:rsidP="004935D1">
      <w:pPr>
        <w:pStyle w:val="JuTitle"/>
        <w:rPr>
          <w:lang w:val="ru-RU"/>
        </w:rPr>
      </w:pPr>
      <w:r w:rsidRPr="004935D1">
        <w:rPr>
          <w:color w:val="000000" w:themeColor="text1"/>
          <w:lang w:val="ru-RU"/>
        </w:rPr>
        <w:t xml:space="preserve">ДЕЛО </w:t>
      </w:r>
      <w:bookmarkEnd w:id="0"/>
      <w:r w:rsidR="00861D79" w:rsidRPr="004935D1">
        <w:rPr>
          <w:lang w:val="ru-RU"/>
        </w:rPr>
        <w:t>«БОТОВ И ДРУГИЕ против РОССИЙСКОЙ ФЕДЕРАЦИИ»</w:t>
      </w:r>
    </w:p>
    <w:p w:rsidR="00D74888" w:rsidRPr="00607555" w:rsidRDefault="00607555" w:rsidP="004935D1">
      <w:pPr>
        <w:pStyle w:val="Title4"/>
        <w:rPr>
          <w:lang w:val="ru-RU"/>
        </w:rPr>
      </w:pPr>
      <w:r w:rsidRPr="004935D1">
        <w:rPr>
          <w:lang w:val="ru-RU"/>
        </w:rPr>
        <w:t xml:space="preserve">(Жалоба </w:t>
      </w:r>
      <w:r w:rsidR="00187573">
        <w:rPr>
          <w:lang w:val="ru-RU"/>
        </w:rPr>
        <w:t xml:space="preserve">№ </w:t>
      </w:r>
      <w:r w:rsidRPr="004935D1">
        <w:rPr>
          <w:lang w:val="ru-RU"/>
        </w:rPr>
        <w:t>22463/07 и 8 других жалоб – см. перечень в Приложении)</w:t>
      </w:r>
    </w:p>
    <w:p w:rsidR="0098410D" w:rsidRPr="00607555" w:rsidRDefault="0098410D" w:rsidP="004935D1">
      <w:pPr>
        <w:pStyle w:val="DecHCase"/>
        <w:rPr>
          <w:lang w:val="ru-RU"/>
        </w:rPr>
      </w:pPr>
    </w:p>
    <w:p w:rsidR="0098410D" w:rsidRPr="00607555" w:rsidRDefault="0098410D" w:rsidP="004935D1">
      <w:pPr>
        <w:pStyle w:val="DecHCase"/>
        <w:rPr>
          <w:lang w:val="ru-RU"/>
        </w:rPr>
      </w:pPr>
    </w:p>
    <w:p w:rsidR="00AC4CD4" w:rsidRPr="00607555" w:rsidRDefault="00AC4CD4" w:rsidP="004935D1">
      <w:pPr>
        <w:pStyle w:val="DecHCase"/>
        <w:rPr>
          <w:lang w:val="ru-RU"/>
        </w:rPr>
      </w:pPr>
    </w:p>
    <w:p w:rsidR="0098410D" w:rsidRPr="00607555" w:rsidRDefault="0098410D" w:rsidP="004935D1">
      <w:pPr>
        <w:pStyle w:val="DecHCase"/>
        <w:rPr>
          <w:lang w:val="ru-RU"/>
        </w:rPr>
      </w:pPr>
    </w:p>
    <w:p w:rsidR="008B6F20" w:rsidRPr="00607555" w:rsidRDefault="00607555" w:rsidP="004935D1">
      <w:pPr>
        <w:pStyle w:val="DecHCase"/>
        <w:rPr>
          <w:lang w:val="ru-RU"/>
        </w:rPr>
      </w:pPr>
      <w:r w:rsidRPr="004935D1">
        <w:rPr>
          <w:lang w:val="ru-RU"/>
        </w:rPr>
        <w:t>ПОСТАНОВЛЕНИЕ</w:t>
      </w:r>
      <w:r w:rsidRPr="004935D1">
        <w:rPr>
          <w:lang w:val="ru-RU"/>
        </w:rPr>
        <w:br/>
      </w:r>
    </w:p>
    <w:p w:rsidR="008B6F20" w:rsidRPr="00607555" w:rsidRDefault="008B6F20" w:rsidP="004935D1">
      <w:pPr>
        <w:pStyle w:val="JuPara"/>
        <w:rPr>
          <w:lang w:val="ru-RU"/>
        </w:rPr>
      </w:pPr>
    </w:p>
    <w:p w:rsidR="008B6F20" w:rsidRPr="00607555" w:rsidRDefault="008B6F20" w:rsidP="004935D1">
      <w:pPr>
        <w:pStyle w:val="JuPara"/>
        <w:rPr>
          <w:lang w:val="ru-RU"/>
        </w:rPr>
      </w:pPr>
    </w:p>
    <w:p w:rsidR="004935D1" w:rsidRPr="00607555" w:rsidRDefault="004935D1" w:rsidP="004935D1">
      <w:pPr>
        <w:pStyle w:val="JuPara"/>
        <w:rPr>
          <w:lang w:val="ru-RU"/>
        </w:rPr>
      </w:pPr>
    </w:p>
    <w:p w:rsidR="008B6F20" w:rsidRPr="00607555" w:rsidRDefault="008B6F20" w:rsidP="004935D1">
      <w:pPr>
        <w:pStyle w:val="JuPara"/>
        <w:rPr>
          <w:lang w:val="ru-RU"/>
        </w:rPr>
      </w:pPr>
    </w:p>
    <w:p w:rsidR="008B6F20" w:rsidRPr="00607555" w:rsidRDefault="008B6F20" w:rsidP="004935D1">
      <w:pPr>
        <w:pStyle w:val="JuPara"/>
        <w:rPr>
          <w:lang w:val="ru-RU"/>
        </w:rPr>
      </w:pPr>
    </w:p>
    <w:p w:rsidR="008B6F20" w:rsidRPr="00607555" w:rsidRDefault="00607555" w:rsidP="004935D1">
      <w:pPr>
        <w:pStyle w:val="DecHCase"/>
        <w:rPr>
          <w:lang w:val="ru-RU"/>
        </w:rPr>
      </w:pPr>
      <w:r w:rsidRPr="004935D1">
        <w:rPr>
          <w:lang w:val="ru-RU"/>
        </w:rPr>
        <w:t>СТРАСБУРГ</w:t>
      </w:r>
    </w:p>
    <w:p w:rsidR="008B6F20" w:rsidRPr="00607555" w:rsidRDefault="00607555" w:rsidP="004935D1">
      <w:pPr>
        <w:pStyle w:val="DecHCase"/>
        <w:rPr>
          <w:szCs w:val="24"/>
          <w:lang w:val="ru-RU"/>
        </w:rPr>
      </w:pPr>
      <w:r w:rsidRPr="004935D1">
        <w:rPr>
          <w:rFonts w:ascii="Times New Roman" w:hAnsi="Times New Roman" w:cs="Times New Roman"/>
          <w:lang w:val="ru-RU"/>
        </w:rPr>
        <w:t>4 февраля 2020 г.</w:t>
      </w:r>
    </w:p>
    <w:p w:rsidR="008B6F20" w:rsidRPr="00607555" w:rsidRDefault="008B6F20" w:rsidP="004935D1">
      <w:pPr>
        <w:pStyle w:val="JuPara"/>
        <w:rPr>
          <w:lang w:val="ru-RU"/>
        </w:rPr>
      </w:pPr>
    </w:p>
    <w:p w:rsidR="008B6F20" w:rsidRPr="00607555" w:rsidRDefault="008B6F20" w:rsidP="004935D1">
      <w:pPr>
        <w:rPr>
          <w:i/>
          <w:sz w:val="22"/>
          <w:lang w:val="ru-RU"/>
        </w:rPr>
      </w:pPr>
    </w:p>
    <w:p w:rsidR="002422B6" w:rsidRPr="00607555" w:rsidRDefault="00607555" w:rsidP="004935D1">
      <w:pPr>
        <w:rPr>
          <w:i/>
          <w:sz w:val="22"/>
          <w:lang w:val="ru-RU"/>
        </w:rPr>
      </w:pPr>
      <w:r w:rsidRPr="004935D1">
        <w:rPr>
          <w:i/>
          <w:sz w:val="22"/>
          <w:lang w:val="ru-RU"/>
        </w:rPr>
        <w:t>Данное постановление является окончательным, но может быть подвергнуто редакционной правке.</w:t>
      </w:r>
    </w:p>
    <w:p w:rsidR="0098410D" w:rsidRPr="00607555" w:rsidRDefault="0098410D" w:rsidP="004935D1">
      <w:pPr>
        <w:rPr>
          <w:lang w:val="ru-RU"/>
        </w:rPr>
        <w:sectPr w:rsidR="0098410D" w:rsidRPr="00607555">
          <w:headerReference w:type="default" r:id="rId11"/>
          <w:footerReference w:type="default" r:id="rId12"/>
          <w:headerReference w:type="first" r:id="rId13"/>
          <w:footnotePr>
            <w:numRestart w:val="eachSect"/>
          </w:footnotePr>
          <w:pgSz w:w="11906" w:h="16838" w:code="9"/>
          <w:pgMar w:top="2274" w:right="2274" w:bottom="2274" w:left="2274" w:header="1701" w:footer="720" w:gutter="0"/>
          <w:pgNumType w:start="1"/>
          <w:cols w:space="720"/>
          <w:noEndnote/>
        </w:sectPr>
      </w:pPr>
    </w:p>
    <w:p w:rsidR="0098410D" w:rsidRPr="00607555" w:rsidRDefault="00607555" w:rsidP="004935D1">
      <w:pPr>
        <w:pStyle w:val="JuCase"/>
        <w:rPr>
          <w:lang w:val="ru-RU"/>
        </w:rPr>
      </w:pPr>
      <w:r w:rsidRPr="004935D1">
        <w:rPr>
          <w:lang w:val="ru-RU"/>
        </w:rPr>
        <w:lastRenderedPageBreak/>
        <w:t>По делу «Ботов и другие против Российской Федерации»,</w:t>
      </w:r>
    </w:p>
    <w:p w:rsidR="009F4C8F" w:rsidRPr="00607555" w:rsidRDefault="00607555" w:rsidP="004935D1">
      <w:pPr>
        <w:pStyle w:val="JuPara"/>
        <w:rPr>
          <w:lang w:val="ru-RU"/>
        </w:rPr>
      </w:pPr>
      <w:r w:rsidRPr="004935D1">
        <w:rPr>
          <w:lang w:val="ru-RU"/>
        </w:rPr>
        <w:t>Европейский суд по правам человека (Третья секция), заседая Комитетом в следующем составе:</w:t>
      </w:r>
    </w:p>
    <w:p w:rsidR="009F4C8F" w:rsidRPr="00607555" w:rsidRDefault="00607555" w:rsidP="004935D1">
      <w:pPr>
        <w:pStyle w:val="JuJudges"/>
        <w:rPr>
          <w:lang w:val="ru-RU"/>
        </w:rPr>
      </w:pPr>
      <w:r w:rsidRPr="004935D1">
        <w:rPr>
          <w:lang w:val="ru-RU"/>
        </w:rPr>
        <w:tab/>
      </w:r>
      <w:proofErr w:type="spellStart"/>
      <w:r w:rsidRPr="004935D1">
        <w:rPr>
          <w:lang w:val="ru-RU"/>
        </w:rPr>
        <w:t>Alena</w:t>
      </w:r>
      <w:proofErr w:type="spellEnd"/>
      <w:r w:rsidRPr="004935D1">
        <w:rPr>
          <w:lang w:val="ru-RU"/>
        </w:rPr>
        <w:t xml:space="preserve"> </w:t>
      </w:r>
      <w:proofErr w:type="spellStart"/>
      <w:r w:rsidRPr="004935D1">
        <w:rPr>
          <w:lang w:val="ru-RU"/>
        </w:rPr>
        <w:t>Poláčková</w:t>
      </w:r>
      <w:proofErr w:type="spellEnd"/>
      <w:r w:rsidRPr="004935D1">
        <w:rPr>
          <w:lang w:val="ru-RU"/>
        </w:rPr>
        <w:t>,</w:t>
      </w:r>
      <w:r w:rsidRPr="004935D1">
        <w:rPr>
          <w:i/>
          <w:lang w:val="ru-RU"/>
        </w:rPr>
        <w:t xml:space="preserve"> </w:t>
      </w:r>
      <w:proofErr w:type="gramStart"/>
      <w:r w:rsidRPr="004935D1">
        <w:rPr>
          <w:i/>
          <w:lang w:val="ru-RU"/>
        </w:rPr>
        <w:t>Председатель,</w:t>
      </w:r>
      <w:r w:rsidRPr="004935D1">
        <w:rPr>
          <w:i/>
          <w:lang w:val="ru-RU"/>
        </w:rPr>
        <w:br/>
      </w:r>
      <w:r w:rsidRPr="004935D1">
        <w:rPr>
          <w:lang w:val="ru-RU"/>
        </w:rPr>
        <w:tab/>
      </w:r>
      <w:proofErr w:type="spellStart"/>
      <w:proofErr w:type="gramEnd"/>
      <w:r w:rsidRPr="004935D1">
        <w:rPr>
          <w:lang w:val="ru-RU"/>
        </w:rPr>
        <w:t>Dmitry</w:t>
      </w:r>
      <w:proofErr w:type="spellEnd"/>
      <w:r w:rsidRPr="004935D1">
        <w:rPr>
          <w:lang w:val="ru-RU"/>
        </w:rPr>
        <w:t xml:space="preserve"> </w:t>
      </w:r>
      <w:proofErr w:type="spellStart"/>
      <w:r w:rsidRPr="004935D1">
        <w:rPr>
          <w:lang w:val="ru-RU"/>
        </w:rPr>
        <w:t>Dedov</w:t>
      </w:r>
      <w:proofErr w:type="spellEnd"/>
      <w:r w:rsidRPr="004935D1">
        <w:rPr>
          <w:lang w:val="ru-RU"/>
        </w:rPr>
        <w:t>,</w:t>
      </w:r>
      <w:r w:rsidRPr="004935D1">
        <w:rPr>
          <w:lang w:val="ru-RU"/>
        </w:rPr>
        <w:br/>
      </w:r>
      <w:r w:rsidRPr="004935D1">
        <w:rPr>
          <w:lang w:val="ru-RU"/>
        </w:rPr>
        <w:tab/>
      </w:r>
      <w:proofErr w:type="spellStart"/>
      <w:r w:rsidRPr="004935D1">
        <w:rPr>
          <w:lang w:val="ru-RU"/>
        </w:rPr>
        <w:t>Gilberto</w:t>
      </w:r>
      <w:proofErr w:type="spellEnd"/>
      <w:r w:rsidRPr="004935D1">
        <w:rPr>
          <w:lang w:val="ru-RU"/>
        </w:rPr>
        <w:t xml:space="preserve"> </w:t>
      </w:r>
      <w:proofErr w:type="spellStart"/>
      <w:r w:rsidRPr="004935D1">
        <w:rPr>
          <w:lang w:val="ru-RU"/>
        </w:rPr>
        <w:t>Felici</w:t>
      </w:r>
      <w:proofErr w:type="spellEnd"/>
      <w:r w:rsidRPr="004935D1">
        <w:rPr>
          <w:lang w:val="ru-RU"/>
        </w:rPr>
        <w:t>,</w:t>
      </w:r>
      <w:r w:rsidRPr="004935D1">
        <w:rPr>
          <w:i/>
          <w:lang w:val="ru-RU"/>
        </w:rPr>
        <w:t xml:space="preserve"> судьи,</w:t>
      </w:r>
      <w:r w:rsidRPr="004935D1">
        <w:rPr>
          <w:lang w:val="ru-RU"/>
        </w:rPr>
        <w:br/>
      </w:r>
      <w:proofErr w:type="spellStart"/>
      <w:r w:rsidRPr="004935D1">
        <w:rPr>
          <w:lang w:val="ru-RU"/>
        </w:rPr>
        <w:t>and</w:t>
      </w:r>
      <w:proofErr w:type="spellEnd"/>
      <w:r w:rsidRPr="004935D1">
        <w:rPr>
          <w:lang w:val="ru-RU"/>
        </w:rPr>
        <w:t xml:space="preserve"> </w:t>
      </w:r>
      <w:proofErr w:type="spellStart"/>
      <w:r w:rsidRPr="004935D1">
        <w:rPr>
          <w:lang w:val="ru-RU"/>
        </w:rPr>
        <w:t>Stephen</w:t>
      </w:r>
      <w:proofErr w:type="spellEnd"/>
      <w:r w:rsidRPr="004935D1">
        <w:rPr>
          <w:lang w:val="ru-RU"/>
        </w:rPr>
        <w:t xml:space="preserve"> </w:t>
      </w:r>
      <w:proofErr w:type="spellStart"/>
      <w:r w:rsidRPr="004935D1">
        <w:rPr>
          <w:lang w:val="ru-RU"/>
        </w:rPr>
        <w:t>Phillips</w:t>
      </w:r>
      <w:proofErr w:type="spellEnd"/>
      <w:r w:rsidRPr="004935D1">
        <w:rPr>
          <w:lang w:val="ru-RU"/>
        </w:rPr>
        <w:t xml:space="preserve">, </w:t>
      </w:r>
      <w:r w:rsidR="00861D79" w:rsidRPr="004935D1">
        <w:rPr>
          <w:i/>
          <w:lang w:val="ru-RU"/>
        </w:rPr>
        <w:t>Секретарь Секции,</w:t>
      </w:r>
    </w:p>
    <w:p w:rsidR="009F4C8F" w:rsidRPr="00607555" w:rsidRDefault="00607555" w:rsidP="004935D1">
      <w:pPr>
        <w:pStyle w:val="JuPara"/>
        <w:rPr>
          <w:lang w:val="ru-RU"/>
        </w:rPr>
      </w:pPr>
      <w:bookmarkStart w:id="1" w:name="ITMARKHavingStart"/>
      <w:bookmarkEnd w:id="1"/>
      <w:r w:rsidRPr="004935D1">
        <w:rPr>
          <w:lang w:val="ru-RU"/>
        </w:rPr>
        <w:t>Рассмотрев дело в закрытом заседании 14 января 2020 г.,</w:t>
      </w:r>
    </w:p>
    <w:p w:rsidR="009F4C8F" w:rsidRPr="00607555" w:rsidRDefault="00607555" w:rsidP="004935D1">
      <w:pPr>
        <w:pStyle w:val="JuPara"/>
        <w:rPr>
          <w:lang w:val="ru-RU"/>
        </w:rPr>
      </w:pPr>
      <w:r w:rsidRPr="004935D1">
        <w:rPr>
          <w:lang w:val="ru-RU"/>
        </w:rPr>
        <w:t>Вынес следующее постановление, принятое в тот же день:</w:t>
      </w:r>
    </w:p>
    <w:p w:rsidR="00861D79" w:rsidRPr="004935D1" w:rsidRDefault="00607555" w:rsidP="004935D1">
      <w:pPr>
        <w:pStyle w:val="JuHHead"/>
      </w:pPr>
      <w:r w:rsidRPr="004935D1">
        <w:rPr>
          <w:lang w:val="ru-RU"/>
        </w:rPr>
        <w:t>ПРОЦЕДУРА</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w:t>
      </w:r>
      <w:r w:rsidRPr="004935D1">
        <w:fldChar w:fldCharType="end"/>
      </w:r>
      <w:r w:rsidRPr="004935D1">
        <w:rPr>
          <w:lang w:val="ru-RU"/>
        </w:rPr>
        <w:t>.  Настоящее дело было инициировано девятью жалобами, поданными в Европейский суд по правам человека (далее — Суд) против Российской Федерации на основании статьи 34 Конвенции о защите прав человека и основных свобод (далее — Конвенция) в различные сроки (см. приложение к настоящему постановлению).</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2</w:t>
      </w:r>
      <w:r w:rsidRPr="004935D1">
        <w:fldChar w:fldCharType="end"/>
      </w:r>
      <w:r w:rsidRPr="004935D1">
        <w:rPr>
          <w:lang w:val="ru-RU"/>
        </w:rPr>
        <w:t>.  Власти Российской Федерации (далее также — Государство, Правительство, Российские власти) первоначально были представлены Г. Матюшкиным, Уполномоченным Российской Федерации при Европейском суде по правам человека, и в последующем его преемником на указанной должности, М. Гальпериным.</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3</w:t>
      </w:r>
      <w:r w:rsidRPr="004935D1">
        <w:fldChar w:fldCharType="end"/>
      </w:r>
      <w:r w:rsidRPr="004935D1">
        <w:rPr>
          <w:lang w:val="ru-RU"/>
        </w:rPr>
        <w:t xml:space="preserve">.  Указанные жалобы были </w:t>
      </w:r>
      <w:proofErr w:type="spellStart"/>
      <w:r w:rsidRPr="004935D1">
        <w:rPr>
          <w:lang w:val="ru-RU"/>
        </w:rPr>
        <w:t>ко</w:t>
      </w:r>
      <w:r w:rsidR="00187573">
        <w:rPr>
          <w:lang w:val="ru-RU"/>
        </w:rPr>
        <w:t>ммуницированы</w:t>
      </w:r>
      <w:proofErr w:type="spellEnd"/>
      <w:r w:rsidR="00187573">
        <w:rPr>
          <w:lang w:val="ru-RU"/>
        </w:rPr>
        <w:t xml:space="preserve"> Правительству. </w:t>
      </w:r>
      <w:r w:rsidRPr="004935D1">
        <w:rPr>
          <w:lang w:val="ru-RU"/>
        </w:rPr>
        <w:t>Правительство не возражало против рассмотрения указанных жалоб Судом в составе Комитета.</w:t>
      </w:r>
    </w:p>
    <w:p w:rsidR="00861D79" w:rsidRPr="004935D1" w:rsidRDefault="00607555" w:rsidP="004935D1">
      <w:pPr>
        <w:pStyle w:val="JuHHead"/>
      </w:pPr>
      <w:r w:rsidRPr="004935D1">
        <w:rPr>
          <w:lang w:val="ru-RU"/>
        </w:rPr>
        <w:t>ФАКТЫ</w:t>
      </w:r>
    </w:p>
    <w:p w:rsidR="00861D79" w:rsidRPr="004935D1" w:rsidRDefault="00607555" w:rsidP="004935D1">
      <w:pPr>
        <w:pStyle w:val="JuHIRoman"/>
      </w:pPr>
      <w:r w:rsidRPr="004935D1">
        <w:rPr>
          <w:lang w:val="ru-RU"/>
        </w:rPr>
        <w:t>ОБСТОЯТЕЛЬСТВА ДЕЛА</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4</w:t>
      </w:r>
      <w:r w:rsidRPr="004935D1">
        <w:fldChar w:fldCharType="end"/>
      </w:r>
      <w:r w:rsidRPr="004935D1">
        <w:rPr>
          <w:lang w:val="ru-RU"/>
        </w:rPr>
        <w:t xml:space="preserve">.  Заявители являются гражданами Российской Федерации. В период с 2005 г. по 2015 г. они </w:t>
      </w:r>
      <w:r w:rsidR="00187573">
        <w:rPr>
          <w:lang w:val="ru-RU"/>
        </w:rPr>
        <w:t xml:space="preserve">были задержаны </w:t>
      </w:r>
      <w:r w:rsidRPr="004935D1">
        <w:rPr>
          <w:lang w:val="ru-RU"/>
        </w:rPr>
        <w:t>правоохранительными органами по подозрению в совершении преступлений в различных регионах Российской Федерации. По их утверждениям, они подверглись жестокому обращению со стороны сотрудников полиции.</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5</w:t>
      </w:r>
      <w:r w:rsidRPr="004935D1">
        <w:fldChar w:fldCharType="end"/>
      </w:r>
      <w:r w:rsidRPr="004935D1">
        <w:rPr>
          <w:lang w:val="ru-RU"/>
        </w:rPr>
        <w:t>.  Далее приведены фактические обстоятельства, изложенные в рассматриваемых жалобах соответственно.</w:t>
      </w:r>
    </w:p>
    <w:p w:rsidR="00861D79" w:rsidRPr="00607555" w:rsidRDefault="00607555" w:rsidP="004935D1">
      <w:pPr>
        <w:pStyle w:val="JuHA"/>
        <w:rPr>
          <w:lang w:val="ru-RU"/>
        </w:rPr>
      </w:pPr>
      <w:r w:rsidRPr="004935D1">
        <w:rPr>
          <w:i/>
          <w:lang w:val="ru-RU"/>
        </w:rPr>
        <w:t>Ботов против Российской Федерации</w:t>
      </w:r>
      <w:r w:rsidRPr="004935D1">
        <w:rPr>
          <w:lang w:val="ru-RU"/>
        </w:rPr>
        <w:t xml:space="preserve">, жалоба </w:t>
      </w:r>
      <w:r w:rsidR="00187573">
        <w:rPr>
          <w:lang w:val="ru-RU"/>
        </w:rPr>
        <w:t xml:space="preserve">№ </w:t>
      </w:r>
      <w:r w:rsidRPr="004935D1">
        <w:rPr>
          <w:lang w:val="ru-RU"/>
        </w:rPr>
        <w:t>22463/07</w:t>
      </w:r>
    </w:p>
    <w:p w:rsidR="00861D79" w:rsidRPr="004935D1" w:rsidRDefault="00607555" w:rsidP="004935D1">
      <w:pPr>
        <w:pStyle w:val="JuH1"/>
      </w:pPr>
      <w:r w:rsidRPr="004935D1">
        <w:rPr>
          <w:lang w:val="ru-RU"/>
        </w:rPr>
        <w:t>События 11-13 декабря 2005 г.</w:t>
      </w:r>
    </w:p>
    <w:p w:rsidR="00861D79" w:rsidRPr="009441C9"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6</w:t>
      </w:r>
      <w:r w:rsidRPr="004935D1">
        <w:fldChar w:fldCharType="end"/>
      </w:r>
      <w:r w:rsidRPr="004935D1">
        <w:rPr>
          <w:lang w:val="ru-RU"/>
        </w:rPr>
        <w:t xml:space="preserve">.  11 декабря 2005 г. заявитель совершил нападение на Г., в связи с чем был </w:t>
      </w:r>
      <w:r w:rsidRPr="009441C9">
        <w:rPr>
          <w:lang w:val="ru-RU"/>
        </w:rPr>
        <w:t>доставлен в отдел полиции по району Южное Тушино г. Москвы.</w:t>
      </w:r>
    </w:p>
    <w:p w:rsidR="00861D79" w:rsidRPr="00607555" w:rsidRDefault="00607555" w:rsidP="004935D1">
      <w:pPr>
        <w:pStyle w:val="JuPara"/>
        <w:rPr>
          <w:lang w:val="ru-RU"/>
        </w:rPr>
      </w:pPr>
      <w:r w:rsidRPr="004935D1">
        <w:rPr>
          <w:lang w:val="en-US"/>
        </w:rPr>
        <w:lastRenderedPageBreak/>
        <w:fldChar w:fldCharType="begin"/>
      </w:r>
      <w:r w:rsidRPr="004935D1">
        <w:rPr>
          <w:lang w:val="ru-RU"/>
        </w:rPr>
        <w:instrText xml:space="preserve"> SEQ level0 \*arabic </w:instrText>
      </w:r>
      <w:r w:rsidRPr="004935D1">
        <w:rPr>
          <w:lang w:val="en-US"/>
        </w:rPr>
        <w:fldChar w:fldCharType="separate"/>
      </w:r>
      <w:r w:rsidRPr="004935D1">
        <w:rPr>
          <w:lang w:val="ru-RU"/>
        </w:rPr>
        <w:t>7</w:t>
      </w:r>
      <w:r w:rsidRPr="004935D1">
        <w:rPr>
          <w:lang w:val="en-US"/>
        </w:rPr>
        <w:fldChar w:fldCharType="end"/>
      </w:r>
      <w:r w:rsidRPr="004935D1">
        <w:rPr>
          <w:lang w:val="ru-RU"/>
        </w:rPr>
        <w:t>.  Согласно утверждениям заявителя, сотрудники полиции избили его и угрожали, что причинят вред его родственникам.</w:t>
      </w:r>
    </w:p>
    <w:bookmarkStart w:id="2" w:name="To8"/>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8</w:t>
      </w:r>
      <w:r w:rsidRPr="004935D1">
        <w:fldChar w:fldCharType="end"/>
      </w:r>
      <w:bookmarkEnd w:id="2"/>
      <w:r w:rsidRPr="004935D1">
        <w:rPr>
          <w:lang w:val="ru-RU"/>
        </w:rPr>
        <w:t>.  На следующий день заявитель был доставлен в больницу. Согласно медицинской справке от 12 декабря 2005 г., у него имелись царапины на лице, груди и левом предплечье, а также кровоподтеки, ушибы и прочие повреждения обоих плеч.</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9</w:t>
      </w:r>
      <w:r w:rsidRPr="004935D1">
        <w:fldChar w:fldCharType="end"/>
      </w:r>
      <w:r w:rsidRPr="004935D1">
        <w:rPr>
          <w:lang w:val="ru-RU"/>
        </w:rPr>
        <w:t>.  13 декабря 2005 г. заявителю было предъявлено обвинение в связи с совершением нападения и применением насилия к Г.</w:t>
      </w:r>
    </w:p>
    <w:p w:rsidR="00861D79" w:rsidRPr="004935D1" w:rsidRDefault="00607555" w:rsidP="004935D1">
      <w:pPr>
        <w:pStyle w:val="JuH1"/>
      </w:pPr>
      <w:r w:rsidRPr="004935D1">
        <w:rPr>
          <w:lang w:val="ru-RU"/>
        </w:rPr>
        <w:t>Официальное расследование предполагаемого жестокого обращения</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10</w:t>
      </w:r>
      <w:r w:rsidRPr="004935D1">
        <w:fldChar w:fldCharType="end"/>
      </w:r>
      <w:r w:rsidRPr="004935D1">
        <w:rPr>
          <w:lang w:val="ru-RU"/>
        </w:rPr>
        <w:t>.  30 января 2006 г. заявитель обратился в прокуратуру и сообщил о жестоком обращении.</w:t>
      </w:r>
    </w:p>
    <w:bookmarkStart w:id="3" w:name="To11"/>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11</w:t>
      </w:r>
      <w:r w:rsidRPr="004935D1">
        <w:fldChar w:fldCharType="end"/>
      </w:r>
      <w:bookmarkEnd w:id="3"/>
      <w:r w:rsidRPr="004935D1">
        <w:rPr>
          <w:lang w:val="ru-RU"/>
        </w:rPr>
        <w:t>.  5 января 2007 г. следователь вынес постановление об отказе в возбуждении уголовного дела (далее также — ПОВУД), ссылаясь преимущественно на объяснения сотрудников полиции. Следователь пришел к выводу, что телесные повреждения были причинены заявителю во время драки с Г.</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12</w:t>
      </w:r>
      <w:r w:rsidRPr="004935D1">
        <w:fldChar w:fldCharType="end"/>
      </w:r>
      <w:r w:rsidRPr="004935D1">
        <w:rPr>
          <w:lang w:val="ru-RU"/>
        </w:rPr>
        <w:t>.  19 июля 2007 г. Тушинский районный суд г. Москвы согласился с выводами следователя и оставил жалобу заявителя на ПОВУД без удовлетворения.</w:t>
      </w:r>
    </w:p>
    <w:p w:rsidR="00861D79" w:rsidRPr="00607555" w:rsidRDefault="00607555" w:rsidP="004935D1">
      <w:pPr>
        <w:pStyle w:val="JuH1"/>
        <w:rPr>
          <w:lang w:val="ru-RU"/>
        </w:rPr>
      </w:pPr>
      <w:r w:rsidRPr="004935D1">
        <w:rPr>
          <w:lang w:val="ru-RU"/>
        </w:rPr>
        <w:t>Производство по делу о заключении заявителя под стражу</w:t>
      </w:r>
    </w:p>
    <w:p w:rsidR="00861D79" w:rsidRPr="00607555" w:rsidRDefault="00607555" w:rsidP="004935D1">
      <w:pPr>
        <w:pStyle w:val="JuPara"/>
        <w:rPr>
          <w:lang w:val="ru-RU"/>
        </w:rPr>
      </w:pPr>
      <w:r w:rsidRPr="004935D1">
        <w:rPr>
          <w:lang w:val="en-US"/>
        </w:rPr>
        <w:fldChar w:fldCharType="begin"/>
      </w:r>
      <w:r w:rsidRPr="004935D1">
        <w:rPr>
          <w:lang w:val="ru-RU"/>
        </w:rPr>
        <w:instrText xml:space="preserve"> SEQ level0 \*arabic </w:instrText>
      </w:r>
      <w:r w:rsidRPr="004935D1">
        <w:rPr>
          <w:lang w:val="en-US"/>
        </w:rPr>
        <w:fldChar w:fldCharType="separate"/>
      </w:r>
      <w:r w:rsidRPr="004935D1">
        <w:rPr>
          <w:lang w:val="ru-RU"/>
        </w:rPr>
        <w:t>13</w:t>
      </w:r>
      <w:r w:rsidRPr="004935D1">
        <w:rPr>
          <w:lang w:val="en-US"/>
        </w:rPr>
        <w:fldChar w:fldCharType="end"/>
      </w:r>
      <w:r w:rsidRPr="004935D1">
        <w:rPr>
          <w:lang w:val="ru-RU"/>
        </w:rPr>
        <w:t>.  13 декабря 2005 г. по решению суда заявитель был заключен под стражу. Срок данной меры пресечения была продлен до признания заявителя виновным 31 октября 2006 г.</w:t>
      </w:r>
    </w:p>
    <w:p w:rsidR="00861D79" w:rsidRPr="00607555" w:rsidRDefault="00607555" w:rsidP="004935D1">
      <w:pPr>
        <w:pStyle w:val="JuHA"/>
        <w:rPr>
          <w:lang w:val="ru-RU"/>
        </w:rPr>
      </w:pPr>
      <w:proofErr w:type="spellStart"/>
      <w:r w:rsidRPr="004935D1">
        <w:rPr>
          <w:i/>
          <w:lang w:val="ru-RU"/>
        </w:rPr>
        <w:t>Байрамкулов</w:t>
      </w:r>
      <w:proofErr w:type="spellEnd"/>
      <w:r w:rsidRPr="004935D1">
        <w:rPr>
          <w:i/>
          <w:lang w:val="ru-RU"/>
        </w:rPr>
        <w:t xml:space="preserve"> против Российской Федерации</w:t>
      </w:r>
      <w:r w:rsidRPr="004935D1">
        <w:rPr>
          <w:lang w:val="ru-RU"/>
        </w:rPr>
        <w:t xml:space="preserve">, жалоба </w:t>
      </w:r>
      <w:r w:rsidR="00187573">
        <w:rPr>
          <w:lang w:val="ru-RU"/>
        </w:rPr>
        <w:t xml:space="preserve">№ </w:t>
      </w:r>
      <w:r w:rsidRPr="004935D1">
        <w:rPr>
          <w:lang w:val="ru-RU"/>
        </w:rPr>
        <w:t>6202/12</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14</w:t>
      </w:r>
      <w:r w:rsidRPr="004935D1">
        <w:fldChar w:fldCharType="end"/>
      </w:r>
      <w:r w:rsidRPr="004935D1">
        <w:rPr>
          <w:lang w:val="ru-RU"/>
        </w:rPr>
        <w:t>.  В 2010 г. заявитель отбывал наказание в г. Владимире. В октябре он был переведен в следственный изолятор (далее — СИЗО), расположенный на территории Карачаево-Черкесской Республики (далее — КЧР).</w:t>
      </w:r>
    </w:p>
    <w:p w:rsidR="00861D79" w:rsidRPr="004935D1" w:rsidRDefault="00607555" w:rsidP="004935D1">
      <w:pPr>
        <w:pStyle w:val="JuH1"/>
      </w:pPr>
      <w:r w:rsidRPr="004935D1">
        <w:rPr>
          <w:lang w:val="ru-RU"/>
        </w:rPr>
        <w:t>События 1 ноября 2010 г.</w:t>
      </w:r>
    </w:p>
    <w:bookmarkStart w:id="4" w:name="To15"/>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15</w:t>
      </w:r>
      <w:r w:rsidRPr="004935D1">
        <w:fldChar w:fldCharType="end"/>
      </w:r>
      <w:bookmarkEnd w:id="4"/>
      <w:r w:rsidRPr="004935D1">
        <w:rPr>
          <w:lang w:val="ru-RU"/>
        </w:rPr>
        <w:t xml:space="preserve">.  1 ноября 2010 г. заявитель был доставлен из СИЗО в Центр по борьбе с экстремизмом Министерства внутренних дел по Карачаево-Черкесской </w:t>
      </w:r>
      <w:r w:rsidRPr="006B10C0">
        <w:rPr>
          <w:lang w:val="ru-RU"/>
        </w:rPr>
        <w:t>Республике (далее — ЦПЭ МВД по КЧР). Заявитель утверждал, что сотрудники полиции применяли к его</w:t>
      </w:r>
      <w:r w:rsidRPr="004935D1">
        <w:rPr>
          <w:lang w:val="ru-RU"/>
        </w:rPr>
        <w:t xml:space="preserve"> пальцам, ступням, шее, позвоночнику и голове электрический ток. Сотрудники полиции подвергали его жестокому обращению на протяжении пяти часов с целью получить признание.</w:t>
      </w:r>
    </w:p>
    <w:bookmarkStart w:id="5" w:name="To16"/>
    <w:p w:rsidR="00861D79" w:rsidRPr="00607555" w:rsidRDefault="00607555" w:rsidP="004935D1">
      <w:pPr>
        <w:pStyle w:val="JuPara"/>
        <w:rPr>
          <w:lang w:val="ru-RU"/>
        </w:rPr>
      </w:pPr>
      <w:r w:rsidRPr="004935D1">
        <w:rPr>
          <w:lang w:val="en-US"/>
        </w:rPr>
        <w:lastRenderedPageBreak/>
        <w:fldChar w:fldCharType="begin"/>
      </w:r>
      <w:r w:rsidRPr="004935D1">
        <w:rPr>
          <w:lang w:val="ru-RU"/>
        </w:rPr>
        <w:instrText xml:space="preserve"> SEQ level0 \*arabic </w:instrText>
      </w:r>
      <w:r w:rsidRPr="004935D1">
        <w:rPr>
          <w:lang w:val="en-US"/>
        </w:rPr>
        <w:fldChar w:fldCharType="separate"/>
      </w:r>
      <w:r w:rsidRPr="004935D1">
        <w:rPr>
          <w:lang w:val="ru-RU"/>
        </w:rPr>
        <w:t>16</w:t>
      </w:r>
      <w:r w:rsidRPr="004935D1">
        <w:rPr>
          <w:lang w:val="en-US"/>
        </w:rPr>
        <w:fldChar w:fldCharType="end"/>
      </w:r>
      <w:bookmarkEnd w:id="5"/>
      <w:r w:rsidRPr="004935D1">
        <w:rPr>
          <w:lang w:val="ru-RU"/>
        </w:rPr>
        <w:t>.  Согласно медицинским документам заявителя от 2 ноября 2010 г., полученным в изоляторе временного содержания (далее — ИВС), у заявителя имелись ссадины на обеих руках, а также повреждение в височной области головы.</w:t>
      </w:r>
    </w:p>
    <w:p w:rsidR="00861D79" w:rsidRPr="004935D1" w:rsidRDefault="00607555" w:rsidP="004935D1">
      <w:pPr>
        <w:pStyle w:val="JuH1"/>
        <w:rPr>
          <w:lang w:val="en-US"/>
        </w:rPr>
      </w:pPr>
      <w:r w:rsidRPr="004935D1">
        <w:rPr>
          <w:lang w:val="ru-RU"/>
        </w:rPr>
        <w:t>События 23 марта 2011 г.</w:t>
      </w:r>
    </w:p>
    <w:bookmarkStart w:id="6" w:name="To17"/>
    <w:p w:rsidR="00861D79" w:rsidRPr="00607555" w:rsidRDefault="00607555" w:rsidP="004935D1">
      <w:pPr>
        <w:pStyle w:val="JuPara"/>
        <w:rPr>
          <w:lang w:val="ru-RU"/>
        </w:rPr>
      </w:pPr>
      <w:r w:rsidRPr="004935D1">
        <w:rPr>
          <w:lang w:val="en-US"/>
        </w:rPr>
        <w:fldChar w:fldCharType="begin"/>
      </w:r>
      <w:r w:rsidRPr="004935D1">
        <w:rPr>
          <w:lang w:val="ru-RU"/>
        </w:rPr>
        <w:instrText xml:space="preserve"> SEQ level0 \*arabic </w:instrText>
      </w:r>
      <w:r w:rsidRPr="004935D1">
        <w:rPr>
          <w:lang w:val="en-US"/>
        </w:rPr>
        <w:fldChar w:fldCharType="separate"/>
      </w:r>
      <w:r w:rsidRPr="004935D1">
        <w:rPr>
          <w:lang w:val="ru-RU"/>
        </w:rPr>
        <w:t>17</w:t>
      </w:r>
      <w:r w:rsidRPr="004935D1">
        <w:rPr>
          <w:lang w:val="en-US"/>
        </w:rPr>
        <w:fldChar w:fldCharType="end"/>
      </w:r>
      <w:bookmarkEnd w:id="6"/>
      <w:r w:rsidRPr="004935D1">
        <w:rPr>
          <w:lang w:val="ru-RU"/>
        </w:rPr>
        <w:t>.  Заявитель утверждал, что 23 марта 2011 г. он вновь был доставлен в ЦПЭ МВД ПО КЧР, где к нему опять был применен электрический ток.</w:t>
      </w:r>
    </w:p>
    <w:bookmarkStart w:id="7" w:name="To18"/>
    <w:p w:rsidR="00861D79" w:rsidRPr="00607555" w:rsidRDefault="00607555" w:rsidP="004935D1">
      <w:pPr>
        <w:pStyle w:val="JuPara"/>
        <w:rPr>
          <w:lang w:val="ru-RU"/>
        </w:rPr>
      </w:pPr>
      <w:r w:rsidRPr="004935D1">
        <w:rPr>
          <w:lang w:val="en-US"/>
        </w:rPr>
        <w:fldChar w:fldCharType="begin"/>
      </w:r>
      <w:r w:rsidRPr="004935D1">
        <w:rPr>
          <w:lang w:val="ru-RU"/>
        </w:rPr>
        <w:instrText xml:space="preserve"> SEQ level0 \*arabic </w:instrText>
      </w:r>
      <w:r w:rsidRPr="004935D1">
        <w:rPr>
          <w:lang w:val="en-US"/>
        </w:rPr>
        <w:fldChar w:fldCharType="separate"/>
      </w:r>
      <w:r w:rsidRPr="004935D1">
        <w:rPr>
          <w:lang w:val="ru-RU"/>
        </w:rPr>
        <w:t>18</w:t>
      </w:r>
      <w:r w:rsidRPr="004935D1">
        <w:rPr>
          <w:lang w:val="en-US"/>
        </w:rPr>
        <w:fldChar w:fldCharType="end"/>
      </w:r>
      <w:bookmarkEnd w:id="7"/>
      <w:r w:rsidRPr="004935D1">
        <w:rPr>
          <w:lang w:val="ru-RU"/>
        </w:rPr>
        <w:t xml:space="preserve">.  7 апреля 2011 г. была проведена судебно-медицинская экспертиза (далее — СМЭ) телесных повреждений заявителя. Согласно заключению СМЭ </w:t>
      </w:r>
      <w:r w:rsidR="00187573">
        <w:rPr>
          <w:lang w:val="ru-RU"/>
        </w:rPr>
        <w:t xml:space="preserve">№ </w:t>
      </w:r>
      <w:r w:rsidRPr="004935D1">
        <w:rPr>
          <w:lang w:val="ru-RU"/>
        </w:rPr>
        <w:t>575, повреждения, свидетельствующие о применении к заявителю электрического тока, отсутствовали.</w:t>
      </w:r>
    </w:p>
    <w:p w:rsidR="00861D79" w:rsidRPr="004935D1" w:rsidRDefault="00607555" w:rsidP="004935D1">
      <w:pPr>
        <w:pStyle w:val="JuH1"/>
      </w:pPr>
      <w:r w:rsidRPr="004935D1">
        <w:rPr>
          <w:lang w:val="ru-RU"/>
        </w:rPr>
        <w:t>Официальное расследование предполагаемого жестокого обращения</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19</w:t>
      </w:r>
      <w:r w:rsidRPr="004935D1">
        <w:fldChar w:fldCharType="end"/>
      </w:r>
      <w:r w:rsidRPr="004935D1">
        <w:rPr>
          <w:lang w:val="ru-RU"/>
        </w:rPr>
        <w:t>.  В неустановленную дату заявитель обратился в следственные органы и сообщил о жестоком обращении.</w:t>
      </w:r>
    </w:p>
    <w:bookmarkStart w:id="8" w:name="To21"/>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20</w:t>
      </w:r>
      <w:r w:rsidRPr="004935D1">
        <w:fldChar w:fldCharType="end"/>
      </w:r>
      <w:bookmarkEnd w:id="8"/>
      <w:r w:rsidRPr="004935D1">
        <w:rPr>
          <w:lang w:val="ru-RU"/>
        </w:rPr>
        <w:t>.  1 января 2011 г. следователь вы</w:t>
      </w:r>
      <w:r w:rsidR="006B10C0">
        <w:rPr>
          <w:lang w:val="ru-RU"/>
        </w:rPr>
        <w:t>нес первое ПОВУД</w:t>
      </w:r>
      <w:r w:rsidRPr="004935D1">
        <w:rPr>
          <w:lang w:val="ru-RU"/>
        </w:rPr>
        <w:t>, в котором указывал на необоснованность утверждений заявителя. В период с января 2011 г. по апрель 2013 г. следственными органами было вынесено не менее двадцати одного ПОВУД. Все ПОВУД были отменены вышестоящими органами.</w:t>
      </w:r>
    </w:p>
    <w:bookmarkStart w:id="9" w:name="To22"/>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21</w:t>
      </w:r>
      <w:r w:rsidRPr="004935D1">
        <w:fldChar w:fldCharType="end"/>
      </w:r>
      <w:bookmarkEnd w:id="9"/>
      <w:r w:rsidRPr="004935D1">
        <w:rPr>
          <w:lang w:val="ru-RU"/>
        </w:rPr>
        <w:t xml:space="preserve">.  27 сентября 2013 г. прокурор указал руководителю соответствующего следственного </w:t>
      </w:r>
      <w:r w:rsidR="008F4146">
        <w:rPr>
          <w:lang w:val="ru-RU"/>
        </w:rPr>
        <w:t>органа</w:t>
      </w:r>
      <w:r w:rsidRPr="004935D1">
        <w:rPr>
          <w:lang w:val="ru-RU"/>
        </w:rPr>
        <w:t xml:space="preserve"> на необоснованные задержки и неэффективность расследования дела заявителя.</w:t>
      </w:r>
    </w:p>
    <w:bookmarkStart w:id="10" w:name="To23"/>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22</w:t>
      </w:r>
      <w:r w:rsidRPr="004935D1">
        <w:fldChar w:fldCharType="end"/>
      </w:r>
      <w:bookmarkEnd w:id="10"/>
      <w:r w:rsidRPr="004935D1">
        <w:rPr>
          <w:lang w:val="ru-RU"/>
        </w:rPr>
        <w:t>.  14 августа 2014 г. следователь вынес еще одно ПОВУД. В указанном постановлении следователь преимущественно ссылался на</w:t>
      </w:r>
      <w:r w:rsidR="00450945">
        <w:rPr>
          <w:lang w:val="ru-RU"/>
        </w:rPr>
        <w:t xml:space="preserve"> объяснения сотрудников полиции, согласно которым к </w:t>
      </w:r>
      <w:r w:rsidRPr="004935D1">
        <w:rPr>
          <w:lang w:val="ru-RU"/>
        </w:rPr>
        <w:t>заявителю не применялась физическая сила.</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23</w:t>
      </w:r>
      <w:r w:rsidRPr="004935D1">
        <w:fldChar w:fldCharType="end"/>
      </w:r>
      <w:r w:rsidRPr="004935D1">
        <w:rPr>
          <w:lang w:val="ru-RU"/>
        </w:rPr>
        <w:t xml:space="preserve">.  15 сентября 2014 г. </w:t>
      </w:r>
      <w:proofErr w:type="spellStart"/>
      <w:r w:rsidRPr="004935D1">
        <w:rPr>
          <w:lang w:val="ru-RU"/>
        </w:rPr>
        <w:t>Усть-Джегутинский</w:t>
      </w:r>
      <w:proofErr w:type="spellEnd"/>
      <w:r w:rsidRPr="004935D1">
        <w:rPr>
          <w:lang w:val="ru-RU"/>
        </w:rPr>
        <w:t xml:space="preserve"> районный суд КЧР </w:t>
      </w:r>
      <w:r w:rsidR="0058414F">
        <w:rPr>
          <w:lang w:val="ru-RU"/>
        </w:rPr>
        <w:t xml:space="preserve">оставил </w:t>
      </w:r>
      <w:r w:rsidRPr="004935D1">
        <w:rPr>
          <w:lang w:val="ru-RU"/>
        </w:rPr>
        <w:t xml:space="preserve">жалобу заявителя на последнее ПОВУД </w:t>
      </w:r>
      <w:r w:rsidR="0058414F">
        <w:rPr>
          <w:lang w:val="ru-RU"/>
        </w:rPr>
        <w:t>без удовлетворения как н</w:t>
      </w:r>
      <w:r w:rsidRPr="004935D1">
        <w:rPr>
          <w:lang w:val="ru-RU"/>
        </w:rPr>
        <w:t>еобоснованн</w:t>
      </w:r>
      <w:r w:rsidR="0058414F">
        <w:rPr>
          <w:lang w:val="ru-RU"/>
        </w:rPr>
        <w:t>ую</w:t>
      </w:r>
      <w:r w:rsidRPr="004935D1">
        <w:rPr>
          <w:lang w:val="ru-RU"/>
        </w:rPr>
        <w:t>. 29 декабря 2014 г. Верховный суд КЧР оставил реше</w:t>
      </w:r>
      <w:r w:rsidR="00A12ABE">
        <w:rPr>
          <w:lang w:val="ru-RU"/>
        </w:rPr>
        <w:t>ние районного суда без изменения</w:t>
      </w:r>
      <w:r w:rsidRPr="004935D1">
        <w:rPr>
          <w:lang w:val="ru-RU"/>
        </w:rPr>
        <w:t>, а апелляционную жалобу заявителя — без удовлетворения.</w:t>
      </w:r>
    </w:p>
    <w:p w:rsidR="00861D79" w:rsidRPr="00EB2A1C" w:rsidRDefault="00A12ABE" w:rsidP="004935D1">
      <w:pPr>
        <w:pStyle w:val="JuHA"/>
        <w:rPr>
          <w:lang w:val="ru-RU"/>
        </w:rPr>
      </w:pPr>
      <w:r>
        <w:rPr>
          <w:i/>
          <w:lang w:val="ru-RU"/>
        </w:rPr>
        <w:t>Распутин против Российской Федерации</w:t>
      </w:r>
      <w:r w:rsidR="00607555" w:rsidRPr="004935D1">
        <w:rPr>
          <w:lang w:val="ru-RU"/>
        </w:rPr>
        <w:t xml:space="preserve">, жалоба </w:t>
      </w:r>
      <w:r w:rsidR="00187573">
        <w:rPr>
          <w:lang w:val="ru-RU"/>
        </w:rPr>
        <w:t xml:space="preserve">№ </w:t>
      </w:r>
      <w:r w:rsidR="00607555" w:rsidRPr="004935D1">
        <w:rPr>
          <w:lang w:val="ru-RU"/>
        </w:rPr>
        <w:t>4842/13</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24</w:t>
      </w:r>
      <w:r w:rsidRPr="004935D1">
        <w:fldChar w:fldCharType="end"/>
      </w:r>
      <w:r w:rsidRPr="004935D1">
        <w:rPr>
          <w:lang w:val="ru-RU"/>
        </w:rPr>
        <w:t>.  26 мая 2009 г. заявитель был задержан по подозрению в совершении преступления в Амурской области.</w:t>
      </w:r>
    </w:p>
    <w:p w:rsidR="00861D79" w:rsidRPr="004935D1" w:rsidRDefault="00607555" w:rsidP="004935D1">
      <w:pPr>
        <w:pStyle w:val="JuH1"/>
      </w:pPr>
      <w:r w:rsidRPr="004935D1">
        <w:rPr>
          <w:lang w:val="ru-RU"/>
        </w:rPr>
        <w:lastRenderedPageBreak/>
        <w:t>События 20 августа 2009 г.</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25</w:t>
      </w:r>
      <w:r w:rsidRPr="004935D1">
        <w:fldChar w:fldCharType="end"/>
      </w:r>
      <w:r w:rsidRPr="004935D1">
        <w:rPr>
          <w:lang w:val="ru-RU"/>
        </w:rPr>
        <w:t xml:space="preserve">.  20 августа 2009 г. сотрудники Управления Министерства внутренних дел по Амурской </w:t>
      </w:r>
      <w:r w:rsidRPr="00EB2A1C">
        <w:rPr>
          <w:lang w:val="ru-RU"/>
        </w:rPr>
        <w:t>области (далее — УМВД по Амурской области) посетили заявителя, содержавшегося</w:t>
      </w:r>
      <w:r w:rsidRPr="004935D1">
        <w:rPr>
          <w:lang w:val="ru-RU"/>
        </w:rPr>
        <w:t xml:space="preserve"> на тот момент в ИВС в г. Благовещенске. Заявитель утверждал, что сотрудники полиции наносили ему удары руками и ногами с целью получения признательных показаний.</w:t>
      </w:r>
    </w:p>
    <w:bookmarkStart w:id="11" w:name="To27"/>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26</w:t>
      </w:r>
      <w:r w:rsidRPr="004935D1">
        <w:fldChar w:fldCharType="end"/>
      </w:r>
      <w:bookmarkEnd w:id="11"/>
      <w:r w:rsidRPr="004935D1">
        <w:rPr>
          <w:lang w:val="ru-RU"/>
        </w:rPr>
        <w:t xml:space="preserve">.  Согласно медицинской справке скорой </w:t>
      </w:r>
      <w:r w:rsidR="00EB2A1C">
        <w:rPr>
          <w:lang w:val="ru-RU"/>
        </w:rPr>
        <w:t>помощи</w:t>
      </w:r>
      <w:r w:rsidRPr="004935D1">
        <w:rPr>
          <w:lang w:val="ru-RU"/>
        </w:rPr>
        <w:t xml:space="preserve"> </w:t>
      </w:r>
      <w:r w:rsidR="00187573">
        <w:rPr>
          <w:lang w:val="ru-RU"/>
        </w:rPr>
        <w:t xml:space="preserve">№ </w:t>
      </w:r>
      <w:r w:rsidRPr="004935D1">
        <w:rPr>
          <w:lang w:val="ru-RU"/>
        </w:rPr>
        <w:t xml:space="preserve">44 от 21 августа 2009 г., у заявителя были зафиксированы следующие телесные повреждения: сотрясение головного мозга, гематома на голове, кровоподтеки на лице и в области нижней губы, а также кровоподтек вокруг правого глаза. 23 августа 2009 г. заявитель был осмотрен судебно-медицинским экспертом. Согласно заключению </w:t>
      </w:r>
      <w:r w:rsidR="00187573">
        <w:rPr>
          <w:lang w:val="ru-RU"/>
        </w:rPr>
        <w:t xml:space="preserve">№ </w:t>
      </w:r>
      <w:r w:rsidRPr="004935D1">
        <w:rPr>
          <w:lang w:val="ru-RU"/>
        </w:rPr>
        <w:t xml:space="preserve">4661, телесные повреждения заявителя, </w:t>
      </w:r>
      <w:r w:rsidR="00EB2A1C">
        <w:rPr>
          <w:lang w:val="ru-RU"/>
        </w:rPr>
        <w:t>зафиксированные сотрудниками скорой помощи</w:t>
      </w:r>
      <w:r w:rsidRPr="004935D1">
        <w:rPr>
          <w:lang w:val="ru-RU"/>
        </w:rPr>
        <w:t xml:space="preserve">, могли быть нанесены твердым тупым предметом в период от трех до шести дней до момента осмотра. Согласно заключению СМЭ </w:t>
      </w:r>
      <w:r w:rsidR="00187573">
        <w:rPr>
          <w:lang w:val="ru-RU"/>
        </w:rPr>
        <w:t xml:space="preserve">№ </w:t>
      </w:r>
      <w:r w:rsidRPr="004935D1">
        <w:rPr>
          <w:lang w:val="ru-RU"/>
        </w:rPr>
        <w:t>4731 от 2 ноября 2009 г., телесные повреждения головы и лица заявителя могли образоваться в результате как минимум двух ударов твердым тупым предметом.  По мнению эксперта, в определенных обстоятельствах данные повреждения "могли образоваться в результате падения заявителя с высоты его роста, однако сведения о подобных обстоятельствах отсутствуют</w:t>
      </w:r>
      <w:r w:rsidR="00EB2A1C" w:rsidRPr="004935D1">
        <w:rPr>
          <w:lang w:val="ru-RU"/>
        </w:rPr>
        <w:t>"</w:t>
      </w:r>
      <w:r w:rsidRPr="004935D1">
        <w:rPr>
          <w:lang w:val="ru-RU"/>
        </w:rPr>
        <w:t>.</w:t>
      </w:r>
    </w:p>
    <w:p w:rsidR="00861D79" w:rsidRPr="004935D1" w:rsidRDefault="00607555" w:rsidP="004935D1">
      <w:pPr>
        <w:pStyle w:val="JuH1"/>
      </w:pPr>
      <w:r w:rsidRPr="004935D1">
        <w:rPr>
          <w:lang w:val="ru-RU"/>
        </w:rPr>
        <w:t>Официальное расследование предполагаемого жестокого обращения</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27</w:t>
      </w:r>
      <w:r w:rsidRPr="004935D1">
        <w:fldChar w:fldCharType="end"/>
      </w:r>
      <w:r w:rsidRPr="004935D1">
        <w:rPr>
          <w:lang w:val="ru-RU"/>
        </w:rPr>
        <w:t>.  27 августа 2009 г. заявитель обратился в прокуратуру и сообщил о жестоком обращении.</w:t>
      </w:r>
    </w:p>
    <w:bookmarkStart w:id="12" w:name="To29"/>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28</w:t>
      </w:r>
      <w:r w:rsidRPr="004935D1">
        <w:fldChar w:fldCharType="end"/>
      </w:r>
      <w:bookmarkEnd w:id="12"/>
      <w:r w:rsidRPr="004935D1">
        <w:rPr>
          <w:lang w:val="ru-RU"/>
        </w:rPr>
        <w:t xml:space="preserve">.  В период с сентября по декабрь 2009 г. следователями были вынесены три ПОВУД. Два из них были отменены руководителем следственного органа в связи с неполнотой проведенной проверки по сообщению заявителя о преступлении (далее — </w:t>
      </w:r>
      <w:proofErr w:type="spellStart"/>
      <w:r w:rsidRPr="004935D1">
        <w:rPr>
          <w:lang w:val="ru-RU"/>
        </w:rPr>
        <w:t>доследственная</w:t>
      </w:r>
      <w:proofErr w:type="spellEnd"/>
      <w:r w:rsidRPr="004935D1">
        <w:rPr>
          <w:lang w:val="ru-RU"/>
        </w:rPr>
        <w:t xml:space="preserve"> проверка).</w:t>
      </w:r>
    </w:p>
    <w:bookmarkStart w:id="13" w:name="To30"/>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29</w:t>
      </w:r>
      <w:r w:rsidRPr="004935D1">
        <w:fldChar w:fldCharType="end"/>
      </w:r>
      <w:bookmarkEnd w:id="13"/>
      <w:r w:rsidRPr="004935D1">
        <w:rPr>
          <w:lang w:val="ru-RU"/>
        </w:rPr>
        <w:t xml:space="preserve">.  22 марта 2010 г. следователь вынес последнее ПОВУД. В данном постановлении следователь ссылался на объяснения сотрудников полиции, которые утверждали, что они не применяли к заявителю физическую силу, а также на объяснения заявителя, отобранные в ходе </w:t>
      </w:r>
      <w:proofErr w:type="spellStart"/>
      <w:r w:rsidRPr="004935D1">
        <w:rPr>
          <w:lang w:val="ru-RU"/>
        </w:rPr>
        <w:t>доследственной</w:t>
      </w:r>
      <w:proofErr w:type="spellEnd"/>
      <w:r w:rsidRPr="004935D1">
        <w:rPr>
          <w:lang w:val="ru-RU"/>
        </w:rPr>
        <w:t xml:space="preserve"> проверки, согласно которым он получил телесные повреждения в результате падения с кровати. Как следует из постановления, в дальнейшем заявитель отказался от своих утверждений, поскольку опасался жестокого обращения. Следователь пришел к выводу, что утверждения заявителя являлись необоснованными, а его объяснения — противоречивыми.</w:t>
      </w:r>
    </w:p>
    <w:p w:rsidR="00861D79" w:rsidRPr="00607555" w:rsidRDefault="00607555" w:rsidP="004935D1">
      <w:pPr>
        <w:pStyle w:val="JuPara"/>
        <w:rPr>
          <w:lang w:val="ru-RU"/>
        </w:rPr>
      </w:pPr>
      <w:r w:rsidRPr="004935D1">
        <w:lastRenderedPageBreak/>
        <w:fldChar w:fldCharType="begin"/>
      </w:r>
      <w:r w:rsidRPr="004935D1">
        <w:rPr>
          <w:lang w:val="ru-RU"/>
        </w:rPr>
        <w:instrText xml:space="preserve"> SEQ level0 \*arabic </w:instrText>
      </w:r>
      <w:r w:rsidRPr="004935D1">
        <w:fldChar w:fldCharType="separate"/>
      </w:r>
      <w:r w:rsidRPr="004935D1">
        <w:rPr>
          <w:lang w:val="ru-RU"/>
        </w:rPr>
        <w:t>30</w:t>
      </w:r>
      <w:r w:rsidRPr="004935D1">
        <w:fldChar w:fldCharType="end"/>
      </w:r>
      <w:r w:rsidRPr="004935D1">
        <w:rPr>
          <w:lang w:val="ru-RU"/>
        </w:rPr>
        <w:t>.  28 апреля 2012 г. Центральный районный суд оставил жалобу заявителя на последнее ПОВУД без удовлетворения. 17 июля 2012 г. Хабаровский краевой суд оставил решение районного суда без изменения.</w:t>
      </w:r>
    </w:p>
    <w:p w:rsidR="00861D79" w:rsidRPr="00607555" w:rsidRDefault="00607555" w:rsidP="004935D1">
      <w:pPr>
        <w:pStyle w:val="JuHA"/>
        <w:rPr>
          <w:lang w:val="ru-RU"/>
        </w:rPr>
      </w:pPr>
      <w:r w:rsidRPr="004935D1">
        <w:rPr>
          <w:i/>
          <w:lang w:val="ru-RU"/>
        </w:rPr>
        <w:t>Федоров против Российской Федерации</w:t>
      </w:r>
      <w:r w:rsidRPr="004935D1">
        <w:rPr>
          <w:lang w:val="ru-RU"/>
        </w:rPr>
        <w:t xml:space="preserve">, жалоба </w:t>
      </w:r>
      <w:r w:rsidR="00187573">
        <w:rPr>
          <w:lang w:val="ru-RU"/>
        </w:rPr>
        <w:t xml:space="preserve">№ </w:t>
      </w:r>
      <w:r w:rsidRPr="004935D1">
        <w:rPr>
          <w:lang w:val="ru-RU"/>
        </w:rPr>
        <w:t>38614/13</w:t>
      </w:r>
    </w:p>
    <w:p w:rsidR="00861D79" w:rsidRPr="004935D1" w:rsidRDefault="00607555" w:rsidP="004935D1">
      <w:pPr>
        <w:pStyle w:val="JuH1"/>
      </w:pPr>
      <w:r w:rsidRPr="004935D1">
        <w:rPr>
          <w:lang w:val="ru-RU"/>
        </w:rPr>
        <w:t>События 10 апреля 2012 г.</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31</w:t>
      </w:r>
      <w:r w:rsidRPr="004935D1">
        <w:fldChar w:fldCharType="end"/>
      </w:r>
      <w:r w:rsidRPr="004935D1">
        <w:rPr>
          <w:lang w:val="ru-RU"/>
        </w:rPr>
        <w:t xml:space="preserve">.  10 апреля 2012 г. </w:t>
      </w:r>
      <w:r w:rsidRPr="00BA5B0F">
        <w:rPr>
          <w:lang w:val="ru-RU"/>
        </w:rPr>
        <w:t>сотрудники патрульно</w:t>
      </w:r>
      <w:r w:rsidRPr="00BA5B0F">
        <w:rPr>
          <w:lang w:val="ru-RU"/>
        </w:rPr>
        <w:noBreakHyphen/>
        <w:t>постовой службы Московской области остановили заявителя</w:t>
      </w:r>
      <w:r w:rsidRPr="004935D1">
        <w:rPr>
          <w:lang w:val="ru-RU"/>
        </w:rPr>
        <w:t xml:space="preserve"> и доставили его в отдел полиции. Заявитель утверждал, </w:t>
      </w:r>
      <w:r w:rsidRPr="00BA5B0F">
        <w:rPr>
          <w:lang w:val="ru-RU"/>
        </w:rPr>
        <w:t>что сотрудники подразделения уголовного розыска нанесли ему два удара ногами в области груди и по туловищу с целью получения признательных показаний</w:t>
      </w:r>
      <w:r w:rsidRPr="004935D1">
        <w:rPr>
          <w:lang w:val="ru-RU"/>
        </w:rPr>
        <w:t>.</w:t>
      </w:r>
    </w:p>
    <w:bookmarkStart w:id="14" w:name="To33"/>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32</w:t>
      </w:r>
      <w:r w:rsidRPr="004935D1">
        <w:fldChar w:fldCharType="end"/>
      </w:r>
      <w:bookmarkEnd w:id="14"/>
      <w:r w:rsidRPr="004935D1">
        <w:rPr>
          <w:lang w:val="ru-RU"/>
        </w:rPr>
        <w:t xml:space="preserve">.  Согласно справке </w:t>
      </w:r>
      <w:r w:rsidR="00BA5B0F">
        <w:rPr>
          <w:lang w:val="ru-RU"/>
        </w:rPr>
        <w:t>скорой помощи</w:t>
      </w:r>
      <w:r w:rsidRPr="004935D1">
        <w:rPr>
          <w:lang w:val="ru-RU"/>
        </w:rPr>
        <w:t xml:space="preserve"> от 10 апреля 2012 г., заявитель жаловался на боль в груди, у него были зафиксированы кровоподтек в области грудной клетки и перелом ребра. 11 апреля 2012 г. заявитель прошел рентгенологическое обследование, в результате которого были обнаружены переломы восьмого, девятого и десятого ребер с правой стороны.</w:t>
      </w:r>
    </w:p>
    <w:p w:rsidR="00861D79" w:rsidRPr="004935D1" w:rsidRDefault="00607555" w:rsidP="004935D1">
      <w:pPr>
        <w:pStyle w:val="JuH1"/>
      </w:pPr>
      <w:r w:rsidRPr="004935D1">
        <w:rPr>
          <w:lang w:val="ru-RU"/>
        </w:rPr>
        <w:t>Официальное расследование предполагаемого жестокого обращения</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33</w:t>
      </w:r>
      <w:r w:rsidRPr="004935D1">
        <w:fldChar w:fldCharType="end"/>
      </w:r>
      <w:r w:rsidRPr="004935D1">
        <w:rPr>
          <w:lang w:val="ru-RU"/>
        </w:rPr>
        <w:t>.  14 апреля 2012 г. заявитель обратился в прокуратуру и сообщил о жестоком обращении.</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34</w:t>
      </w:r>
      <w:r w:rsidRPr="004935D1">
        <w:fldChar w:fldCharType="end"/>
      </w:r>
      <w:r w:rsidRPr="004935D1">
        <w:rPr>
          <w:lang w:val="ru-RU"/>
        </w:rPr>
        <w:t>.  18 июня 2012 г. следователь вынес первое ПОВУД, в котором преимущественно ссылался на объяснения сотрудников полиции, утверждавших, что к заявителю не применялась физическая сила.</w:t>
      </w:r>
    </w:p>
    <w:bookmarkStart w:id="15" w:name="To36"/>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35</w:t>
      </w:r>
      <w:r w:rsidRPr="004935D1">
        <w:fldChar w:fldCharType="end"/>
      </w:r>
      <w:bookmarkEnd w:id="15"/>
      <w:r w:rsidRPr="004935D1">
        <w:rPr>
          <w:lang w:val="ru-RU"/>
        </w:rPr>
        <w:t xml:space="preserve">.  30 июля 2012 г. </w:t>
      </w:r>
      <w:proofErr w:type="spellStart"/>
      <w:r w:rsidRPr="004935D1">
        <w:rPr>
          <w:lang w:val="ru-RU"/>
        </w:rPr>
        <w:t>Королёвский</w:t>
      </w:r>
      <w:proofErr w:type="spellEnd"/>
      <w:r w:rsidRPr="004935D1">
        <w:rPr>
          <w:lang w:val="ru-RU"/>
        </w:rPr>
        <w:t xml:space="preserve"> городской суд Московской области оставил жалобу заявителя на ПОВУД от 18 июня 2012 г. без удовлетворения в связи с тем, что обжалуемое постановление уже было отменено. 27 сентября 2012 г. Московский городской суд оставил решение суда первой инстанции без изменения.</w:t>
      </w:r>
    </w:p>
    <w:bookmarkStart w:id="16" w:name="To37"/>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36</w:t>
      </w:r>
      <w:r w:rsidRPr="004935D1">
        <w:fldChar w:fldCharType="end"/>
      </w:r>
      <w:bookmarkEnd w:id="16"/>
      <w:r w:rsidRPr="004935D1">
        <w:rPr>
          <w:lang w:val="ru-RU"/>
        </w:rPr>
        <w:t xml:space="preserve">.  16 августа 2012 г. была проведена СМЭ телесных повреждений заявителя. В распоряжении Суда имеются лишь первые две страницы заключения СМЭ </w:t>
      </w:r>
      <w:r w:rsidR="00187573">
        <w:rPr>
          <w:lang w:val="ru-RU"/>
        </w:rPr>
        <w:t xml:space="preserve">№ </w:t>
      </w:r>
      <w:r w:rsidRPr="004935D1">
        <w:rPr>
          <w:lang w:val="ru-RU"/>
        </w:rPr>
        <w:t>341.</w:t>
      </w:r>
    </w:p>
    <w:bookmarkStart w:id="17" w:name="To38"/>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37</w:t>
      </w:r>
      <w:r w:rsidRPr="004935D1">
        <w:fldChar w:fldCharType="end"/>
      </w:r>
      <w:bookmarkEnd w:id="17"/>
      <w:r w:rsidRPr="004935D1">
        <w:rPr>
          <w:lang w:val="ru-RU"/>
        </w:rPr>
        <w:t>.  23 августа 2012 г. и 19 февраля 2014 г. было вынесено еще два ПОВУД. В данных постановлениях следователи пришли к выводу, что утверждения заявителя являлись необоснованными. Следователи также ссылались на объяснения сотрудников полиции и полученные ранее объяснения заявителя, согласно которым заявитель упал на асфальт до момента задержания. 24 декабря 2013 г. ПОВУД от 23 августа 2012 г. был отменен.</w:t>
      </w:r>
    </w:p>
    <w:bookmarkStart w:id="18" w:name="To39"/>
    <w:p w:rsidR="00861D79" w:rsidRPr="00607555" w:rsidRDefault="00607555" w:rsidP="004935D1">
      <w:pPr>
        <w:pStyle w:val="JuPara"/>
        <w:rPr>
          <w:lang w:val="ru-RU"/>
        </w:rPr>
      </w:pPr>
      <w:r w:rsidRPr="004935D1">
        <w:lastRenderedPageBreak/>
        <w:fldChar w:fldCharType="begin"/>
      </w:r>
      <w:r w:rsidRPr="004935D1">
        <w:rPr>
          <w:lang w:val="ru-RU"/>
        </w:rPr>
        <w:instrText xml:space="preserve"> SEQ level0 \*arabic </w:instrText>
      </w:r>
      <w:r w:rsidRPr="004935D1">
        <w:fldChar w:fldCharType="separate"/>
      </w:r>
      <w:r w:rsidRPr="004935D1">
        <w:rPr>
          <w:lang w:val="ru-RU"/>
        </w:rPr>
        <w:t>38</w:t>
      </w:r>
      <w:r w:rsidRPr="004935D1">
        <w:fldChar w:fldCharType="end"/>
      </w:r>
      <w:bookmarkEnd w:id="18"/>
      <w:r w:rsidRPr="004935D1">
        <w:rPr>
          <w:lang w:val="ru-RU"/>
        </w:rPr>
        <w:t xml:space="preserve">.  27 мая 2014 г. </w:t>
      </w:r>
      <w:proofErr w:type="spellStart"/>
      <w:r w:rsidRPr="004935D1">
        <w:rPr>
          <w:lang w:val="ru-RU"/>
        </w:rPr>
        <w:t>Королёвский</w:t>
      </w:r>
      <w:proofErr w:type="spellEnd"/>
      <w:r w:rsidRPr="004935D1">
        <w:rPr>
          <w:lang w:val="ru-RU"/>
        </w:rPr>
        <w:t xml:space="preserve"> городской суд Московской области удовлетворил жалобу заявителя на ПОВУД от 19 февраля 2014 г. Как указал суд в своем решении, следователь не поставил перед судебно-медицинским экспертом вопрос о возможности возникновения у заявителя телесных повреждений в результате падения с высоты его роста. Суд также отметил, что власти не объяснили, на каком основании заявитель был задержан.</w:t>
      </w:r>
    </w:p>
    <w:bookmarkStart w:id="19" w:name="To40"/>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39</w:t>
      </w:r>
      <w:r w:rsidRPr="004935D1">
        <w:fldChar w:fldCharType="end"/>
      </w:r>
      <w:bookmarkEnd w:id="19"/>
      <w:r w:rsidRPr="004935D1">
        <w:rPr>
          <w:lang w:val="ru-RU"/>
        </w:rPr>
        <w:t>.  18 июля 2014 г. и 5 февраля 2015 г. следователь вынес еще два ПОВУД, которые впоследствии были отменены в связи с неисполнением решения суда от 27 мая 2014 г.</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40</w:t>
      </w:r>
      <w:r w:rsidRPr="004935D1">
        <w:fldChar w:fldCharType="end"/>
      </w:r>
      <w:r w:rsidRPr="004935D1">
        <w:rPr>
          <w:lang w:val="ru-RU"/>
        </w:rPr>
        <w:t xml:space="preserve">.  12 августа 2016 г. </w:t>
      </w:r>
      <w:proofErr w:type="spellStart"/>
      <w:r w:rsidRPr="004935D1">
        <w:rPr>
          <w:lang w:val="ru-RU"/>
        </w:rPr>
        <w:t>Королёвский</w:t>
      </w:r>
      <w:proofErr w:type="spellEnd"/>
      <w:r w:rsidRPr="004935D1">
        <w:rPr>
          <w:lang w:val="ru-RU"/>
        </w:rPr>
        <w:t xml:space="preserve"> городской суд Московской области оставил жалобу заявителя </w:t>
      </w:r>
      <w:r w:rsidR="00542D0B">
        <w:rPr>
          <w:lang w:val="ru-RU"/>
        </w:rPr>
        <w:t>н</w:t>
      </w:r>
      <w:r w:rsidRPr="004935D1">
        <w:rPr>
          <w:lang w:val="ru-RU"/>
        </w:rPr>
        <w:t>а ПОВУД от 5 февраля 2015 г. без удовлетворения, поскольку обжалуемое постановление уже было отменено.</w:t>
      </w:r>
    </w:p>
    <w:p w:rsidR="00861D79" w:rsidRPr="00607555" w:rsidRDefault="00607555" w:rsidP="004935D1">
      <w:pPr>
        <w:pStyle w:val="JuHA"/>
        <w:rPr>
          <w:lang w:val="ru-RU"/>
        </w:rPr>
      </w:pPr>
      <w:r w:rsidRPr="004935D1">
        <w:rPr>
          <w:i/>
          <w:lang w:val="ru-RU"/>
        </w:rPr>
        <w:t>Пушнин против Российской Федерации</w:t>
      </w:r>
      <w:r w:rsidRPr="004935D1">
        <w:rPr>
          <w:lang w:val="ru-RU"/>
        </w:rPr>
        <w:t xml:space="preserve">, жалоба </w:t>
      </w:r>
      <w:r w:rsidR="00187573">
        <w:rPr>
          <w:lang w:val="ru-RU"/>
        </w:rPr>
        <w:t xml:space="preserve">№ </w:t>
      </w:r>
      <w:r w:rsidRPr="004935D1">
        <w:rPr>
          <w:lang w:val="ru-RU"/>
        </w:rPr>
        <w:t>59277/13</w:t>
      </w:r>
    </w:p>
    <w:p w:rsidR="00861D79" w:rsidRPr="004935D1" w:rsidRDefault="00607555" w:rsidP="004935D1">
      <w:pPr>
        <w:pStyle w:val="JuH1"/>
      </w:pPr>
      <w:r w:rsidRPr="004935D1">
        <w:rPr>
          <w:lang w:val="ru-RU"/>
        </w:rPr>
        <w:t>События 24-26 февраля 2009 г.</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41</w:t>
      </w:r>
      <w:r w:rsidRPr="004935D1">
        <w:fldChar w:fldCharType="end"/>
      </w:r>
      <w:r w:rsidRPr="004935D1">
        <w:rPr>
          <w:lang w:val="ru-RU"/>
        </w:rPr>
        <w:t xml:space="preserve">.  24 февраля 2009 г. сотрудники </w:t>
      </w:r>
      <w:r w:rsidRPr="00542D0B">
        <w:rPr>
          <w:lang w:val="ru-RU"/>
        </w:rPr>
        <w:t xml:space="preserve">подразделения уголовного розыска </w:t>
      </w:r>
      <w:r w:rsidR="00187573" w:rsidRPr="00542D0B">
        <w:rPr>
          <w:lang w:val="ru-RU"/>
        </w:rPr>
        <w:t xml:space="preserve">№ </w:t>
      </w:r>
      <w:r w:rsidRPr="00542D0B">
        <w:rPr>
          <w:lang w:val="ru-RU"/>
        </w:rPr>
        <w:t>1 Главного управления Министерства внутренних дел по Красноярскому краю задержали заявителя</w:t>
      </w:r>
      <w:r w:rsidRPr="004935D1">
        <w:rPr>
          <w:lang w:val="ru-RU"/>
        </w:rPr>
        <w:t xml:space="preserve"> по подозрению в совершении преступления и доставили его в отдел полиции.</w:t>
      </w:r>
    </w:p>
    <w:bookmarkStart w:id="20" w:name="To43"/>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42</w:t>
      </w:r>
      <w:r w:rsidRPr="004935D1">
        <w:fldChar w:fldCharType="end"/>
      </w:r>
      <w:bookmarkEnd w:id="20"/>
      <w:r w:rsidRPr="004935D1">
        <w:rPr>
          <w:lang w:val="ru-RU"/>
        </w:rPr>
        <w:t>.  Заявитель утверждал, что сотрудники полиции избивали его ногами и руками, а также применяли к его ушам электрический ток. Он продолжал подвергаться жестокому обращению с 20:00 до 06:00 следующего дня.</w:t>
      </w:r>
    </w:p>
    <w:bookmarkStart w:id="21" w:name="To44"/>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43</w:t>
      </w:r>
      <w:r w:rsidRPr="004935D1">
        <w:fldChar w:fldCharType="end"/>
      </w:r>
      <w:bookmarkEnd w:id="21"/>
      <w:r w:rsidRPr="004935D1">
        <w:rPr>
          <w:lang w:val="ru-RU"/>
        </w:rPr>
        <w:t xml:space="preserve">.  25 февраля 2009 г. было проведена СМЭ телесных повреждений заявителя. Согласно заключению </w:t>
      </w:r>
      <w:r w:rsidR="00187573">
        <w:rPr>
          <w:lang w:val="ru-RU"/>
        </w:rPr>
        <w:t xml:space="preserve">№ </w:t>
      </w:r>
      <w:r w:rsidRPr="004935D1">
        <w:rPr>
          <w:lang w:val="ru-RU"/>
        </w:rPr>
        <w:t>1641, у заявителя были зафиксированы гематомы на правой руке, нанесенные твердым тупым предметом за день до осмотра.</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44</w:t>
      </w:r>
      <w:r w:rsidRPr="004935D1">
        <w:fldChar w:fldCharType="end"/>
      </w:r>
      <w:r w:rsidRPr="004935D1">
        <w:rPr>
          <w:lang w:val="ru-RU"/>
        </w:rPr>
        <w:t>.  Заявитель утверждал, что жестокое обращение продолжалось 25 и 26 февраля 2009 г. Сотрудники полиции применяли к нему электрический ток и наносили удары по голове пистолетом.</w:t>
      </w:r>
    </w:p>
    <w:bookmarkStart w:id="22" w:name="To46"/>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45</w:t>
      </w:r>
      <w:r w:rsidRPr="004935D1">
        <w:fldChar w:fldCharType="end"/>
      </w:r>
      <w:bookmarkEnd w:id="22"/>
      <w:r w:rsidRPr="004935D1">
        <w:rPr>
          <w:lang w:val="ru-RU"/>
        </w:rPr>
        <w:t xml:space="preserve">.  26 февраля 2009 г. около 19:20 он был доставлен в больницу. Согласно медицинской справке </w:t>
      </w:r>
      <w:r w:rsidR="00187573">
        <w:rPr>
          <w:lang w:val="ru-RU"/>
        </w:rPr>
        <w:t xml:space="preserve">№ </w:t>
      </w:r>
      <w:r w:rsidRPr="004935D1">
        <w:rPr>
          <w:lang w:val="ru-RU"/>
        </w:rPr>
        <w:t>1067 от 26 февраля 2009 г., у заявителя была зафиксирована ушибленная рана в области лба.</w:t>
      </w:r>
    </w:p>
    <w:p w:rsidR="00861D79" w:rsidRPr="004935D1" w:rsidRDefault="00607555" w:rsidP="004935D1">
      <w:pPr>
        <w:pStyle w:val="JuH1"/>
      </w:pPr>
      <w:r w:rsidRPr="004935D1">
        <w:rPr>
          <w:lang w:val="ru-RU"/>
        </w:rPr>
        <w:t>События 27 августа 2009 г.</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46</w:t>
      </w:r>
      <w:r w:rsidRPr="004935D1">
        <w:fldChar w:fldCharType="end"/>
      </w:r>
      <w:r w:rsidRPr="004935D1">
        <w:rPr>
          <w:lang w:val="ru-RU"/>
        </w:rPr>
        <w:t>.  24 августа 2009 г. заявитель сообщил о том, что по</w:t>
      </w:r>
      <w:r w:rsidR="00542D0B">
        <w:rPr>
          <w:lang w:val="ru-RU"/>
        </w:rPr>
        <w:t xml:space="preserve">двергся жестокому обращению, в ходе </w:t>
      </w:r>
      <w:r w:rsidRPr="004935D1">
        <w:rPr>
          <w:lang w:val="ru-RU"/>
        </w:rPr>
        <w:t>судебного заседания.</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47</w:t>
      </w:r>
      <w:r w:rsidRPr="004935D1">
        <w:fldChar w:fldCharType="end"/>
      </w:r>
      <w:r w:rsidRPr="004935D1">
        <w:rPr>
          <w:lang w:val="ru-RU"/>
        </w:rPr>
        <w:t xml:space="preserve">.  Заявитель утверждал, что 27 августа 2009 г. сотрудники ИВС в г. Красноярске в течение часа избивали его ногами и руками, надевали на голову пакет и перекрывали доступ к кислороду, а также </w:t>
      </w:r>
      <w:r w:rsidRPr="004935D1">
        <w:rPr>
          <w:lang w:val="ru-RU"/>
        </w:rPr>
        <w:lastRenderedPageBreak/>
        <w:t>привязывали его руки к стальной решетке и подвешивали в связи с его жалобой</w:t>
      </w:r>
      <w:r w:rsidR="00754337">
        <w:rPr>
          <w:lang w:val="ru-RU"/>
        </w:rPr>
        <w:t>, озвученной в ходе судебного заседания</w:t>
      </w:r>
      <w:r w:rsidRPr="004935D1">
        <w:rPr>
          <w:lang w:val="ru-RU"/>
        </w:rPr>
        <w:t>.</w:t>
      </w:r>
    </w:p>
    <w:bookmarkStart w:id="23" w:name="To49"/>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48</w:t>
      </w:r>
      <w:r w:rsidRPr="004935D1">
        <w:fldChar w:fldCharType="end"/>
      </w:r>
      <w:bookmarkEnd w:id="23"/>
      <w:r w:rsidRPr="004935D1">
        <w:rPr>
          <w:lang w:val="ru-RU"/>
        </w:rPr>
        <w:t xml:space="preserve">.  Согласно медицинской справке </w:t>
      </w:r>
      <w:r w:rsidR="00187573">
        <w:rPr>
          <w:lang w:val="ru-RU"/>
        </w:rPr>
        <w:t xml:space="preserve">№ </w:t>
      </w:r>
      <w:r w:rsidRPr="004935D1">
        <w:rPr>
          <w:lang w:val="ru-RU"/>
        </w:rPr>
        <w:t xml:space="preserve">31 от 27 августа 2009 г., у заявителя были зафиксированы гематома в области правого глаза и гематома в области век. Как следует из заключения СМЭ </w:t>
      </w:r>
      <w:r w:rsidR="00187573">
        <w:rPr>
          <w:lang w:val="ru-RU"/>
        </w:rPr>
        <w:t xml:space="preserve">№ </w:t>
      </w:r>
      <w:r w:rsidRPr="004935D1">
        <w:rPr>
          <w:lang w:val="ru-RU"/>
        </w:rPr>
        <w:t>7655 от 27 августа 2009 г., у заявителя были зафиксированы гематомы и ссадины на лице, туловище и правой руке, возникшие в течение суток до момента проведения осмотра. Согласно медицинской справке из СИЗО, выданной в день поступления заявителя, у него были зафиксированы перелом седьмого ребра и гематома в области правого глаза.</w:t>
      </w:r>
    </w:p>
    <w:bookmarkStart w:id="24" w:name="To50"/>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49</w:t>
      </w:r>
      <w:r w:rsidRPr="004935D1">
        <w:fldChar w:fldCharType="end"/>
      </w:r>
      <w:bookmarkEnd w:id="24"/>
      <w:r w:rsidRPr="004935D1">
        <w:rPr>
          <w:lang w:val="ru-RU"/>
        </w:rPr>
        <w:t>.  В тот же день заявитель был допрошен следователем и в ходе допроса отказался от своих показаний, данных в ходе судебного заседания.</w:t>
      </w:r>
    </w:p>
    <w:p w:rsidR="00861D79" w:rsidRPr="004935D1" w:rsidRDefault="00607555" w:rsidP="004935D1">
      <w:pPr>
        <w:pStyle w:val="JuH1"/>
      </w:pPr>
      <w:r w:rsidRPr="004935D1">
        <w:rPr>
          <w:lang w:val="ru-RU"/>
        </w:rPr>
        <w:t>Официальное расследование предполагаемого жестокого обращения</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50</w:t>
      </w:r>
      <w:r w:rsidRPr="004935D1">
        <w:fldChar w:fldCharType="end"/>
      </w:r>
      <w:r w:rsidRPr="004935D1">
        <w:rPr>
          <w:lang w:val="ru-RU"/>
        </w:rPr>
        <w:t>.  31 августа 2009 г. заявитель обратился в следственные органы и сообщил о жестоком обращении, а также о том, что ранее отказался от своих показаний из-за опасений за свою жизнь и здоровье.</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51</w:t>
      </w:r>
      <w:r w:rsidRPr="004935D1">
        <w:fldChar w:fldCharType="end"/>
      </w:r>
      <w:r w:rsidRPr="004935D1">
        <w:rPr>
          <w:lang w:val="ru-RU"/>
        </w:rPr>
        <w:t xml:space="preserve">.  1 октября 2009 г. следователь вынес ПОВУД, в котором ссылался на то обстоятельство, что ранее заявитель отказался от своих показаний. Он пришел к выводу, что доказательства достоверности утверждений заявителя </w:t>
      </w:r>
      <w:r w:rsidR="00610A1D">
        <w:rPr>
          <w:lang w:val="ru-RU"/>
        </w:rPr>
        <w:t xml:space="preserve">о жестоком обращении </w:t>
      </w:r>
      <w:r w:rsidRPr="004935D1">
        <w:rPr>
          <w:lang w:val="ru-RU"/>
        </w:rPr>
        <w:t>отсутствуют.</w:t>
      </w:r>
    </w:p>
    <w:bookmarkStart w:id="25" w:name="To53"/>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52</w:t>
      </w:r>
      <w:r w:rsidRPr="004935D1">
        <w:fldChar w:fldCharType="end"/>
      </w:r>
      <w:bookmarkEnd w:id="25"/>
      <w:r w:rsidRPr="004935D1">
        <w:rPr>
          <w:lang w:val="ru-RU"/>
        </w:rPr>
        <w:t>.  25 февраля 2010 г. следователь вынес ПОВУД по итогам проверки сообщения заявителя о жестоком обращении в ИВС, указав, что заявитель не исполнил законных требований сотрудников полиции, в связи с чем к нему была применена физическая сила. Он пришел к выв</w:t>
      </w:r>
      <w:r w:rsidR="00FB33F1">
        <w:rPr>
          <w:lang w:val="ru-RU"/>
        </w:rPr>
        <w:t>оду, что заявитель сам причинил</w:t>
      </w:r>
      <w:r w:rsidRPr="004935D1">
        <w:rPr>
          <w:lang w:val="ru-RU"/>
        </w:rPr>
        <w:t xml:space="preserve"> себе телесные повреждения либо их возникновение обусловлено его сопротивлением сотрудникам полиции.</w:t>
      </w:r>
    </w:p>
    <w:bookmarkStart w:id="26" w:name="To54"/>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53</w:t>
      </w:r>
      <w:r w:rsidRPr="004935D1">
        <w:fldChar w:fldCharType="end"/>
      </w:r>
      <w:bookmarkEnd w:id="26"/>
      <w:r w:rsidRPr="004935D1">
        <w:rPr>
          <w:lang w:val="ru-RU"/>
        </w:rPr>
        <w:t>.  9 января 2013 г. следователь вынес ПОВУД по итогам проверки сообщения заявителя о жестоком обращении, предположительно продолжавшемся в период с 24 по 26 февраля 2009 г. В данном постановлении следователь ссылался на объяснения сотрудников полиции, утверждавших, что заявитель сам нанес себе телесные повреждения, ударившись о стол в отделе полиции. Он пришел к выводу, что возникновение у заявителя телесных повреждений произошло "при обстоятельствах, не связанных с его пребыванием в отделе полиции".</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54</w:t>
      </w:r>
      <w:r w:rsidRPr="004935D1">
        <w:fldChar w:fldCharType="end"/>
      </w:r>
      <w:r w:rsidRPr="004935D1">
        <w:rPr>
          <w:lang w:val="ru-RU"/>
        </w:rPr>
        <w:t>.  26 апреля 2013 г. Железнодорожный районный суд г. Красноярска оставил жалобу заявителя на ПОВУД от 9 января 2013 г. без удовлетворения как необоснованную. 30 июля 2013 г. Красноярский краевой суд оставил данное решение без изменения.</w:t>
      </w:r>
    </w:p>
    <w:p w:rsidR="00861D79" w:rsidRPr="00607555" w:rsidRDefault="00607555" w:rsidP="004935D1">
      <w:pPr>
        <w:pStyle w:val="JuPara"/>
        <w:rPr>
          <w:lang w:val="ru-RU"/>
        </w:rPr>
      </w:pPr>
      <w:r w:rsidRPr="004935D1">
        <w:lastRenderedPageBreak/>
        <w:fldChar w:fldCharType="begin"/>
      </w:r>
      <w:r w:rsidRPr="004935D1">
        <w:rPr>
          <w:lang w:val="ru-RU"/>
        </w:rPr>
        <w:instrText xml:space="preserve"> SEQ level0 \*arabic </w:instrText>
      </w:r>
      <w:r w:rsidRPr="004935D1">
        <w:fldChar w:fldCharType="separate"/>
      </w:r>
      <w:r w:rsidRPr="004935D1">
        <w:rPr>
          <w:lang w:val="ru-RU"/>
        </w:rPr>
        <w:t>55</w:t>
      </w:r>
      <w:r w:rsidRPr="004935D1">
        <w:fldChar w:fldCharType="end"/>
      </w:r>
      <w:r w:rsidRPr="004935D1">
        <w:rPr>
          <w:lang w:val="ru-RU"/>
        </w:rPr>
        <w:t>.  5 февраля 2015 г. Центральный районный суд г. Красноярска оставил жалобу заявителя</w:t>
      </w:r>
      <w:r w:rsidR="00FB33F1">
        <w:rPr>
          <w:lang w:val="ru-RU"/>
        </w:rPr>
        <w:t xml:space="preserve"> на ПОВУД от 25 февраля 2010 г. без удовлетворения </w:t>
      </w:r>
      <w:r w:rsidRPr="004935D1">
        <w:rPr>
          <w:lang w:val="ru-RU"/>
        </w:rPr>
        <w:t>как необоснованную. 13 августа 2015 г. Красноярский краевой суд оставил данное решение без изменения.</w:t>
      </w:r>
    </w:p>
    <w:p w:rsidR="00861D79" w:rsidRPr="00CB1C7A" w:rsidRDefault="00607555" w:rsidP="004935D1">
      <w:pPr>
        <w:pStyle w:val="JuHA"/>
        <w:rPr>
          <w:lang w:val="ru-RU"/>
        </w:rPr>
      </w:pPr>
      <w:r w:rsidRPr="004935D1">
        <w:rPr>
          <w:i/>
          <w:lang w:val="ru-RU"/>
        </w:rPr>
        <w:t>Кривоногов против Росси</w:t>
      </w:r>
      <w:r w:rsidR="00CB1C7A">
        <w:rPr>
          <w:i/>
          <w:lang w:val="ru-RU"/>
        </w:rPr>
        <w:t>йской Федерации</w:t>
      </w:r>
      <w:r w:rsidRPr="004935D1">
        <w:rPr>
          <w:lang w:val="ru-RU"/>
        </w:rPr>
        <w:t xml:space="preserve">, жалоба </w:t>
      </w:r>
      <w:r w:rsidR="00187573">
        <w:rPr>
          <w:lang w:val="ru-RU"/>
        </w:rPr>
        <w:t xml:space="preserve">№ </w:t>
      </w:r>
      <w:r w:rsidRPr="004935D1">
        <w:rPr>
          <w:lang w:val="ru-RU"/>
        </w:rPr>
        <w:t>52372/14</w:t>
      </w:r>
    </w:p>
    <w:p w:rsidR="00861D79" w:rsidRPr="004935D1" w:rsidRDefault="00607555" w:rsidP="004935D1">
      <w:pPr>
        <w:pStyle w:val="JuH1"/>
      </w:pPr>
      <w:r w:rsidRPr="004935D1">
        <w:rPr>
          <w:lang w:val="ru-RU"/>
        </w:rPr>
        <w:t>События 18 октября 2011 г.</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56</w:t>
      </w:r>
      <w:r w:rsidRPr="004935D1">
        <w:fldChar w:fldCharType="end"/>
      </w:r>
      <w:r w:rsidRPr="004935D1">
        <w:rPr>
          <w:lang w:val="ru-RU"/>
        </w:rPr>
        <w:t xml:space="preserve">.  18 октября 2011 г. сотрудники отдела полиции </w:t>
      </w:r>
      <w:r w:rsidR="00187573">
        <w:rPr>
          <w:lang w:val="ru-RU"/>
        </w:rPr>
        <w:t xml:space="preserve">№ </w:t>
      </w:r>
      <w:r w:rsidRPr="004935D1">
        <w:rPr>
          <w:lang w:val="ru-RU"/>
        </w:rPr>
        <w:t>4 г. Перми провел</w:t>
      </w:r>
      <w:r w:rsidR="00E756FD">
        <w:rPr>
          <w:lang w:val="ru-RU"/>
        </w:rPr>
        <w:t>и обыск в квартире заявителя.</w:t>
      </w:r>
      <w:r w:rsidRPr="004935D1">
        <w:rPr>
          <w:lang w:val="ru-RU"/>
        </w:rPr>
        <w:t> После обыска, около 22:00, заявитель был доставлен в отдел полиции. Заявитель утверждал, что сотрудники полиции наносили ему удары по голове с целью получения признательных показаний.</w:t>
      </w:r>
    </w:p>
    <w:bookmarkStart w:id="27" w:name="To58"/>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57</w:t>
      </w:r>
      <w:r w:rsidRPr="004935D1">
        <w:fldChar w:fldCharType="end"/>
      </w:r>
      <w:bookmarkEnd w:id="27"/>
      <w:r w:rsidRPr="004935D1">
        <w:rPr>
          <w:lang w:val="ru-RU"/>
        </w:rPr>
        <w:t xml:space="preserve">.  19 октября 2011 г. заявитель был доставлен в больницу. Согласно медицинской справке </w:t>
      </w:r>
      <w:r w:rsidR="00187573">
        <w:rPr>
          <w:lang w:val="ru-RU"/>
        </w:rPr>
        <w:t xml:space="preserve">№ </w:t>
      </w:r>
      <w:r w:rsidRPr="004935D1">
        <w:rPr>
          <w:lang w:val="ru-RU"/>
        </w:rPr>
        <w:t>9900, у него были зафиксированы кровоподтеки на лице и голове.</w:t>
      </w:r>
    </w:p>
    <w:p w:rsidR="00861D79" w:rsidRPr="004935D1" w:rsidRDefault="00607555" w:rsidP="004935D1">
      <w:pPr>
        <w:pStyle w:val="JuH1"/>
      </w:pPr>
      <w:r w:rsidRPr="004935D1">
        <w:rPr>
          <w:lang w:val="ru-RU"/>
        </w:rPr>
        <w:t>Официальное расследование предполагаемого жестокого обращения</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58</w:t>
      </w:r>
      <w:r w:rsidRPr="004935D1">
        <w:fldChar w:fldCharType="end"/>
      </w:r>
      <w:r w:rsidRPr="004935D1">
        <w:rPr>
          <w:lang w:val="ru-RU"/>
        </w:rPr>
        <w:t xml:space="preserve">.  20 октября 2011 г. заявитель был переведен из ИВС в СИЗО по Пермскому краю. В тот </w:t>
      </w:r>
      <w:r w:rsidR="00E756FD">
        <w:rPr>
          <w:lang w:val="ru-RU"/>
        </w:rPr>
        <w:t>же день дежурный сотрудник СИЗО доложил своему руководителю</w:t>
      </w:r>
      <w:r w:rsidRPr="004935D1">
        <w:rPr>
          <w:lang w:val="ru-RU"/>
        </w:rPr>
        <w:t xml:space="preserve"> о наличии у заявителя телесных повреждений.</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59</w:t>
      </w:r>
      <w:r w:rsidRPr="004935D1">
        <w:fldChar w:fldCharType="end"/>
      </w:r>
      <w:r w:rsidRPr="004935D1">
        <w:rPr>
          <w:lang w:val="ru-RU"/>
        </w:rPr>
        <w:t xml:space="preserve">.  13 ноября 2011 г. заместитель руководителя отдела полиции </w:t>
      </w:r>
      <w:r w:rsidR="00187573">
        <w:rPr>
          <w:lang w:val="ru-RU"/>
        </w:rPr>
        <w:t xml:space="preserve">№ </w:t>
      </w:r>
      <w:r w:rsidRPr="004935D1">
        <w:rPr>
          <w:lang w:val="ru-RU"/>
        </w:rPr>
        <w:t>4 вынес ПОВУД, в соответствии с которым 17 октября 2011 г. заявитель, находясь дома в состоянии алкогольного опьянения, упал и "ударился лицом о стол".</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60</w:t>
      </w:r>
      <w:r w:rsidRPr="004935D1">
        <w:fldChar w:fldCharType="end"/>
      </w:r>
      <w:r w:rsidRPr="004935D1">
        <w:rPr>
          <w:lang w:val="ru-RU"/>
        </w:rPr>
        <w:t>.  18 апреля 2012 г. заявитель обратился в следственные органы и сообщил о жестоком обращении.</w:t>
      </w:r>
    </w:p>
    <w:bookmarkStart w:id="28" w:name="To62"/>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61</w:t>
      </w:r>
      <w:r w:rsidRPr="004935D1">
        <w:fldChar w:fldCharType="end"/>
      </w:r>
      <w:bookmarkEnd w:id="28"/>
      <w:r w:rsidRPr="004935D1">
        <w:rPr>
          <w:lang w:val="ru-RU"/>
        </w:rPr>
        <w:t>.  24 декабря 2012 г. Мотовилихинский районный суд г. Перми вернул жалобу заявителя на ПОВУД от 13 ноября 2011 г. в связи с несоблюдением процессуальных требований к ее подаче.</w:t>
      </w:r>
    </w:p>
    <w:bookmarkStart w:id="29" w:name="To63"/>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62</w:t>
      </w:r>
      <w:r w:rsidRPr="004935D1">
        <w:fldChar w:fldCharType="end"/>
      </w:r>
      <w:bookmarkEnd w:id="29"/>
      <w:r w:rsidRPr="004935D1">
        <w:rPr>
          <w:lang w:val="ru-RU"/>
        </w:rPr>
        <w:t>.  В период с июня 2012 г. по октябрь 2014 г. следователи вынесли не менее пяти ПОВУД, в которых ссылались на объяснения сотрудников полиции, утверждавших, что к заявителю не применялась физическая сила и что на момент задержания у него уже имелась гематома в области глаза. Все ПОВУД, за исключением последнего постановления от 27 октября 2014 г., были отменены.</w:t>
      </w:r>
    </w:p>
    <w:p w:rsidR="00861D79" w:rsidRPr="00607555" w:rsidRDefault="00607555" w:rsidP="004935D1">
      <w:pPr>
        <w:pStyle w:val="JuHA"/>
        <w:rPr>
          <w:lang w:val="ru-RU"/>
        </w:rPr>
      </w:pPr>
      <w:r w:rsidRPr="004935D1">
        <w:rPr>
          <w:i/>
          <w:lang w:val="ru-RU"/>
        </w:rPr>
        <w:t>Богданов против Российской Федерации</w:t>
      </w:r>
      <w:r w:rsidRPr="004935D1">
        <w:rPr>
          <w:lang w:val="ru-RU"/>
        </w:rPr>
        <w:t xml:space="preserve">, жалоба </w:t>
      </w:r>
      <w:r w:rsidR="00187573">
        <w:rPr>
          <w:lang w:val="ru-RU"/>
        </w:rPr>
        <w:t xml:space="preserve">№ </w:t>
      </w:r>
      <w:r w:rsidRPr="004935D1">
        <w:rPr>
          <w:lang w:val="ru-RU"/>
        </w:rPr>
        <w:t>68544/14</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63</w:t>
      </w:r>
      <w:r w:rsidRPr="004935D1">
        <w:fldChar w:fldCharType="end"/>
      </w:r>
      <w:r w:rsidRPr="004935D1">
        <w:rPr>
          <w:lang w:val="ru-RU"/>
        </w:rPr>
        <w:t>.  21 октября 2011 г. заявитель употреблял алкоголь со своими знакомыми, один из которых впоследствии был убит.</w:t>
      </w:r>
    </w:p>
    <w:p w:rsidR="00861D79" w:rsidRPr="004935D1" w:rsidRDefault="00607555" w:rsidP="004935D1">
      <w:pPr>
        <w:pStyle w:val="JuH1"/>
      </w:pPr>
      <w:r w:rsidRPr="004935D1">
        <w:rPr>
          <w:lang w:val="ru-RU"/>
        </w:rPr>
        <w:lastRenderedPageBreak/>
        <w:t>События 22 октября 2011 г.</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64</w:t>
      </w:r>
      <w:r w:rsidRPr="004935D1">
        <w:fldChar w:fldCharType="end"/>
      </w:r>
      <w:r w:rsidRPr="004935D1">
        <w:rPr>
          <w:lang w:val="ru-RU"/>
        </w:rPr>
        <w:t xml:space="preserve">.  22 октября 2011 г. около 10:00 сотрудники отдела полиции </w:t>
      </w:r>
      <w:r w:rsidR="00187573">
        <w:rPr>
          <w:lang w:val="ru-RU"/>
        </w:rPr>
        <w:t xml:space="preserve">№ </w:t>
      </w:r>
      <w:r w:rsidRPr="004935D1">
        <w:rPr>
          <w:lang w:val="ru-RU"/>
        </w:rPr>
        <w:t>3 г. Оренбурга задержали заявителя по подозрению в убийстве и доставили его в отдел полиции. Заявитель утверждал,</w:t>
      </w:r>
      <w:r w:rsidR="005963DC">
        <w:rPr>
          <w:lang w:val="ru-RU"/>
        </w:rPr>
        <w:t xml:space="preserve"> что </w:t>
      </w:r>
      <w:r w:rsidRPr="004935D1">
        <w:rPr>
          <w:lang w:val="ru-RU"/>
        </w:rPr>
        <w:t>сотрудники полиции наносили ему удары ногами и руками по туловищу, надевали на голову полиэтиленовый пакет и перекрывали доступ к кислороду, а также угрожали изнасиловать его.</w:t>
      </w:r>
    </w:p>
    <w:bookmarkStart w:id="30" w:name="To67"/>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65</w:t>
      </w:r>
      <w:r w:rsidRPr="004935D1">
        <w:fldChar w:fldCharType="end"/>
      </w:r>
      <w:bookmarkEnd w:id="30"/>
      <w:r w:rsidRPr="004935D1">
        <w:rPr>
          <w:lang w:val="ru-RU"/>
        </w:rPr>
        <w:t xml:space="preserve">.  24 октября 2011 г. была проведена СМЭ телесных повреждений заявителя. Согласно заключению СМЭ </w:t>
      </w:r>
      <w:r w:rsidR="00187573">
        <w:rPr>
          <w:lang w:val="ru-RU"/>
        </w:rPr>
        <w:t xml:space="preserve">№ </w:t>
      </w:r>
      <w:r w:rsidRPr="004935D1">
        <w:rPr>
          <w:lang w:val="ru-RU"/>
        </w:rPr>
        <w:t>8028, у него были зафиксированы гематомы мягких тканей, кровоподтеки в области верхней губы, правых глаза и уха, а также на верхних и нижних конечностях, которые могли образоваться в результате удара твердым тупым предметом в течение “временного периода, соотносящегося с обозначенными обстоятельствами”.</w:t>
      </w:r>
    </w:p>
    <w:p w:rsidR="00861D79" w:rsidRPr="004935D1" w:rsidRDefault="00607555" w:rsidP="004935D1">
      <w:pPr>
        <w:pStyle w:val="JuH1"/>
      </w:pPr>
      <w:r w:rsidRPr="004935D1">
        <w:rPr>
          <w:lang w:val="ru-RU"/>
        </w:rPr>
        <w:t>Официальное расследование предполагаемого жестокого обращения</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66</w:t>
      </w:r>
      <w:r w:rsidRPr="004935D1">
        <w:fldChar w:fldCharType="end"/>
      </w:r>
      <w:r w:rsidRPr="004935D1">
        <w:rPr>
          <w:lang w:val="ru-RU"/>
        </w:rPr>
        <w:t>.  27 октября 2011 г. заявитель обратился в следственные органы и сообщил о жестоком обращении.</w:t>
      </w:r>
    </w:p>
    <w:bookmarkStart w:id="31" w:name="To69"/>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67</w:t>
      </w:r>
      <w:r w:rsidRPr="004935D1">
        <w:fldChar w:fldCharType="end"/>
      </w:r>
      <w:bookmarkEnd w:id="31"/>
      <w:r w:rsidRPr="004935D1">
        <w:rPr>
          <w:lang w:val="ru-RU"/>
        </w:rPr>
        <w:t>.  28 ноября 2012 г. Дзержинский районный суд г. Оренбурга признал заявителя виновным. В отношении утверждений заявителя о жестоком обращении в период его пребывания в отделе полиции суд установил, что телесные повреждения заявителя образовались в ночь убийства и в связи с их незначительностью свидетели, видевшие заявителя после его задержания, не обратили на них внимания.</w:t>
      </w:r>
    </w:p>
    <w:bookmarkStart w:id="32" w:name="To70"/>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68</w:t>
      </w:r>
      <w:r w:rsidRPr="004935D1">
        <w:fldChar w:fldCharType="end"/>
      </w:r>
      <w:bookmarkEnd w:id="32"/>
      <w:r w:rsidRPr="004935D1">
        <w:rPr>
          <w:lang w:val="ru-RU"/>
        </w:rPr>
        <w:t>.  В период с января 2012 г. по ноябрь 2015 г. следователи вынесли не менее шести ПОВУД. Следователи ссылались на объяснения сотрудников полиции, согласно которым заявитель до задержания сам нанес себе телесные повреждения, находясь в состоянии алкогольного опьянения.</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69</w:t>
      </w:r>
      <w:r w:rsidRPr="004935D1">
        <w:fldChar w:fldCharType="end"/>
      </w:r>
      <w:r w:rsidRPr="004935D1">
        <w:rPr>
          <w:lang w:val="ru-RU"/>
        </w:rPr>
        <w:t>.  12 мая 2014 г. Дзержинский районный суд г. Оренбурга отказался рассматривать по существу жалобу заявителя на ПОВУД от 23 января 2014 г. в связи с тем, что ранее его утверждения о жестоком обращении были признаны необоснованными в судебном порядке.</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70</w:t>
      </w:r>
      <w:r w:rsidRPr="004935D1">
        <w:fldChar w:fldCharType="end"/>
      </w:r>
      <w:r w:rsidRPr="004935D1">
        <w:rPr>
          <w:lang w:val="ru-RU"/>
        </w:rPr>
        <w:t>.  10 июля 2014 г. Оренбургский областной суд оставил апелляционную жалобу заявителя на решение суда первой инстанции без удовлетворения.</w:t>
      </w:r>
    </w:p>
    <w:p w:rsidR="00861D79" w:rsidRPr="00CB1C7A" w:rsidRDefault="00607555" w:rsidP="004935D1">
      <w:pPr>
        <w:pStyle w:val="JuHA"/>
        <w:rPr>
          <w:lang w:val="ru-RU"/>
        </w:rPr>
      </w:pPr>
      <w:r w:rsidRPr="004935D1">
        <w:rPr>
          <w:i/>
          <w:lang w:val="ru-RU"/>
        </w:rPr>
        <w:t>Калинин против Росси</w:t>
      </w:r>
      <w:r w:rsidR="005963DC">
        <w:rPr>
          <w:i/>
          <w:lang w:val="ru-RU"/>
        </w:rPr>
        <w:t>йской Федерации</w:t>
      </w:r>
      <w:r w:rsidRPr="004935D1">
        <w:rPr>
          <w:lang w:val="ru-RU"/>
        </w:rPr>
        <w:t xml:space="preserve">, жалоба </w:t>
      </w:r>
      <w:r w:rsidR="00187573">
        <w:rPr>
          <w:lang w:val="ru-RU"/>
        </w:rPr>
        <w:t xml:space="preserve">№ </w:t>
      </w:r>
      <w:r w:rsidRPr="004935D1">
        <w:rPr>
          <w:lang w:val="ru-RU"/>
        </w:rPr>
        <w:t>26299/15</w:t>
      </w:r>
    </w:p>
    <w:p w:rsidR="00861D79" w:rsidRPr="004935D1" w:rsidRDefault="00607555" w:rsidP="004935D1">
      <w:pPr>
        <w:pStyle w:val="JuH1"/>
      </w:pPr>
      <w:r w:rsidRPr="004935D1">
        <w:rPr>
          <w:lang w:val="ru-RU"/>
        </w:rPr>
        <w:t>События 2 марта 2012 г.</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71</w:t>
      </w:r>
      <w:r w:rsidRPr="004935D1">
        <w:fldChar w:fldCharType="end"/>
      </w:r>
      <w:r w:rsidRPr="004935D1">
        <w:rPr>
          <w:lang w:val="ru-RU"/>
        </w:rPr>
        <w:t xml:space="preserve">.  2 марта 2012 г. около 21:30 </w:t>
      </w:r>
      <w:r w:rsidRPr="00BA5508">
        <w:rPr>
          <w:lang w:val="ru-RU"/>
        </w:rPr>
        <w:t xml:space="preserve">сотрудники отдела уголовного розыска Управления Министерства внутренних дел России по г. </w:t>
      </w:r>
      <w:r w:rsidRPr="00BA5508">
        <w:rPr>
          <w:lang w:val="ru-RU"/>
        </w:rPr>
        <w:lastRenderedPageBreak/>
        <w:t>Краснодару задержали заявителя по подозрению в совершении преступления и доставили его в отдел полиции. Заявитель утверждал, что сотрудники полиции наносили ему</w:t>
      </w:r>
      <w:r w:rsidRPr="004935D1">
        <w:rPr>
          <w:lang w:val="ru-RU"/>
        </w:rPr>
        <w:t xml:space="preserve"> удары ногами и руками по ушам, голове, туловищу и в область паха с целью получения признательных показаний.</w:t>
      </w:r>
    </w:p>
    <w:bookmarkStart w:id="33" w:name="To74"/>
    <w:p w:rsidR="00861D79" w:rsidRPr="00607555" w:rsidRDefault="00607555" w:rsidP="004935D1">
      <w:pPr>
        <w:pStyle w:val="JuPara"/>
        <w:rPr>
          <w:lang w:val="ru-RU"/>
        </w:rPr>
      </w:pPr>
      <w:r w:rsidRPr="004935D1">
        <w:rPr>
          <w:lang w:val="ru-RU"/>
        </w:rPr>
        <w:fldChar w:fldCharType="begin"/>
      </w:r>
      <w:r w:rsidRPr="004935D1">
        <w:rPr>
          <w:lang w:val="ru-RU"/>
        </w:rPr>
        <w:instrText xml:space="preserve"> SEQ level0 \*arabic </w:instrText>
      </w:r>
      <w:r w:rsidRPr="004935D1">
        <w:rPr>
          <w:lang w:val="ru-RU"/>
        </w:rPr>
        <w:fldChar w:fldCharType="separate"/>
      </w:r>
      <w:r w:rsidRPr="004935D1">
        <w:rPr>
          <w:lang w:val="ru-RU"/>
        </w:rPr>
        <w:t>72</w:t>
      </w:r>
      <w:r w:rsidRPr="004935D1">
        <w:rPr>
          <w:lang w:val="ru-RU"/>
        </w:rPr>
        <w:fldChar w:fldCharType="end"/>
      </w:r>
      <w:bookmarkEnd w:id="33"/>
      <w:r w:rsidRPr="004935D1">
        <w:rPr>
          <w:lang w:val="ru-RU"/>
        </w:rPr>
        <w:t xml:space="preserve">.  Согласно медицинской справке </w:t>
      </w:r>
      <w:r w:rsidR="00187573">
        <w:rPr>
          <w:lang w:val="ru-RU"/>
        </w:rPr>
        <w:t xml:space="preserve">№ </w:t>
      </w:r>
      <w:r w:rsidRPr="004935D1">
        <w:rPr>
          <w:lang w:val="ru-RU"/>
        </w:rPr>
        <w:t xml:space="preserve">1015 от 3 марта 2012 г. из наркологического диспансера г. Краснодара, у заявителя был зафиксирован отек левой щеки. Согласно медицинской справке из отделения скорой помощи </w:t>
      </w:r>
      <w:r w:rsidR="00187573">
        <w:rPr>
          <w:lang w:val="ru-RU"/>
        </w:rPr>
        <w:t xml:space="preserve">№ </w:t>
      </w:r>
      <w:r w:rsidRPr="004935D1">
        <w:rPr>
          <w:lang w:val="ru-RU"/>
        </w:rPr>
        <w:t xml:space="preserve">7 г. Краснодара, у заявителя были зафиксированы гематомы на лице, а также в области конечностей и паха.  Согласно заключению СМЭ </w:t>
      </w:r>
      <w:r w:rsidR="00187573">
        <w:rPr>
          <w:lang w:val="ru-RU"/>
        </w:rPr>
        <w:t xml:space="preserve">№ </w:t>
      </w:r>
      <w:r w:rsidRPr="004935D1">
        <w:rPr>
          <w:lang w:val="ru-RU"/>
        </w:rPr>
        <w:t>1951/2012 от 25 апреля 2012 г., телесные повреждения заявителя образовались в результате удара твердым тупым предметом. Определение степени вреда здоровью и времени образования повреждений оказалось невозможным из-за отсутствия объективных морфологических признаков.</w:t>
      </w:r>
    </w:p>
    <w:p w:rsidR="00861D79" w:rsidRPr="004935D1" w:rsidRDefault="00607555" w:rsidP="004935D1">
      <w:pPr>
        <w:pStyle w:val="JuH1"/>
      </w:pPr>
      <w:r w:rsidRPr="004935D1">
        <w:rPr>
          <w:lang w:val="ru-RU"/>
        </w:rPr>
        <w:t>Официальное расследование предполагаемого жестокого обращения</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73</w:t>
      </w:r>
      <w:r w:rsidRPr="004935D1">
        <w:fldChar w:fldCharType="end"/>
      </w:r>
      <w:r w:rsidRPr="004935D1">
        <w:rPr>
          <w:lang w:val="ru-RU"/>
        </w:rPr>
        <w:t>.  28 марта 2012 г. заявитель обратился в следственные органы и сообщил о жестоком обращении.</w:t>
      </w:r>
    </w:p>
    <w:bookmarkStart w:id="34" w:name="To76"/>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74</w:t>
      </w:r>
      <w:r w:rsidRPr="004935D1">
        <w:fldChar w:fldCharType="end"/>
      </w:r>
      <w:bookmarkEnd w:id="34"/>
      <w:r w:rsidRPr="004935D1">
        <w:rPr>
          <w:lang w:val="ru-RU"/>
        </w:rPr>
        <w:t>.  28 апреля 2012 г. следователь вынес ПОВУД, в ко</w:t>
      </w:r>
      <w:r w:rsidR="00BA5508">
        <w:rPr>
          <w:lang w:val="ru-RU"/>
        </w:rPr>
        <w:t xml:space="preserve">тором преимущественно ссылался </w:t>
      </w:r>
      <w:r w:rsidRPr="004935D1">
        <w:rPr>
          <w:lang w:val="ru-RU"/>
        </w:rPr>
        <w:t>на объяснения сотрудников полиции, отрицавших применение физической силы к заявителю. Следователь пришел к выводу, что телесные повреждения были причинены заявителю либо до, либо во время его задержания. Данное постановление было отменено руководителем следственного органа как необоснованное.</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75</w:t>
      </w:r>
      <w:r w:rsidRPr="004935D1">
        <w:fldChar w:fldCharType="end"/>
      </w:r>
      <w:r w:rsidRPr="004935D1">
        <w:rPr>
          <w:lang w:val="ru-RU"/>
        </w:rPr>
        <w:t>.  2 января 2013 г. следователь вынес новое ПОВУД. Копия данного постановления отсутствует среди документов, имеющихся в распоряжении Суда.</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76</w:t>
      </w:r>
      <w:r w:rsidRPr="004935D1">
        <w:fldChar w:fldCharType="end"/>
      </w:r>
      <w:r w:rsidRPr="004935D1">
        <w:rPr>
          <w:lang w:val="ru-RU"/>
        </w:rPr>
        <w:t>.  23 января 2013 г. следователь возбудил уголовное дело в отношении сотрудника полиции Г. по факту злоупотребления должностными полномочиями в связи с незаконным задержанием заявителя на несколько часов в отделе полиции 3 марта 2012 г.</w:t>
      </w:r>
    </w:p>
    <w:bookmarkStart w:id="35" w:name="To79"/>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77</w:t>
      </w:r>
      <w:r w:rsidRPr="004935D1">
        <w:fldChar w:fldCharType="end"/>
      </w:r>
      <w:bookmarkEnd w:id="35"/>
      <w:r w:rsidRPr="004935D1">
        <w:rPr>
          <w:lang w:val="ru-RU"/>
        </w:rPr>
        <w:t>.  6 мая 2014 года Ленинский районный суд г. Краснодара оставил жалобу заявителя на ПОВУД от 2 января 2013 г. без удовлетворения в связи с тем, что уголовное дело в отношении сотрудника полиции Г. уже было возбуждено.</w:t>
      </w:r>
    </w:p>
    <w:bookmarkStart w:id="36" w:name="To80"/>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78</w:t>
      </w:r>
      <w:r w:rsidRPr="004935D1">
        <w:fldChar w:fldCharType="end"/>
      </w:r>
      <w:bookmarkEnd w:id="36"/>
      <w:r w:rsidRPr="004935D1">
        <w:rPr>
          <w:lang w:val="ru-RU"/>
        </w:rPr>
        <w:t>.  13 марта 2015 г. следователь вынес ПОВУД в отношении сотрудников полиции по итогам проверки сообщения заявителя о жестоком обращении. Копия данного постановления отсутствует среди документов, имеющихся в распоряжении Суда.</w:t>
      </w:r>
    </w:p>
    <w:p w:rsidR="00861D79" w:rsidRPr="00CB1C7A" w:rsidRDefault="00607555" w:rsidP="004935D1">
      <w:pPr>
        <w:pStyle w:val="JuHA"/>
        <w:rPr>
          <w:lang w:val="ru-RU"/>
        </w:rPr>
      </w:pPr>
      <w:proofErr w:type="spellStart"/>
      <w:r w:rsidRPr="004935D1">
        <w:rPr>
          <w:i/>
          <w:lang w:val="ru-RU"/>
        </w:rPr>
        <w:lastRenderedPageBreak/>
        <w:t>Онипенко</w:t>
      </w:r>
      <w:proofErr w:type="spellEnd"/>
      <w:r w:rsidRPr="004935D1">
        <w:rPr>
          <w:i/>
          <w:lang w:val="ru-RU"/>
        </w:rPr>
        <w:t xml:space="preserve"> против Росси</w:t>
      </w:r>
      <w:r w:rsidR="00CB1C7A">
        <w:rPr>
          <w:i/>
          <w:lang w:val="ru-RU"/>
        </w:rPr>
        <w:t>йской Федерации</w:t>
      </w:r>
      <w:r w:rsidRPr="004935D1">
        <w:rPr>
          <w:lang w:val="ru-RU"/>
        </w:rPr>
        <w:t xml:space="preserve">, жалоба </w:t>
      </w:r>
      <w:r w:rsidR="00187573">
        <w:rPr>
          <w:lang w:val="ru-RU"/>
        </w:rPr>
        <w:t xml:space="preserve">№ </w:t>
      </w:r>
      <w:r w:rsidRPr="004935D1">
        <w:rPr>
          <w:lang w:val="ru-RU"/>
        </w:rPr>
        <w:t>24719/17</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79</w:t>
      </w:r>
      <w:r w:rsidRPr="004935D1">
        <w:fldChar w:fldCharType="end"/>
      </w:r>
      <w:r w:rsidRPr="004935D1">
        <w:rPr>
          <w:lang w:val="ru-RU"/>
        </w:rPr>
        <w:t xml:space="preserve">.  Заявителями являются В.В. </w:t>
      </w:r>
      <w:proofErr w:type="spellStart"/>
      <w:r w:rsidRPr="004935D1">
        <w:rPr>
          <w:lang w:val="ru-RU"/>
        </w:rPr>
        <w:t>Онипенко</w:t>
      </w:r>
      <w:proofErr w:type="spellEnd"/>
      <w:r w:rsidRPr="004935D1">
        <w:rPr>
          <w:lang w:val="ru-RU"/>
        </w:rPr>
        <w:t xml:space="preserve"> и его отец, В.И. </w:t>
      </w:r>
      <w:proofErr w:type="spellStart"/>
      <w:r w:rsidRPr="004935D1">
        <w:rPr>
          <w:lang w:val="ru-RU"/>
        </w:rPr>
        <w:t>Онипенко</w:t>
      </w:r>
      <w:proofErr w:type="spellEnd"/>
      <w:r w:rsidRPr="004935D1">
        <w:rPr>
          <w:lang w:val="ru-RU"/>
        </w:rPr>
        <w:t>.</w:t>
      </w:r>
    </w:p>
    <w:p w:rsidR="00861D79" w:rsidRPr="004935D1" w:rsidRDefault="00607555" w:rsidP="004935D1">
      <w:pPr>
        <w:pStyle w:val="JuH1"/>
      </w:pPr>
      <w:r w:rsidRPr="004935D1">
        <w:rPr>
          <w:lang w:val="ru-RU"/>
        </w:rPr>
        <w:t>События 25 сентября 2015 г.</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80</w:t>
      </w:r>
      <w:r w:rsidRPr="004935D1">
        <w:fldChar w:fldCharType="end"/>
      </w:r>
      <w:r w:rsidRPr="004935D1">
        <w:rPr>
          <w:lang w:val="ru-RU"/>
        </w:rPr>
        <w:t>.  25 сентября 2015 г. сотрудники отдела полиции по Приволжскому району Астраханской области задержали заявителей по подозрению в убийстве и доставили их в отдел полиции.</w:t>
      </w:r>
    </w:p>
    <w:bookmarkStart w:id="37" w:name="To83"/>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81</w:t>
      </w:r>
      <w:r w:rsidRPr="004935D1">
        <w:fldChar w:fldCharType="end"/>
      </w:r>
      <w:bookmarkEnd w:id="37"/>
      <w:r w:rsidRPr="004935D1">
        <w:rPr>
          <w:lang w:val="ru-RU"/>
        </w:rPr>
        <w:t xml:space="preserve">.  Заявители утверждали, что сотрудники полиции неоднократно наносили им удары руками по лбу, пинали их по туловищу, поливали их головы и уши водой и применяли к ним электрический ток, а также надевали им на головы полиэтиленовые пакеты и перекрывали доступ к кислороду. Они угрожали В.В. </w:t>
      </w:r>
      <w:proofErr w:type="spellStart"/>
      <w:r w:rsidRPr="004935D1">
        <w:rPr>
          <w:lang w:val="ru-RU"/>
        </w:rPr>
        <w:t>Онипенко</w:t>
      </w:r>
      <w:proofErr w:type="spellEnd"/>
      <w:r w:rsidRPr="004935D1">
        <w:rPr>
          <w:lang w:val="ru-RU"/>
        </w:rPr>
        <w:t>, что доставят в отдел полиции его жену и изнасилуют ее у нег</w:t>
      </w:r>
      <w:r w:rsidR="00BA5508">
        <w:rPr>
          <w:lang w:val="ru-RU"/>
        </w:rPr>
        <w:t>о на глазах. После того, как В.</w:t>
      </w:r>
      <w:r w:rsidRPr="004935D1">
        <w:rPr>
          <w:lang w:val="ru-RU"/>
        </w:rPr>
        <w:t xml:space="preserve">В. </w:t>
      </w:r>
      <w:proofErr w:type="spellStart"/>
      <w:r w:rsidRPr="004935D1">
        <w:rPr>
          <w:lang w:val="ru-RU"/>
        </w:rPr>
        <w:t>Онипенко</w:t>
      </w:r>
      <w:proofErr w:type="spellEnd"/>
      <w:r w:rsidRPr="004935D1">
        <w:rPr>
          <w:lang w:val="ru-RU"/>
        </w:rPr>
        <w:t xml:space="preserve"> дал признательные показания, В.И. </w:t>
      </w:r>
      <w:proofErr w:type="spellStart"/>
      <w:r w:rsidRPr="004935D1">
        <w:rPr>
          <w:lang w:val="ru-RU"/>
        </w:rPr>
        <w:t>Онипенко</w:t>
      </w:r>
      <w:proofErr w:type="spellEnd"/>
      <w:r w:rsidRPr="004935D1">
        <w:rPr>
          <w:lang w:val="ru-RU"/>
        </w:rPr>
        <w:t xml:space="preserve"> был освобожден.</w:t>
      </w:r>
    </w:p>
    <w:bookmarkStart w:id="38" w:name="To84"/>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82</w:t>
      </w:r>
      <w:r w:rsidRPr="004935D1">
        <w:fldChar w:fldCharType="end"/>
      </w:r>
      <w:bookmarkEnd w:id="38"/>
      <w:r w:rsidRPr="004935D1">
        <w:rPr>
          <w:lang w:val="ru-RU"/>
        </w:rPr>
        <w:t xml:space="preserve">.  Согласно заключению СМЭ </w:t>
      </w:r>
      <w:r w:rsidR="00187573">
        <w:rPr>
          <w:lang w:val="ru-RU"/>
        </w:rPr>
        <w:t xml:space="preserve">№ </w:t>
      </w:r>
      <w:r w:rsidRPr="004935D1">
        <w:rPr>
          <w:lang w:val="ru-RU"/>
        </w:rPr>
        <w:t xml:space="preserve">2682 от 26 сентября 2015 г., у В.В. </w:t>
      </w:r>
      <w:proofErr w:type="spellStart"/>
      <w:r w:rsidRPr="004935D1">
        <w:rPr>
          <w:lang w:val="ru-RU"/>
        </w:rPr>
        <w:t>Онипенко</w:t>
      </w:r>
      <w:proofErr w:type="spellEnd"/>
      <w:r w:rsidRPr="004935D1">
        <w:rPr>
          <w:lang w:val="ru-RU"/>
        </w:rPr>
        <w:t xml:space="preserve"> были зафиксированы кровоподтеки на туловище и верхних конечностях, которые были нанесены твердым тупым предметом в период от одного до трех дней до момента осмотра, а также ссадина на бедре, которая была нанесена твердым тупым предметом в период от четырех до шести дней до момента осмотра.</w:t>
      </w:r>
    </w:p>
    <w:bookmarkStart w:id="39" w:name="To85"/>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83</w:t>
      </w:r>
      <w:r w:rsidRPr="004935D1">
        <w:fldChar w:fldCharType="end"/>
      </w:r>
      <w:bookmarkEnd w:id="39"/>
      <w:r w:rsidRPr="004935D1">
        <w:rPr>
          <w:lang w:val="ru-RU"/>
        </w:rPr>
        <w:t xml:space="preserve">.  Согласно заключению СМЭ </w:t>
      </w:r>
      <w:r w:rsidR="00187573">
        <w:rPr>
          <w:lang w:val="ru-RU"/>
        </w:rPr>
        <w:t xml:space="preserve">№ </w:t>
      </w:r>
      <w:r w:rsidRPr="004935D1">
        <w:rPr>
          <w:lang w:val="ru-RU"/>
        </w:rPr>
        <w:t xml:space="preserve">1549 от 28 сентября 2015 г., у В.И. </w:t>
      </w:r>
      <w:proofErr w:type="spellStart"/>
      <w:r w:rsidRPr="004935D1">
        <w:rPr>
          <w:lang w:val="ru-RU"/>
        </w:rPr>
        <w:t>Онипенко</w:t>
      </w:r>
      <w:proofErr w:type="spellEnd"/>
      <w:r w:rsidRPr="004935D1">
        <w:rPr>
          <w:lang w:val="ru-RU"/>
        </w:rPr>
        <w:t xml:space="preserve"> были зафиксированы гематомы на голове, туловище и нижних конечностях слева, ссадины на шее и туловище, а также кровоизлияние в левый глаз. Согласно заключению СМЭ </w:t>
      </w:r>
      <w:r w:rsidR="00187573">
        <w:rPr>
          <w:lang w:val="ru-RU"/>
        </w:rPr>
        <w:t xml:space="preserve">№ </w:t>
      </w:r>
      <w:r w:rsidRPr="004935D1">
        <w:rPr>
          <w:lang w:val="ru-RU"/>
        </w:rPr>
        <w:t>123 от 6 октября 2016 г., телесные повреждения были нанесены заявителю твердым тупым предметом, что исключало применение электрического тока.</w:t>
      </w:r>
    </w:p>
    <w:p w:rsidR="00861D79" w:rsidRPr="004935D1" w:rsidRDefault="00607555" w:rsidP="004935D1">
      <w:pPr>
        <w:pStyle w:val="JuH1"/>
      </w:pPr>
      <w:r w:rsidRPr="004935D1">
        <w:rPr>
          <w:lang w:val="ru-RU"/>
        </w:rPr>
        <w:t>Официальное расследование предполагаемого жестокого обращения</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84</w:t>
      </w:r>
      <w:r w:rsidRPr="004935D1">
        <w:fldChar w:fldCharType="end"/>
      </w:r>
      <w:r w:rsidRPr="004935D1">
        <w:rPr>
          <w:lang w:val="ru-RU"/>
        </w:rPr>
        <w:t xml:space="preserve">.  В неустановленный день В.И. </w:t>
      </w:r>
      <w:proofErr w:type="spellStart"/>
      <w:r w:rsidRPr="004935D1">
        <w:rPr>
          <w:lang w:val="ru-RU"/>
        </w:rPr>
        <w:t>Онипенко</w:t>
      </w:r>
      <w:proofErr w:type="spellEnd"/>
      <w:r w:rsidRPr="004935D1">
        <w:rPr>
          <w:lang w:val="ru-RU"/>
        </w:rPr>
        <w:t xml:space="preserve"> обратился в следственные органы </w:t>
      </w:r>
      <w:r w:rsidR="007542BE">
        <w:rPr>
          <w:lang w:val="ru-RU"/>
        </w:rPr>
        <w:t xml:space="preserve">и сообщил о жестоком </w:t>
      </w:r>
      <w:r w:rsidRPr="004935D1">
        <w:rPr>
          <w:lang w:val="ru-RU"/>
        </w:rPr>
        <w:t>обращении. 17 октября 2015 г. следователь вынес первое ПОВУД, посчитав утверждения заявителя необоснованными.</w:t>
      </w:r>
    </w:p>
    <w:bookmarkStart w:id="40" w:name="To87"/>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85</w:t>
      </w:r>
      <w:r w:rsidRPr="004935D1">
        <w:fldChar w:fldCharType="end"/>
      </w:r>
      <w:bookmarkEnd w:id="40"/>
      <w:r w:rsidRPr="004935D1">
        <w:rPr>
          <w:lang w:val="ru-RU"/>
        </w:rPr>
        <w:t xml:space="preserve">.  В марте и апреле 2016 г. заявители обращались в следственные органы </w:t>
      </w:r>
      <w:r w:rsidR="007542BE">
        <w:rPr>
          <w:lang w:val="ru-RU"/>
        </w:rPr>
        <w:t>и</w:t>
      </w:r>
      <w:r w:rsidRPr="004935D1">
        <w:rPr>
          <w:lang w:val="ru-RU"/>
        </w:rPr>
        <w:t xml:space="preserve"> сообщали о жестоком обращении. В период с июня по октябрь 2016 г. следователи вынесли не менее шести ПОВУД, в которых ссылались исключительно на объяснения сотрудников полиции, утверждавших, что к заявителям не применялась физическая </w:t>
      </w:r>
      <w:r w:rsidRPr="004935D1">
        <w:rPr>
          <w:lang w:val="ru-RU"/>
        </w:rPr>
        <w:lastRenderedPageBreak/>
        <w:t>сила. Все постановления, кроме последнего постановления от 21 октября 2016 г., были отменены.</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86</w:t>
      </w:r>
      <w:r w:rsidRPr="004935D1">
        <w:fldChar w:fldCharType="end"/>
      </w:r>
      <w:r w:rsidRPr="004935D1">
        <w:rPr>
          <w:lang w:val="ru-RU"/>
        </w:rPr>
        <w:t>.  18 ноября 2016 г. Приволжский районный суд Астраханской области оставил жалобу заявителей на последний ПОВУД без удовлетворения как необоснованную. 12 января 2017 г. Астраханский областной суд оставил данное решение без изменения.</w:t>
      </w:r>
    </w:p>
    <w:p w:rsidR="00861D79" w:rsidRPr="00607555" w:rsidRDefault="00607555" w:rsidP="004935D1">
      <w:pPr>
        <w:pStyle w:val="JuHIRoman"/>
        <w:rPr>
          <w:lang w:val="ru-RU"/>
        </w:rPr>
      </w:pPr>
      <w:r w:rsidRPr="004935D1">
        <w:rPr>
          <w:lang w:val="ru-RU"/>
        </w:rPr>
        <w:t>ПРИМЕНИМОЕ НАЦИОНАЛЬНОЕ ПРАВО И СУДЕБНАЯ ПРАКТИКА</w:t>
      </w:r>
    </w:p>
    <w:p w:rsidR="00861D79" w:rsidRPr="00607555" w:rsidRDefault="00607555" w:rsidP="004935D1">
      <w:pPr>
        <w:pStyle w:val="JuPara"/>
        <w:rPr>
          <w:rFonts w:ascii="Times New Roman" w:eastAsiaTheme="minorHAnsi" w:hAnsi="Times New Roman" w:cs="Times New Roman"/>
          <w:color w:val="000000"/>
          <w:szCs w:val="24"/>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87</w:t>
      </w:r>
      <w:r w:rsidRPr="004935D1">
        <w:fldChar w:fldCharType="end"/>
      </w:r>
      <w:r w:rsidRPr="004935D1">
        <w:rPr>
          <w:lang w:val="ru-RU"/>
        </w:rPr>
        <w:t>.  </w:t>
      </w:r>
      <w:r w:rsidRPr="004935D1">
        <w:rPr>
          <w:rFonts w:ascii="Times New Roman" w:eastAsiaTheme="minorHAnsi" w:hAnsi="Times New Roman" w:cs="Times New Roman"/>
          <w:color w:val="000000"/>
          <w:szCs w:val="24"/>
          <w:lang w:val="ru-RU"/>
        </w:rPr>
        <w:t xml:space="preserve">Соответствующие положения национального законодательства, касающиеся запрета пыток и иных видов жестокого обращения, а также порядка рассмотрения сообщения о преступлении и обжалования действий (бездействия) и решений должностных лиц, участников уголовного судопроизводства со стороны обвинения, изложены в постановлениях по делам </w:t>
      </w:r>
      <w:proofErr w:type="spellStart"/>
      <w:r w:rsidRPr="004935D1">
        <w:rPr>
          <w:rFonts w:ascii="Times New Roman" w:eastAsiaTheme="minorHAnsi" w:hAnsi="Times New Roman" w:cs="Times New Roman"/>
          <w:i/>
          <w:iCs/>
          <w:color w:val="000000"/>
          <w:szCs w:val="24"/>
          <w:lang w:val="ru-RU"/>
        </w:rPr>
        <w:t>Lyapin</w:t>
      </w:r>
      <w:proofErr w:type="spellEnd"/>
      <w:r w:rsidRPr="004935D1">
        <w:rPr>
          <w:rFonts w:ascii="Times New Roman" w:eastAsiaTheme="minorHAnsi" w:hAnsi="Times New Roman" w:cs="Times New Roman"/>
          <w:i/>
          <w:iCs/>
          <w:color w:val="000000"/>
          <w:szCs w:val="24"/>
          <w:lang w:val="ru-RU"/>
        </w:rPr>
        <w:t xml:space="preserve"> v. </w:t>
      </w:r>
      <w:proofErr w:type="spellStart"/>
      <w:r w:rsidRPr="004935D1">
        <w:rPr>
          <w:rFonts w:ascii="Times New Roman" w:eastAsiaTheme="minorHAnsi" w:hAnsi="Times New Roman" w:cs="Times New Roman"/>
          <w:i/>
          <w:iCs/>
          <w:color w:val="000000"/>
          <w:szCs w:val="24"/>
          <w:lang w:val="ru-RU"/>
        </w:rPr>
        <w:t>Russia</w:t>
      </w:r>
      <w:proofErr w:type="spellEnd"/>
      <w:r w:rsidRPr="004935D1">
        <w:rPr>
          <w:rFonts w:ascii="Times New Roman" w:eastAsiaTheme="minorHAnsi" w:hAnsi="Times New Roman" w:cs="Times New Roman"/>
          <w:color w:val="000000"/>
          <w:szCs w:val="24"/>
          <w:lang w:val="ru-RU"/>
        </w:rPr>
        <w:t xml:space="preserve">, жалоба </w:t>
      </w:r>
      <w:r w:rsidR="00187573">
        <w:rPr>
          <w:rFonts w:ascii="Times New Roman" w:eastAsiaTheme="minorHAnsi" w:hAnsi="Times New Roman" w:cs="Times New Roman"/>
          <w:color w:val="000000"/>
          <w:szCs w:val="24"/>
          <w:lang w:val="ru-RU"/>
        </w:rPr>
        <w:t xml:space="preserve">№ </w:t>
      </w:r>
      <w:r w:rsidRPr="004935D1">
        <w:rPr>
          <w:rFonts w:ascii="Times New Roman" w:eastAsiaTheme="minorHAnsi" w:hAnsi="Times New Roman" w:cs="Times New Roman"/>
          <w:color w:val="000000"/>
          <w:szCs w:val="24"/>
          <w:lang w:val="ru-RU"/>
        </w:rPr>
        <w:t xml:space="preserve">46956/09, §§ 96-102, 24 июля 2014 г., и </w:t>
      </w:r>
      <w:proofErr w:type="spellStart"/>
      <w:r w:rsidRPr="004935D1">
        <w:rPr>
          <w:rFonts w:ascii="Times New Roman" w:eastAsiaTheme="minorHAnsi" w:hAnsi="Times New Roman" w:cs="Times New Roman"/>
          <w:i/>
          <w:iCs/>
          <w:color w:val="000000"/>
          <w:szCs w:val="24"/>
          <w:lang w:val="ru-RU"/>
        </w:rPr>
        <w:t>Ryabtsev</w:t>
      </w:r>
      <w:proofErr w:type="spellEnd"/>
      <w:r w:rsidRPr="004935D1">
        <w:rPr>
          <w:rFonts w:ascii="Times New Roman" w:eastAsiaTheme="minorHAnsi" w:hAnsi="Times New Roman" w:cs="Times New Roman"/>
          <w:i/>
          <w:iCs/>
          <w:color w:val="000000"/>
          <w:szCs w:val="24"/>
          <w:lang w:val="ru-RU"/>
        </w:rPr>
        <w:t xml:space="preserve"> v. </w:t>
      </w:r>
      <w:proofErr w:type="spellStart"/>
      <w:r w:rsidRPr="004935D1">
        <w:rPr>
          <w:rFonts w:ascii="Times New Roman" w:eastAsiaTheme="minorHAnsi" w:hAnsi="Times New Roman" w:cs="Times New Roman"/>
          <w:i/>
          <w:iCs/>
          <w:color w:val="000000"/>
          <w:szCs w:val="24"/>
          <w:lang w:val="ru-RU"/>
        </w:rPr>
        <w:t>Russia</w:t>
      </w:r>
      <w:proofErr w:type="spellEnd"/>
      <w:r w:rsidRPr="004935D1">
        <w:rPr>
          <w:rFonts w:ascii="Times New Roman" w:eastAsiaTheme="minorHAnsi" w:hAnsi="Times New Roman" w:cs="Times New Roman"/>
          <w:color w:val="000000"/>
          <w:szCs w:val="24"/>
          <w:lang w:val="ru-RU"/>
        </w:rPr>
        <w:t xml:space="preserve">, жалоба </w:t>
      </w:r>
      <w:r w:rsidR="00187573">
        <w:rPr>
          <w:rFonts w:ascii="Times New Roman" w:eastAsiaTheme="minorHAnsi" w:hAnsi="Times New Roman" w:cs="Times New Roman"/>
          <w:color w:val="000000"/>
          <w:szCs w:val="24"/>
          <w:lang w:val="ru-RU"/>
        </w:rPr>
        <w:t xml:space="preserve">№ </w:t>
      </w:r>
      <w:r w:rsidRPr="004935D1">
        <w:rPr>
          <w:rFonts w:ascii="Times New Roman" w:eastAsiaTheme="minorHAnsi" w:hAnsi="Times New Roman" w:cs="Times New Roman"/>
          <w:color w:val="000000"/>
          <w:szCs w:val="24"/>
          <w:lang w:val="ru-RU"/>
        </w:rPr>
        <w:t>13642/06, §§ 48</w:t>
      </w:r>
      <w:r w:rsidRPr="004935D1">
        <w:rPr>
          <w:rFonts w:ascii="Times New Roman" w:eastAsiaTheme="minorHAnsi" w:hAnsi="Times New Roman" w:cs="Times New Roman"/>
          <w:color w:val="000000"/>
          <w:szCs w:val="24"/>
          <w:lang w:val="ru-RU"/>
        </w:rPr>
        <w:noBreakHyphen/>
        <w:t>52, 14 ноября 2013 г.</w:t>
      </w:r>
    </w:p>
    <w:bookmarkStart w:id="41" w:name="To90"/>
    <w:p w:rsidR="00861D79" w:rsidRPr="00607555" w:rsidRDefault="00607555" w:rsidP="004935D1">
      <w:pPr>
        <w:pStyle w:val="JuPara"/>
        <w:rPr>
          <w:lang w:val="ru-RU"/>
        </w:rPr>
      </w:pPr>
      <w:r w:rsidRPr="004935D1">
        <w:rPr>
          <w:rFonts w:ascii="Times New Roman" w:eastAsiaTheme="minorHAnsi" w:hAnsi="Times New Roman" w:cs="Times New Roman"/>
          <w:color w:val="000000"/>
          <w:szCs w:val="24"/>
          <w:lang w:val="en-US"/>
        </w:rPr>
        <w:fldChar w:fldCharType="begin"/>
      </w:r>
      <w:r w:rsidRPr="004935D1">
        <w:rPr>
          <w:rFonts w:ascii="Times New Roman" w:eastAsiaTheme="minorHAnsi" w:hAnsi="Times New Roman" w:cs="Times New Roman"/>
          <w:color w:val="000000"/>
          <w:szCs w:val="24"/>
          <w:lang w:val="ru-RU"/>
        </w:rPr>
        <w:instrText xml:space="preserve"> SEQ level0 \*arabic </w:instrText>
      </w:r>
      <w:r w:rsidRPr="004935D1">
        <w:rPr>
          <w:rFonts w:ascii="Times New Roman" w:eastAsiaTheme="minorHAnsi" w:hAnsi="Times New Roman" w:cs="Times New Roman"/>
          <w:color w:val="000000"/>
          <w:szCs w:val="24"/>
          <w:lang w:val="en-US"/>
        </w:rPr>
        <w:fldChar w:fldCharType="separate"/>
      </w:r>
      <w:r w:rsidRPr="004935D1">
        <w:rPr>
          <w:rFonts w:ascii="Times New Roman" w:eastAsiaTheme="minorHAnsi" w:hAnsi="Times New Roman" w:cs="Times New Roman"/>
          <w:color w:val="000000"/>
          <w:szCs w:val="24"/>
          <w:lang w:val="ru-RU"/>
        </w:rPr>
        <w:t>88</w:t>
      </w:r>
      <w:r w:rsidRPr="004935D1">
        <w:rPr>
          <w:rFonts w:ascii="Times New Roman" w:eastAsiaTheme="minorHAnsi" w:hAnsi="Times New Roman" w:cs="Times New Roman"/>
          <w:color w:val="000000"/>
          <w:szCs w:val="24"/>
          <w:lang w:val="en-US"/>
        </w:rPr>
        <w:fldChar w:fldCharType="end"/>
      </w:r>
      <w:bookmarkEnd w:id="41"/>
      <w:r w:rsidRPr="004935D1">
        <w:rPr>
          <w:rFonts w:ascii="Times New Roman" w:eastAsiaTheme="minorHAnsi" w:hAnsi="Times New Roman" w:cs="Times New Roman"/>
          <w:color w:val="000000"/>
          <w:szCs w:val="24"/>
          <w:lang w:val="ru-RU"/>
        </w:rPr>
        <w:t>.  </w:t>
      </w:r>
      <w:r w:rsidRPr="004935D1">
        <w:rPr>
          <w:lang w:val="ru-RU"/>
        </w:rPr>
        <w:t>В соответствии с пунктом 16 Наставления о порядке исполнения обязанностей и реализации прав полиции в дежурной части территориального органа МВД России после доставления граждан (утвержден</w:t>
      </w:r>
      <w:r w:rsidR="00934B98">
        <w:rPr>
          <w:lang w:val="ru-RU"/>
        </w:rPr>
        <w:t>ного</w:t>
      </w:r>
      <w:r w:rsidRPr="004935D1">
        <w:rPr>
          <w:lang w:val="ru-RU"/>
        </w:rPr>
        <w:t xml:space="preserve"> приказом МВД России от 30.04.2012 </w:t>
      </w:r>
      <w:r w:rsidR="00187573">
        <w:rPr>
          <w:lang w:val="ru-RU"/>
        </w:rPr>
        <w:t xml:space="preserve">№ </w:t>
      </w:r>
      <w:r w:rsidRPr="004935D1">
        <w:rPr>
          <w:lang w:val="ru-RU"/>
        </w:rPr>
        <w:t>389), оперативный дежурный обязан докладывать начальнику территориального органа МВД России либо лицу, исполняющему его обязанности, о наличии у доставленного лица видимых ранений и телесных повреждений, а также о нахождении доставленного лица в состоянии, требующем срочного медицинского вмешательства.</w:t>
      </w:r>
    </w:p>
    <w:p w:rsidR="00861D79" w:rsidRPr="00607555" w:rsidRDefault="00607555" w:rsidP="004935D1">
      <w:pPr>
        <w:pStyle w:val="JuPara"/>
        <w:rPr>
          <w:lang w:val="ru-RU"/>
        </w:rPr>
      </w:pPr>
      <w:r w:rsidRPr="004935D1">
        <w:rPr>
          <w:lang w:val="ru-RU"/>
        </w:rPr>
        <w:t>Аналогичные правила действуют в отношении сотрудников правоохранительных органов с 2009 г.</w:t>
      </w:r>
    </w:p>
    <w:p w:rsidR="00861D79" w:rsidRPr="004935D1" w:rsidRDefault="00607555" w:rsidP="004935D1">
      <w:pPr>
        <w:pStyle w:val="JuHHead"/>
      </w:pPr>
      <w:r w:rsidRPr="004935D1">
        <w:rPr>
          <w:lang w:val="ru-RU"/>
        </w:rPr>
        <w:t>ПРАВО</w:t>
      </w:r>
    </w:p>
    <w:p w:rsidR="00861D79" w:rsidRPr="004935D1" w:rsidRDefault="00607555" w:rsidP="004935D1">
      <w:pPr>
        <w:pStyle w:val="JuHIRoman"/>
        <w:tabs>
          <w:tab w:val="left" w:pos="5387"/>
        </w:tabs>
      </w:pPr>
      <w:r w:rsidRPr="004935D1">
        <w:rPr>
          <w:lang w:val="ru-RU"/>
        </w:rPr>
        <w:t>ОБЪЕДИНЕНИЕ ЖАЛОБ В ОДНО ПРОИЗВОДСТВО</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89</w:t>
      </w:r>
      <w:r w:rsidRPr="004935D1">
        <w:fldChar w:fldCharType="end"/>
      </w:r>
      <w:r w:rsidR="00934B98" w:rsidRPr="004935D1">
        <w:rPr>
          <w:rFonts w:ascii="Times New Roman" w:eastAsiaTheme="minorHAnsi" w:hAnsi="Times New Roman" w:cs="Times New Roman"/>
          <w:color w:val="000000"/>
          <w:szCs w:val="24"/>
          <w:lang w:val="ru-RU"/>
        </w:rPr>
        <w:t>.  </w:t>
      </w:r>
      <w:r w:rsidRPr="004935D1">
        <w:rPr>
          <w:lang w:val="ru-RU"/>
        </w:rPr>
        <w:t>Принимая во внимание схожий предмет жалоб, Суд считает приемлемым объединить данные жалобы в одно производство и рассмотреть их в рамках одного постановления.</w:t>
      </w:r>
    </w:p>
    <w:p w:rsidR="00861D79" w:rsidRPr="004935D1" w:rsidRDefault="00607555" w:rsidP="004935D1">
      <w:pPr>
        <w:pStyle w:val="JuHIRoman"/>
        <w:rPr>
          <w:caps w:val="0"/>
        </w:rPr>
      </w:pPr>
      <w:r w:rsidRPr="004935D1">
        <w:rPr>
          <w:caps w:val="0"/>
          <w:lang w:val="ru-RU"/>
        </w:rPr>
        <w:t>ПРЕДВАРИТЕЛЬНЫЕ ВОЗРАЖЕНИЯ</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90</w:t>
      </w:r>
      <w:r w:rsidRPr="004935D1">
        <w:fldChar w:fldCharType="end"/>
      </w:r>
      <w:r w:rsidRPr="004935D1">
        <w:rPr>
          <w:lang w:val="ru-RU"/>
        </w:rPr>
        <w:t xml:space="preserve">.  Суд отмечает, что от Правительства поступили предварительные возражения по четырем делам: </w:t>
      </w:r>
      <w:proofErr w:type="spellStart"/>
      <w:r w:rsidRPr="004935D1">
        <w:rPr>
          <w:i/>
          <w:lang w:val="ru-RU"/>
        </w:rPr>
        <w:t>Байрамкулов</w:t>
      </w:r>
      <w:proofErr w:type="spellEnd"/>
      <w:r w:rsidRPr="004935D1">
        <w:rPr>
          <w:i/>
          <w:lang w:val="ru-RU"/>
        </w:rPr>
        <w:t xml:space="preserve"> против Российской Федерации</w:t>
      </w:r>
      <w:r w:rsidRPr="004935D1">
        <w:rPr>
          <w:lang w:val="ru-RU"/>
        </w:rPr>
        <w:t xml:space="preserve"> (жалоба </w:t>
      </w:r>
      <w:r w:rsidR="00187573">
        <w:rPr>
          <w:lang w:val="ru-RU"/>
        </w:rPr>
        <w:t xml:space="preserve">№ </w:t>
      </w:r>
      <w:r w:rsidRPr="004935D1">
        <w:rPr>
          <w:lang w:val="ru-RU"/>
        </w:rPr>
        <w:t xml:space="preserve">6202/12), </w:t>
      </w:r>
      <w:r w:rsidRPr="004935D1">
        <w:rPr>
          <w:i/>
          <w:lang w:val="ru-RU"/>
        </w:rPr>
        <w:t>Федоров против Российской Федерац</w:t>
      </w:r>
      <w:r w:rsidR="00F85CED">
        <w:rPr>
          <w:i/>
          <w:lang w:val="ru-RU"/>
        </w:rPr>
        <w:t>и</w:t>
      </w:r>
      <w:r w:rsidRPr="004935D1">
        <w:rPr>
          <w:i/>
          <w:lang w:val="ru-RU"/>
        </w:rPr>
        <w:t>и</w:t>
      </w:r>
      <w:r w:rsidRPr="004935D1">
        <w:rPr>
          <w:lang w:val="ru-RU"/>
        </w:rPr>
        <w:t xml:space="preserve"> (жалоба </w:t>
      </w:r>
      <w:r w:rsidR="00187573">
        <w:rPr>
          <w:lang w:val="ru-RU"/>
        </w:rPr>
        <w:t xml:space="preserve">№ </w:t>
      </w:r>
      <w:r w:rsidRPr="004935D1">
        <w:rPr>
          <w:lang w:val="ru-RU"/>
        </w:rPr>
        <w:t xml:space="preserve">38614/13), </w:t>
      </w:r>
      <w:r w:rsidRPr="004935D1">
        <w:rPr>
          <w:i/>
          <w:lang w:val="ru-RU"/>
        </w:rPr>
        <w:t xml:space="preserve">Кривоногов против </w:t>
      </w:r>
      <w:r w:rsidRPr="004935D1">
        <w:rPr>
          <w:i/>
          <w:lang w:val="ru-RU"/>
        </w:rPr>
        <w:lastRenderedPageBreak/>
        <w:t>Российской Федераци</w:t>
      </w:r>
      <w:r w:rsidR="00F85CED">
        <w:rPr>
          <w:i/>
          <w:lang w:val="ru-RU"/>
        </w:rPr>
        <w:t>и</w:t>
      </w:r>
      <w:r w:rsidRPr="004935D1">
        <w:rPr>
          <w:lang w:val="ru-RU"/>
        </w:rPr>
        <w:t xml:space="preserve"> (жалоба </w:t>
      </w:r>
      <w:r w:rsidR="00187573">
        <w:rPr>
          <w:lang w:val="ru-RU"/>
        </w:rPr>
        <w:t xml:space="preserve">№ </w:t>
      </w:r>
      <w:r w:rsidRPr="004935D1">
        <w:rPr>
          <w:lang w:val="ru-RU"/>
        </w:rPr>
        <w:t xml:space="preserve">52372/14) и </w:t>
      </w:r>
      <w:r w:rsidRPr="004935D1">
        <w:rPr>
          <w:i/>
          <w:lang w:val="ru-RU"/>
        </w:rPr>
        <w:t>Калинин против Российской Федераци</w:t>
      </w:r>
      <w:r w:rsidR="00F85CED">
        <w:rPr>
          <w:i/>
          <w:lang w:val="ru-RU"/>
        </w:rPr>
        <w:t>и</w:t>
      </w:r>
      <w:r w:rsidRPr="004935D1">
        <w:rPr>
          <w:lang w:val="ru-RU"/>
        </w:rPr>
        <w:t xml:space="preserve"> (жалоба </w:t>
      </w:r>
      <w:r w:rsidR="00187573">
        <w:rPr>
          <w:lang w:val="ru-RU"/>
        </w:rPr>
        <w:t xml:space="preserve">№ </w:t>
      </w:r>
      <w:r w:rsidRPr="004935D1">
        <w:rPr>
          <w:lang w:val="ru-RU"/>
        </w:rPr>
        <w:t>26299/15).</w:t>
      </w:r>
    </w:p>
    <w:p w:rsidR="00861D79" w:rsidRPr="00607555" w:rsidRDefault="00607555" w:rsidP="004935D1">
      <w:pPr>
        <w:pStyle w:val="JuHA"/>
        <w:rPr>
          <w:lang w:val="ru-RU"/>
        </w:rPr>
      </w:pPr>
      <w:proofErr w:type="spellStart"/>
      <w:r w:rsidRPr="004935D1">
        <w:rPr>
          <w:i/>
          <w:lang w:val="ru-RU"/>
        </w:rPr>
        <w:t>Байрамкулов</w:t>
      </w:r>
      <w:proofErr w:type="spellEnd"/>
      <w:r w:rsidRPr="004935D1">
        <w:rPr>
          <w:i/>
          <w:lang w:val="ru-RU"/>
        </w:rPr>
        <w:t xml:space="preserve"> против Российской Федерации</w:t>
      </w:r>
      <w:r w:rsidRPr="004935D1">
        <w:rPr>
          <w:lang w:val="ru-RU"/>
        </w:rPr>
        <w:t xml:space="preserve">, жалоба </w:t>
      </w:r>
      <w:r w:rsidR="00187573">
        <w:rPr>
          <w:lang w:val="ru-RU"/>
        </w:rPr>
        <w:t xml:space="preserve">№ </w:t>
      </w:r>
      <w:r w:rsidRPr="004935D1">
        <w:rPr>
          <w:lang w:val="ru-RU"/>
        </w:rPr>
        <w:t>6202/12</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91</w:t>
      </w:r>
      <w:r w:rsidRPr="004935D1">
        <w:fldChar w:fldCharType="end"/>
      </w:r>
      <w:r w:rsidRPr="004935D1">
        <w:rPr>
          <w:lang w:val="ru-RU"/>
        </w:rPr>
        <w:t>.  Правительство выразило сомнения, что жалоба была подана заявителем в Суд 23 ноября 2011 г.</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92</w:t>
      </w:r>
      <w:r w:rsidRPr="004935D1">
        <w:fldChar w:fldCharType="end"/>
      </w:r>
      <w:r w:rsidRPr="004935D1">
        <w:rPr>
          <w:lang w:val="ru-RU"/>
        </w:rPr>
        <w:t xml:space="preserve">.  Суд отмечает, что 23 ноября 2011 г. заявитель направил первое письмо, </w:t>
      </w:r>
      <w:r w:rsidR="00F85CED">
        <w:rPr>
          <w:lang w:val="ru-RU"/>
        </w:rPr>
        <w:t>в котором сообщал</w:t>
      </w:r>
      <w:r w:rsidRPr="004935D1">
        <w:rPr>
          <w:lang w:val="ru-RU"/>
        </w:rPr>
        <w:t xml:space="preserve"> о нарушении его прав, предусмотренных статьей 3 Конвенции. Надлежащим образом заполненный формуляр жалобы был под</w:t>
      </w:r>
      <w:r w:rsidR="006A43BF">
        <w:rPr>
          <w:lang w:val="ru-RU"/>
        </w:rPr>
        <w:t xml:space="preserve">ан заявителем 21 марта 2012 г., </w:t>
      </w:r>
      <w:r w:rsidRPr="004935D1">
        <w:rPr>
          <w:lang w:val="ru-RU"/>
        </w:rPr>
        <w:t>то есть</w:t>
      </w:r>
      <w:r w:rsidR="006A43BF">
        <w:rPr>
          <w:lang w:val="ru-RU"/>
        </w:rPr>
        <w:t>,</w:t>
      </w:r>
      <w:r w:rsidRPr="004935D1">
        <w:rPr>
          <w:lang w:val="ru-RU"/>
        </w:rPr>
        <w:t xml:space="preserve"> без неоправданных задержек. Таким образом, Суд признает 23 ноября 2011 г. в качестве даты подачи заявителем жалобы и отклоняет соответствующие возражения Правительства.</w:t>
      </w:r>
    </w:p>
    <w:p w:rsidR="00861D79" w:rsidRPr="004935D1" w:rsidRDefault="00607555" w:rsidP="004935D1">
      <w:pPr>
        <w:pStyle w:val="JuHA"/>
        <w:rPr>
          <w:lang w:val="it-IT"/>
        </w:rPr>
      </w:pPr>
      <w:r w:rsidRPr="004935D1">
        <w:rPr>
          <w:i/>
          <w:lang w:val="ru-RU"/>
        </w:rPr>
        <w:t>Федоров против Российской Федерации</w:t>
      </w:r>
      <w:r w:rsidRPr="004935D1">
        <w:rPr>
          <w:lang w:val="ru-RU"/>
        </w:rPr>
        <w:t xml:space="preserve">, жалоба </w:t>
      </w:r>
      <w:r w:rsidR="00187573">
        <w:rPr>
          <w:lang w:val="ru-RU"/>
        </w:rPr>
        <w:t xml:space="preserve">№ </w:t>
      </w:r>
      <w:r w:rsidRPr="004935D1">
        <w:rPr>
          <w:lang w:val="ru-RU"/>
        </w:rPr>
        <w:t xml:space="preserve">38614/13, </w:t>
      </w:r>
      <w:r w:rsidRPr="004935D1">
        <w:rPr>
          <w:i/>
          <w:lang w:val="ru-RU"/>
        </w:rPr>
        <w:t>Кривоно</w:t>
      </w:r>
      <w:r w:rsidR="005F25FE">
        <w:rPr>
          <w:i/>
          <w:lang w:val="ru-RU"/>
        </w:rPr>
        <w:t>гов против Российской Федерации</w:t>
      </w:r>
      <w:r w:rsidRPr="004935D1">
        <w:rPr>
          <w:lang w:val="ru-RU"/>
        </w:rPr>
        <w:t xml:space="preserve">, жалоба </w:t>
      </w:r>
      <w:r w:rsidR="00187573">
        <w:rPr>
          <w:lang w:val="ru-RU"/>
        </w:rPr>
        <w:t xml:space="preserve">№ </w:t>
      </w:r>
      <w:r w:rsidRPr="004935D1">
        <w:rPr>
          <w:lang w:val="ru-RU"/>
        </w:rPr>
        <w:t>52372/14</w:t>
      </w:r>
      <w:r w:rsidR="005F25FE">
        <w:rPr>
          <w:lang w:val="ru-RU"/>
        </w:rPr>
        <w:t>,</w:t>
      </w:r>
      <w:r w:rsidRPr="004935D1">
        <w:rPr>
          <w:lang w:val="ru-RU"/>
        </w:rPr>
        <w:t xml:space="preserve"> и </w:t>
      </w:r>
      <w:r w:rsidRPr="004935D1">
        <w:rPr>
          <w:i/>
          <w:lang w:val="ru-RU"/>
        </w:rPr>
        <w:t>Калинин против Российской Федерации</w:t>
      </w:r>
      <w:r w:rsidRPr="004935D1">
        <w:rPr>
          <w:lang w:val="ru-RU"/>
        </w:rPr>
        <w:t xml:space="preserve">, жалоба </w:t>
      </w:r>
      <w:r w:rsidR="00187573">
        <w:rPr>
          <w:lang w:val="ru-RU"/>
        </w:rPr>
        <w:t xml:space="preserve">№ </w:t>
      </w:r>
      <w:r w:rsidRPr="004935D1">
        <w:rPr>
          <w:lang w:val="ru-RU"/>
        </w:rPr>
        <w:t>26299/15</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93</w:t>
      </w:r>
      <w:r w:rsidRPr="004935D1">
        <w:fldChar w:fldCharType="end"/>
      </w:r>
      <w:r w:rsidRPr="004935D1">
        <w:rPr>
          <w:lang w:val="ru-RU"/>
        </w:rPr>
        <w:t xml:space="preserve">.  Правительство утверждало, что заявителями не был соблюден шестимесячный срок подачи жалобы. Правительство обращало внимание на то обстоятельство, что г-н Федоров обратился в Суд с жалобой более чем через год после предполагаемого жестокого обращения. Г-н Кривоногов и г-н Калинин обратились с жалобами через три и четыре года </w:t>
      </w:r>
      <w:r w:rsidR="007F7A3F" w:rsidRPr="004935D1">
        <w:rPr>
          <w:lang w:val="ru-RU"/>
        </w:rPr>
        <w:t>после событий</w:t>
      </w:r>
      <w:r w:rsidR="007F7A3F" w:rsidRPr="004935D1">
        <w:rPr>
          <w:lang w:val="ru-RU"/>
        </w:rPr>
        <w:t xml:space="preserve"> </w:t>
      </w:r>
      <w:r w:rsidRPr="004935D1">
        <w:rPr>
          <w:lang w:val="ru-RU"/>
        </w:rPr>
        <w:t>соответственно.</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94</w:t>
      </w:r>
      <w:r w:rsidRPr="004935D1">
        <w:fldChar w:fldCharType="end"/>
      </w:r>
      <w:r w:rsidRPr="004935D1">
        <w:rPr>
          <w:lang w:val="ru-RU"/>
        </w:rPr>
        <w:t>.  Правительство обратило внимание, что в данных делах окончательные судебные решения были вынесены более чем за шесть месяцев до того, как заявители обратились с жалобами в Суд. В деле г-на Федорова такое решение было вынесено 3 июля 2012 г. В деле г-на Кривоногова решение было вынесено 24 декабря 2012 г. В деле г-на Калинина суд прекратил производство по делу 6 мая 2014 г.</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95</w:t>
      </w:r>
      <w:r w:rsidRPr="004935D1">
        <w:fldChar w:fldCharType="end"/>
      </w:r>
      <w:r w:rsidRPr="004935D1">
        <w:rPr>
          <w:lang w:val="ru-RU"/>
        </w:rPr>
        <w:t xml:space="preserve">.  По мнению Правительства, </w:t>
      </w:r>
      <w:r w:rsidR="00754D84">
        <w:rPr>
          <w:lang w:val="ru-RU"/>
        </w:rPr>
        <w:t>шестимесячный срок</w:t>
      </w:r>
      <w:r w:rsidRPr="004935D1">
        <w:rPr>
          <w:lang w:val="ru-RU"/>
        </w:rPr>
        <w:t xml:space="preserve"> для подачи жалобы </w:t>
      </w:r>
      <w:r w:rsidR="00754D84">
        <w:rPr>
          <w:lang w:val="ru-RU"/>
        </w:rPr>
        <w:t>должен исчисляться с</w:t>
      </w:r>
      <w:r w:rsidRPr="004935D1">
        <w:rPr>
          <w:lang w:val="ru-RU"/>
        </w:rPr>
        <w:t xml:space="preserve"> дат</w:t>
      </w:r>
      <w:r w:rsidR="00754D84">
        <w:rPr>
          <w:lang w:val="ru-RU"/>
        </w:rPr>
        <w:t>ы</w:t>
      </w:r>
      <w:r w:rsidRPr="004935D1">
        <w:rPr>
          <w:lang w:val="ru-RU"/>
        </w:rPr>
        <w:t xml:space="preserve"> вынесения окончательных судебных решений, следовательно, к моменту обращения заявителей с жалобами в Суд он истек.</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96</w:t>
      </w:r>
      <w:r w:rsidRPr="004935D1">
        <w:fldChar w:fldCharType="end"/>
      </w:r>
      <w:r w:rsidRPr="004935D1">
        <w:rPr>
          <w:lang w:val="ru-RU"/>
        </w:rPr>
        <w:t>.  Суд раздел</w:t>
      </w:r>
      <w:r w:rsidR="00693D8B">
        <w:rPr>
          <w:lang w:val="ru-RU"/>
        </w:rPr>
        <w:t>яет точку зрения Правительства</w:t>
      </w:r>
      <w:r w:rsidRPr="004935D1">
        <w:rPr>
          <w:lang w:val="ru-RU"/>
        </w:rPr>
        <w:t>, что национальные суды приняли окончательные решения в даты, указанные выше. Суд не согласен с Правительством по следующим причинам.</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97</w:t>
      </w:r>
      <w:r w:rsidRPr="004935D1">
        <w:fldChar w:fldCharType="end"/>
      </w:r>
      <w:r w:rsidRPr="004935D1">
        <w:rPr>
          <w:lang w:val="ru-RU"/>
        </w:rPr>
        <w:t xml:space="preserve">.  Во-первых, даже после принятия упомянутых судебных решений должностными лицами на национальном уровне были вынесены еще несколько ПОВУД. Еще по меньшей мере четыре ПОВУД были вынесены в делах г-на Федорова и г-на Кривоногова (см. </w:t>
      </w:r>
      <w:r w:rsidRPr="004935D1">
        <w:rPr>
          <w:lang w:val="ru-RU"/>
        </w:rPr>
        <w:lastRenderedPageBreak/>
        <w:t xml:space="preserve">пункты </w:t>
      </w:r>
      <w:r w:rsidRPr="004935D1">
        <w:fldChar w:fldCharType="begin"/>
      </w:r>
      <w:r w:rsidRPr="004935D1">
        <w:rPr>
          <w:lang w:val="ru-RU"/>
        </w:rPr>
        <w:instrText xml:space="preserve"> REF To38 \h </w:instrText>
      </w:r>
      <w:r w:rsidRPr="004935D1">
        <w:fldChar w:fldCharType="separate"/>
      </w:r>
      <w:r w:rsidRPr="004935D1">
        <w:rPr>
          <w:lang w:val="ru-RU"/>
        </w:rPr>
        <w:t>37</w:t>
      </w:r>
      <w:r w:rsidRPr="004935D1">
        <w:fldChar w:fldCharType="end"/>
      </w:r>
      <w:r w:rsidRPr="004935D1">
        <w:rPr>
          <w:lang w:val="ru-RU"/>
        </w:rPr>
        <w:t xml:space="preserve">, </w:t>
      </w:r>
      <w:r w:rsidRPr="004935D1">
        <w:fldChar w:fldCharType="begin"/>
      </w:r>
      <w:r w:rsidRPr="004935D1">
        <w:rPr>
          <w:lang w:val="ru-RU"/>
        </w:rPr>
        <w:instrText xml:space="preserve"> REF To40 \h </w:instrText>
      </w:r>
      <w:r w:rsidRPr="004935D1">
        <w:fldChar w:fldCharType="separate"/>
      </w:r>
      <w:r w:rsidRPr="004935D1">
        <w:rPr>
          <w:lang w:val="ru-RU"/>
        </w:rPr>
        <w:t>39</w:t>
      </w:r>
      <w:r w:rsidRPr="004935D1">
        <w:fldChar w:fldCharType="end"/>
      </w:r>
      <w:r w:rsidRPr="004935D1">
        <w:rPr>
          <w:lang w:val="ru-RU"/>
        </w:rPr>
        <w:t xml:space="preserve"> и </w:t>
      </w:r>
      <w:r w:rsidRPr="004935D1">
        <w:fldChar w:fldCharType="begin"/>
      </w:r>
      <w:r w:rsidRPr="004935D1">
        <w:rPr>
          <w:lang w:val="ru-RU"/>
        </w:rPr>
        <w:instrText xml:space="preserve"> REF To63 \h </w:instrText>
      </w:r>
      <w:r w:rsidRPr="004935D1">
        <w:fldChar w:fldCharType="separate"/>
      </w:r>
      <w:r w:rsidRPr="004935D1">
        <w:rPr>
          <w:lang w:val="ru-RU"/>
        </w:rPr>
        <w:t>62</w:t>
      </w:r>
      <w:r w:rsidRPr="004935D1">
        <w:fldChar w:fldCharType="end"/>
      </w:r>
      <w:r w:rsidRPr="004935D1">
        <w:rPr>
          <w:lang w:val="ru-RU"/>
        </w:rPr>
        <w:t xml:space="preserve"> выше). Еще один ПОВУД был вынесен после принятия окончательного судебного решения в деле г-на Калинина (см. пункт </w:t>
      </w:r>
      <w:r w:rsidRPr="004935D1">
        <w:fldChar w:fldCharType="begin"/>
      </w:r>
      <w:r w:rsidRPr="004935D1">
        <w:rPr>
          <w:lang w:val="ru-RU"/>
        </w:rPr>
        <w:instrText xml:space="preserve"> REF To80 \h </w:instrText>
      </w:r>
      <w:r w:rsidRPr="004935D1">
        <w:fldChar w:fldCharType="separate"/>
      </w:r>
      <w:r w:rsidRPr="004935D1">
        <w:rPr>
          <w:lang w:val="ru-RU"/>
        </w:rPr>
        <w:t>78</w:t>
      </w:r>
      <w:r w:rsidRPr="004935D1">
        <w:fldChar w:fldCharType="end"/>
      </w:r>
      <w:r w:rsidRPr="004935D1">
        <w:rPr>
          <w:lang w:val="ru-RU"/>
        </w:rPr>
        <w:t xml:space="preserve"> выше).</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98</w:t>
      </w:r>
      <w:r w:rsidRPr="004935D1">
        <w:fldChar w:fldCharType="end"/>
      </w:r>
      <w:r w:rsidRPr="004935D1">
        <w:rPr>
          <w:lang w:val="ru-RU"/>
        </w:rPr>
        <w:t>.  Во-вторых, Суд отмечает, что на национальном уровне разбирательство по жалобам заявителей на жестокое обращение длилось не более четырех лет и не сопровождалось явными неоправданными задержками. Соответственно, у заявителей отсутствовали какие-либо основания для сомн</w:t>
      </w:r>
      <w:r w:rsidR="00D32E7E">
        <w:rPr>
          <w:lang w:val="ru-RU"/>
        </w:rPr>
        <w:t>ений в эффективности официального</w:t>
      </w:r>
      <w:r w:rsidRPr="004935D1">
        <w:rPr>
          <w:lang w:val="ru-RU"/>
        </w:rPr>
        <w:t xml:space="preserve"> расследовани</w:t>
      </w:r>
      <w:r w:rsidR="00D32E7E">
        <w:rPr>
          <w:lang w:val="ru-RU"/>
        </w:rPr>
        <w:t>я</w:t>
      </w:r>
      <w:r w:rsidRPr="004935D1">
        <w:rPr>
          <w:lang w:val="ru-RU"/>
        </w:rPr>
        <w:t>.</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99</w:t>
      </w:r>
      <w:r w:rsidRPr="004935D1">
        <w:fldChar w:fldCharType="end"/>
      </w:r>
      <w:r w:rsidRPr="004935D1">
        <w:rPr>
          <w:lang w:val="ru-RU"/>
        </w:rPr>
        <w:t xml:space="preserve">.  Наконец, Суд обращает внимание, что </w:t>
      </w:r>
      <w:r w:rsidR="002C5B1B">
        <w:rPr>
          <w:lang w:val="ru-RU"/>
        </w:rPr>
        <w:t>в указанных Правительством судебных</w:t>
      </w:r>
      <w:r w:rsidRPr="004935D1">
        <w:rPr>
          <w:lang w:val="ru-RU"/>
        </w:rPr>
        <w:t xml:space="preserve"> решения</w:t>
      </w:r>
      <w:r w:rsidR="002C5B1B">
        <w:rPr>
          <w:lang w:val="ru-RU"/>
        </w:rPr>
        <w:t>х</w:t>
      </w:r>
      <w:r w:rsidRPr="004935D1">
        <w:rPr>
          <w:lang w:val="ru-RU"/>
        </w:rPr>
        <w:t xml:space="preserve"> по различным причинам не</w:t>
      </w:r>
      <w:r w:rsidR="002C5B1B">
        <w:rPr>
          <w:lang w:val="ru-RU"/>
        </w:rPr>
        <w:t xml:space="preserve"> за</w:t>
      </w:r>
      <w:r w:rsidR="003C75DB">
        <w:rPr>
          <w:lang w:val="ru-RU"/>
        </w:rPr>
        <w:t>трагивались</w:t>
      </w:r>
      <w:r w:rsidR="002C5B1B">
        <w:rPr>
          <w:lang w:val="ru-RU"/>
        </w:rPr>
        <w:t xml:space="preserve"> </w:t>
      </w:r>
      <w:r w:rsidRPr="004935D1">
        <w:rPr>
          <w:lang w:val="ru-RU"/>
        </w:rPr>
        <w:t xml:space="preserve">жалобы заявителей на жестокое обращение по существу (см. пункты </w:t>
      </w:r>
      <w:r w:rsidRPr="004935D1">
        <w:fldChar w:fldCharType="begin"/>
      </w:r>
      <w:r w:rsidRPr="004935D1">
        <w:rPr>
          <w:lang w:val="ru-RU"/>
        </w:rPr>
        <w:instrText xml:space="preserve"> REF To36 \h </w:instrText>
      </w:r>
      <w:r w:rsidRPr="004935D1">
        <w:fldChar w:fldCharType="separate"/>
      </w:r>
      <w:r w:rsidRPr="004935D1">
        <w:rPr>
          <w:lang w:val="ru-RU"/>
        </w:rPr>
        <w:t>35</w:t>
      </w:r>
      <w:r w:rsidRPr="004935D1">
        <w:fldChar w:fldCharType="end"/>
      </w:r>
      <w:r w:rsidRPr="004935D1">
        <w:rPr>
          <w:lang w:val="ru-RU"/>
        </w:rPr>
        <w:t xml:space="preserve">, </w:t>
      </w:r>
      <w:r w:rsidRPr="004935D1">
        <w:fldChar w:fldCharType="begin"/>
      </w:r>
      <w:r w:rsidRPr="004935D1">
        <w:rPr>
          <w:lang w:val="ru-RU"/>
        </w:rPr>
        <w:instrText xml:space="preserve"> REF To62 \h </w:instrText>
      </w:r>
      <w:r w:rsidRPr="004935D1">
        <w:fldChar w:fldCharType="separate"/>
      </w:r>
      <w:r w:rsidRPr="004935D1">
        <w:rPr>
          <w:lang w:val="ru-RU"/>
        </w:rPr>
        <w:t>61</w:t>
      </w:r>
      <w:r w:rsidRPr="004935D1">
        <w:fldChar w:fldCharType="end"/>
      </w:r>
      <w:r w:rsidRPr="004935D1">
        <w:rPr>
          <w:lang w:val="ru-RU"/>
        </w:rPr>
        <w:t xml:space="preserve"> и </w:t>
      </w:r>
      <w:r w:rsidRPr="004935D1">
        <w:fldChar w:fldCharType="begin"/>
      </w:r>
      <w:r w:rsidRPr="004935D1">
        <w:rPr>
          <w:lang w:val="ru-RU"/>
        </w:rPr>
        <w:instrText xml:space="preserve"> REF To79 \h </w:instrText>
      </w:r>
      <w:r w:rsidRPr="004935D1">
        <w:fldChar w:fldCharType="separate"/>
      </w:r>
      <w:r w:rsidRPr="004935D1">
        <w:rPr>
          <w:lang w:val="ru-RU"/>
        </w:rPr>
        <w:t>77</w:t>
      </w:r>
      <w:r w:rsidRPr="004935D1">
        <w:fldChar w:fldCharType="end"/>
      </w:r>
      <w:r w:rsidRPr="004935D1">
        <w:rPr>
          <w:lang w:val="ru-RU"/>
        </w:rPr>
        <w:t>). С учетом данных обстоятельств и принимая во внимание продолжавшиеся попытки заявителей инициировать в отношении их утверждений о жестоком обращении официальное расследование, Суд полагает, что соответствующие судебные решения не могут считаться окончательными.</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100</w:t>
      </w:r>
      <w:r w:rsidRPr="004935D1">
        <w:fldChar w:fldCharType="end"/>
      </w:r>
      <w:r w:rsidRPr="004935D1">
        <w:rPr>
          <w:lang w:val="ru-RU"/>
        </w:rPr>
        <w:t>.  Таким образом, Суд приходит к выводу, что шестимесячный срок был соблюден заявителями при подаче жалоб, и отклоняет соответствующие возражения Правительства.</w:t>
      </w:r>
    </w:p>
    <w:p w:rsidR="00861D79" w:rsidRPr="004935D1" w:rsidRDefault="00607555" w:rsidP="004935D1">
      <w:pPr>
        <w:pStyle w:val="JuHIRoman"/>
      </w:pPr>
      <w:r w:rsidRPr="004935D1">
        <w:rPr>
          <w:lang w:val="ru-RU"/>
        </w:rPr>
        <w:t>ПРЕДПОЛАГАЕМЫЕ НАРУШЕНИЯ СТАТЕЙ 3 И 13 КОНВЕНЦИИ</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101</w:t>
      </w:r>
      <w:r w:rsidRPr="004935D1">
        <w:fldChar w:fldCharType="end"/>
      </w:r>
      <w:r w:rsidRPr="004935D1">
        <w:rPr>
          <w:lang w:val="ru-RU"/>
        </w:rPr>
        <w:t>.  Заявители жаловались,</w:t>
      </w:r>
      <w:r w:rsidR="001550C7">
        <w:rPr>
          <w:lang w:val="ru-RU"/>
        </w:rPr>
        <w:t xml:space="preserve"> что они подверглись жестокому </w:t>
      </w:r>
      <w:r w:rsidRPr="004935D1">
        <w:rPr>
          <w:lang w:val="ru-RU"/>
        </w:rPr>
        <w:t xml:space="preserve">обращению со стороны должностных лиц и что Правительство не провело эффективное расследование данных инцидентов на национальном уровне. Г-н Распутин, г-н Богданов, г-н Калинин, г-н В.В. </w:t>
      </w:r>
      <w:proofErr w:type="spellStart"/>
      <w:r w:rsidRPr="004935D1">
        <w:rPr>
          <w:lang w:val="ru-RU"/>
        </w:rPr>
        <w:t>Онипенко</w:t>
      </w:r>
      <w:proofErr w:type="spellEnd"/>
      <w:r w:rsidRPr="004935D1">
        <w:rPr>
          <w:lang w:val="ru-RU"/>
        </w:rPr>
        <w:t xml:space="preserve"> и г-н В.И. </w:t>
      </w:r>
      <w:proofErr w:type="spellStart"/>
      <w:r w:rsidRPr="004935D1">
        <w:rPr>
          <w:lang w:val="ru-RU"/>
        </w:rPr>
        <w:t>Онипенко</w:t>
      </w:r>
      <w:proofErr w:type="spellEnd"/>
      <w:r w:rsidRPr="004935D1">
        <w:rPr>
          <w:lang w:val="ru-RU"/>
        </w:rPr>
        <w:t xml:space="preserve"> также жаловались на отсутствие на национальном уровне эффективных средств правовой защиты в отношении их утверждений о жестоком обращении, что нарушает статью 13 Конвенции. Соответствующие положения Конвенции гласят следующее:</w:t>
      </w:r>
    </w:p>
    <w:p w:rsidR="00861D79" w:rsidRPr="00607555" w:rsidRDefault="00607555" w:rsidP="004935D1">
      <w:pPr>
        <w:pStyle w:val="JuHArticle"/>
        <w:rPr>
          <w:lang w:val="ru-RU"/>
        </w:rPr>
      </w:pPr>
      <w:r w:rsidRPr="004935D1">
        <w:rPr>
          <w:lang w:val="ru-RU"/>
        </w:rPr>
        <w:t>Статья 3</w:t>
      </w:r>
    </w:p>
    <w:p w:rsidR="00861D79" w:rsidRPr="00607555" w:rsidRDefault="00607555" w:rsidP="004935D1">
      <w:pPr>
        <w:pStyle w:val="JuQuot"/>
        <w:rPr>
          <w:lang w:val="ru-RU"/>
        </w:rPr>
      </w:pPr>
      <w:r w:rsidRPr="004935D1">
        <w:rPr>
          <w:lang w:val="ru-RU"/>
        </w:rPr>
        <w:t>"Никто не должен подвергаться ни пыткам, ни бесчеловечному или унижающему достоинство обращению ..."</w:t>
      </w:r>
    </w:p>
    <w:p w:rsidR="00861D79" w:rsidRPr="00607555" w:rsidRDefault="00607555" w:rsidP="004935D1">
      <w:pPr>
        <w:pStyle w:val="JuHArticle"/>
        <w:rPr>
          <w:lang w:val="ru-RU"/>
        </w:rPr>
      </w:pPr>
      <w:r w:rsidRPr="004935D1">
        <w:rPr>
          <w:lang w:val="ru-RU"/>
        </w:rPr>
        <w:t>Статья 13</w:t>
      </w:r>
    </w:p>
    <w:p w:rsidR="00861D79" w:rsidRPr="00607555" w:rsidRDefault="00607555" w:rsidP="004935D1">
      <w:pPr>
        <w:pStyle w:val="JuQuot"/>
        <w:rPr>
          <w:lang w:val="ru-RU"/>
        </w:rPr>
      </w:pPr>
      <w:r w:rsidRPr="004935D1">
        <w:rPr>
          <w:lang w:val="ru-RU"/>
        </w:rPr>
        <w:t>"Каждый, чьи</w:t>
      </w:r>
      <w:r w:rsidR="00E94A60">
        <w:rPr>
          <w:lang w:val="ru-RU"/>
        </w:rPr>
        <w:t xml:space="preserve"> права и свободы, признанные в </w:t>
      </w:r>
      <w:r w:rsidRPr="004935D1">
        <w:rPr>
          <w:lang w:val="ru-RU"/>
        </w:rPr>
        <w:t>[настоящей] Конвенции, нарушены, имеет право на эффективное средство правовой защи</w:t>
      </w:r>
      <w:r w:rsidR="00E94A60">
        <w:rPr>
          <w:lang w:val="ru-RU"/>
        </w:rPr>
        <w:t>ты в государственном органе ...</w:t>
      </w:r>
      <w:r w:rsidR="00E94A60" w:rsidRPr="00E94A60">
        <w:rPr>
          <w:lang w:val="ru-RU"/>
        </w:rPr>
        <w:t xml:space="preserve"> </w:t>
      </w:r>
      <w:r w:rsidR="00E94A60" w:rsidRPr="004935D1">
        <w:rPr>
          <w:lang w:val="ru-RU"/>
        </w:rPr>
        <w:t>"</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102</w:t>
      </w:r>
      <w:r w:rsidRPr="004935D1">
        <w:fldChar w:fldCharType="end"/>
      </w:r>
      <w:r w:rsidRPr="004935D1">
        <w:rPr>
          <w:lang w:val="ru-RU"/>
        </w:rPr>
        <w:t xml:space="preserve">.  Правительство оспаривало утверждения заявителей и поддерживало выводы, сделанные по итогам проверок на </w:t>
      </w:r>
      <w:r w:rsidRPr="004935D1">
        <w:rPr>
          <w:lang w:val="ru-RU"/>
        </w:rPr>
        <w:lastRenderedPageBreak/>
        <w:t>национальном уровне. Правительство заявило, что расследование утверждений заявителей о жестоком обращении было тщательным и всесторонним.</w:t>
      </w:r>
    </w:p>
    <w:bookmarkStart w:id="42" w:name="To105"/>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103</w:t>
      </w:r>
      <w:r w:rsidRPr="004935D1">
        <w:fldChar w:fldCharType="end"/>
      </w:r>
      <w:bookmarkEnd w:id="42"/>
      <w:r w:rsidRPr="004935D1">
        <w:rPr>
          <w:lang w:val="ru-RU"/>
        </w:rPr>
        <w:t>.  </w:t>
      </w:r>
      <w:proofErr w:type="gramStart"/>
      <w:r w:rsidRPr="004935D1">
        <w:rPr>
          <w:lang w:val="ru-RU"/>
        </w:rPr>
        <w:t>В</w:t>
      </w:r>
      <w:proofErr w:type="gramEnd"/>
      <w:r w:rsidRPr="004935D1">
        <w:rPr>
          <w:lang w:val="ru-RU"/>
        </w:rPr>
        <w:t xml:space="preserve"> деле г-на Пушнина Правительство утверждало, что 24 февраля 2009 г. он сам нанес себе телесные повреждения, ударившись об угол стола в ИВС. В деле г-на Богданова Правительство утверждало, что его описание жестокого обращения не соответствовало его телесным повреждениям, образовавшимся до его задержания. В деле г-на В.И. </w:t>
      </w:r>
      <w:proofErr w:type="spellStart"/>
      <w:r w:rsidRPr="004935D1">
        <w:rPr>
          <w:lang w:val="ru-RU"/>
        </w:rPr>
        <w:t>Онипенко</w:t>
      </w:r>
      <w:proofErr w:type="spellEnd"/>
      <w:r w:rsidRPr="004935D1">
        <w:rPr>
          <w:lang w:val="ru-RU"/>
        </w:rPr>
        <w:t xml:space="preserve">, Правительство утверждало, что на момент задержания заявитель находился в состоянии алкогольного опьянения. Правительство ссылалось на заключение СМЭ </w:t>
      </w:r>
      <w:r w:rsidR="00187573">
        <w:rPr>
          <w:lang w:val="ru-RU"/>
        </w:rPr>
        <w:t xml:space="preserve">№ </w:t>
      </w:r>
      <w:r w:rsidRPr="004935D1">
        <w:rPr>
          <w:lang w:val="ru-RU"/>
        </w:rPr>
        <w:t xml:space="preserve">123, опровергавшее утверждения заявителя о применении электрического тока. В деле г-на В.В. </w:t>
      </w:r>
      <w:proofErr w:type="spellStart"/>
      <w:r w:rsidRPr="004935D1">
        <w:rPr>
          <w:lang w:val="ru-RU"/>
        </w:rPr>
        <w:t>Онипенко</w:t>
      </w:r>
      <w:proofErr w:type="spellEnd"/>
      <w:r w:rsidRPr="004935D1">
        <w:rPr>
          <w:lang w:val="ru-RU"/>
        </w:rPr>
        <w:t xml:space="preserve"> Правительство обращало внимание на заключение СМЭ </w:t>
      </w:r>
      <w:r w:rsidR="00187573">
        <w:rPr>
          <w:lang w:val="ru-RU"/>
        </w:rPr>
        <w:t xml:space="preserve">№ </w:t>
      </w:r>
      <w:r w:rsidRPr="004935D1">
        <w:rPr>
          <w:lang w:val="ru-RU"/>
        </w:rPr>
        <w:t>2682, согласно которому телесные повреждения были причинены заявителю до его задержания.</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104</w:t>
      </w:r>
      <w:r w:rsidRPr="004935D1">
        <w:fldChar w:fldCharType="end"/>
      </w:r>
      <w:r w:rsidRPr="004935D1">
        <w:rPr>
          <w:lang w:val="ru-RU"/>
        </w:rPr>
        <w:t>.  Правительство не комментировало по существу жалобы г-на Федорова, г-на Кривоногова и г-на Калинина.</w:t>
      </w:r>
    </w:p>
    <w:p w:rsidR="00861D79" w:rsidRPr="004935D1" w:rsidRDefault="00607555" w:rsidP="004935D1">
      <w:pPr>
        <w:pStyle w:val="JuHA"/>
      </w:pPr>
      <w:r w:rsidRPr="004935D1">
        <w:rPr>
          <w:lang w:val="ru-RU"/>
        </w:rPr>
        <w:t>Приемлемость жалоб</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105</w:t>
      </w:r>
      <w:r w:rsidRPr="004935D1">
        <w:fldChar w:fldCharType="end"/>
      </w:r>
      <w:r w:rsidRPr="004935D1">
        <w:rPr>
          <w:lang w:val="ru-RU"/>
        </w:rPr>
        <w:t>. Суд отмечает, что настоящие жалобы не являются явно необоснованными по смыслу статьи 35(</w:t>
      </w:r>
      <w:proofErr w:type="gramStart"/>
      <w:r w:rsidRPr="004935D1">
        <w:rPr>
          <w:lang w:val="ru-RU"/>
        </w:rPr>
        <w:t>3)(</w:t>
      </w:r>
      <w:proofErr w:type="gramEnd"/>
      <w:r w:rsidRPr="004935D1">
        <w:rPr>
          <w:lang w:val="ru-RU"/>
        </w:rPr>
        <w:t xml:space="preserve">а) Конвенции. Он также отмечает, что жалобы не являются неприемлемыми по каким-либо иным основаниям. Таким образом, настоящие жалобы следует признать приемлемыми для рассмотрения </w:t>
      </w:r>
      <w:proofErr w:type="gramStart"/>
      <w:r w:rsidRPr="004935D1">
        <w:rPr>
          <w:lang w:val="ru-RU"/>
        </w:rPr>
        <w:t>дела</w:t>
      </w:r>
      <w:proofErr w:type="gramEnd"/>
      <w:r w:rsidRPr="004935D1">
        <w:rPr>
          <w:lang w:val="ru-RU"/>
        </w:rPr>
        <w:t xml:space="preserve"> по существу.</w:t>
      </w:r>
    </w:p>
    <w:p w:rsidR="00861D79" w:rsidRPr="004935D1" w:rsidRDefault="00607555" w:rsidP="004935D1">
      <w:pPr>
        <w:pStyle w:val="JuHA"/>
      </w:pPr>
      <w:r w:rsidRPr="004935D1">
        <w:rPr>
          <w:lang w:val="ru-RU"/>
        </w:rPr>
        <w:t>Существо дела</w:t>
      </w:r>
    </w:p>
    <w:p w:rsidR="00861D79" w:rsidRPr="00607555" w:rsidRDefault="00607555" w:rsidP="004935D1">
      <w:pPr>
        <w:pStyle w:val="JuH1"/>
        <w:rPr>
          <w:lang w:val="ru-RU"/>
        </w:rPr>
      </w:pPr>
      <w:r w:rsidRPr="004935D1">
        <w:rPr>
          <w:lang w:val="ru-RU"/>
        </w:rPr>
        <w:t>Достоверность утверждений заявителей, находившихся под контролем правоохранительных органов, о жестоком обращении и презумпция факта</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106</w:t>
      </w:r>
      <w:r w:rsidRPr="004935D1">
        <w:fldChar w:fldCharType="end"/>
      </w:r>
      <w:r w:rsidRPr="004935D1">
        <w:rPr>
          <w:lang w:val="ru-RU"/>
        </w:rPr>
        <w:t xml:space="preserve">.  Суд отмечает, что все заявители были задержаны сотрудниками полиции по подозрению в совершении различных преступлений. После того, как заявители находились некоторый период времени под контролем сотрудников полиции, у них были зафиксированы телесные повреждения, причинившие вред различной степени тяжести их здоровью. Данные повреждения были зафиксированы судебно-медицинскими экспертами (см. пункты </w:t>
      </w:r>
      <w:r w:rsidRPr="004935D1">
        <w:fldChar w:fldCharType="begin"/>
      </w:r>
      <w:r w:rsidRPr="004935D1">
        <w:rPr>
          <w:lang w:val="ru-RU"/>
        </w:rPr>
        <w:instrText xml:space="preserve"> REF To18 \h </w:instrText>
      </w:r>
      <w:r w:rsidRPr="004935D1">
        <w:fldChar w:fldCharType="separate"/>
      </w:r>
      <w:r w:rsidRPr="004935D1">
        <w:rPr>
          <w:lang w:val="ru-RU"/>
        </w:rPr>
        <w:t>18</w:t>
      </w:r>
      <w:r w:rsidRPr="004935D1">
        <w:fldChar w:fldCharType="end"/>
      </w:r>
      <w:r w:rsidRPr="004935D1">
        <w:rPr>
          <w:lang w:val="ru-RU"/>
        </w:rPr>
        <w:t xml:space="preserve">, </w:t>
      </w:r>
      <w:r w:rsidRPr="004935D1">
        <w:fldChar w:fldCharType="begin"/>
      </w:r>
      <w:r w:rsidRPr="004935D1">
        <w:rPr>
          <w:lang w:val="ru-RU"/>
        </w:rPr>
        <w:instrText xml:space="preserve"> REF To27 \h </w:instrText>
      </w:r>
      <w:r w:rsidRPr="004935D1">
        <w:fldChar w:fldCharType="separate"/>
      </w:r>
      <w:r w:rsidRPr="004935D1">
        <w:rPr>
          <w:lang w:val="ru-RU"/>
        </w:rPr>
        <w:t>26</w:t>
      </w:r>
      <w:r w:rsidRPr="004935D1">
        <w:fldChar w:fldCharType="end"/>
      </w:r>
      <w:r w:rsidRPr="004935D1">
        <w:rPr>
          <w:lang w:val="ru-RU"/>
        </w:rPr>
        <w:t xml:space="preserve">, </w:t>
      </w:r>
      <w:r w:rsidRPr="004935D1">
        <w:fldChar w:fldCharType="begin"/>
      </w:r>
      <w:r w:rsidRPr="004935D1">
        <w:rPr>
          <w:lang w:val="ru-RU"/>
        </w:rPr>
        <w:instrText xml:space="preserve"> REF To37 \h </w:instrText>
      </w:r>
      <w:r w:rsidRPr="004935D1">
        <w:fldChar w:fldCharType="separate"/>
      </w:r>
      <w:r w:rsidRPr="004935D1">
        <w:rPr>
          <w:lang w:val="ru-RU"/>
        </w:rPr>
        <w:t>36</w:t>
      </w:r>
      <w:r w:rsidRPr="004935D1">
        <w:fldChar w:fldCharType="end"/>
      </w:r>
      <w:r w:rsidRPr="004935D1">
        <w:rPr>
          <w:lang w:val="ru-RU"/>
        </w:rPr>
        <w:t xml:space="preserve">, </w:t>
      </w:r>
      <w:r w:rsidRPr="004935D1">
        <w:fldChar w:fldCharType="begin"/>
      </w:r>
      <w:r w:rsidRPr="004935D1">
        <w:rPr>
          <w:lang w:val="ru-RU"/>
        </w:rPr>
        <w:instrText xml:space="preserve"> REF To44 \h </w:instrText>
      </w:r>
      <w:r w:rsidRPr="004935D1">
        <w:fldChar w:fldCharType="separate"/>
      </w:r>
      <w:r w:rsidRPr="004935D1">
        <w:rPr>
          <w:lang w:val="ru-RU"/>
        </w:rPr>
        <w:t>43</w:t>
      </w:r>
      <w:r w:rsidRPr="004935D1">
        <w:fldChar w:fldCharType="end"/>
      </w:r>
      <w:r w:rsidRPr="004935D1">
        <w:rPr>
          <w:lang w:val="ru-RU"/>
        </w:rPr>
        <w:t xml:space="preserve">, </w:t>
      </w:r>
      <w:r w:rsidRPr="004935D1">
        <w:fldChar w:fldCharType="begin"/>
      </w:r>
      <w:r w:rsidRPr="004935D1">
        <w:rPr>
          <w:lang w:val="ru-RU"/>
        </w:rPr>
        <w:instrText xml:space="preserve"> REF To49 \h </w:instrText>
      </w:r>
      <w:r w:rsidRPr="004935D1">
        <w:fldChar w:fldCharType="separate"/>
      </w:r>
      <w:r w:rsidRPr="004935D1">
        <w:rPr>
          <w:lang w:val="ru-RU"/>
        </w:rPr>
        <w:t>48</w:t>
      </w:r>
      <w:r w:rsidRPr="004935D1">
        <w:fldChar w:fldCharType="end"/>
      </w:r>
      <w:r w:rsidRPr="004935D1">
        <w:rPr>
          <w:lang w:val="ru-RU"/>
        </w:rPr>
        <w:t xml:space="preserve">, </w:t>
      </w:r>
      <w:r w:rsidRPr="004935D1">
        <w:fldChar w:fldCharType="begin"/>
      </w:r>
      <w:r w:rsidRPr="004935D1">
        <w:rPr>
          <w:lang w:val="ru-RU"/>
        </w:rPr>
        <w:instrText xml:space="preserve"> REF To67 \h </w:instrText>
      </w:r>
      <w:r w:rsidRPr="004935D1">
        <w:fldChar w:fldCharType="separate"/>
      </w:r>
      <w:r w:rsidRPr="004935D1">
        <w:rPr>
          <w:lang w:val="ru-RU"/>
        </w:rPr>
        <w:t>65</w:t>
      </w:r>
      <w:r w:rsidRPr="004935D1">
        <w:fldChar w:fldCharType="end"/>
      </w:r>
      <w:r w:rsidRPr="004935D1">
        <w:rPr>
          <w:lang w:val="ru-RU"/>
        </w:rPr>
        <w:t xml:space="preserve">, </w:t>
      </w:r>
      <w:r w:rsidRPr="004935D1">
        <w:fldChar w:fldCharType="begin"/>
      </w:r>
      <w:r w:rsidRPr="004935D1">
        <w:rPr>
          <w:lang w:val="ru-RU"/>
        </w:rPr>
        <w:instrText xml:space="preserve"> REF To74 \h </w:instrText>
      </w:r>
      <w:r w:rsidRPr="004935D1">
        <w:fldChar w:fldCharType="separate"/>
      </w:r>
      <w:r w:rsidRPr="004935D1">
        <w:rPr>
          <w:lang w:val="ru-RU"/>
        </w:rPr>
        <w:t>72</w:t>
      </w:r>
      <w:r w:rsidRPr="004935D1">
        <w:fldChar w:fldCharType="end"/>
      </w:r>
      <w:r w:rsidRPr="004935D1">
        <w:rPr>
          <w:lang w:val="ru-RU"/>
        </w:rPr>
        <w:t xml:space="preserve">, </w:t>
      </w:r>
      <w:r w:rsidRPr="004935D1">
        <w:fldChar w:fldCharType="begin"/>
      </w:r>
      <w:r w:rsidRPr="004935D1">
        <w:rPr>
          <w:lang w:val="ru-RU"/>
        </w:rPr>
        <w:instrText xml:space="preserve"> REF To84 \h </w:instrText>
      </w:r>
      <w:r w:rsidRPr="004935D1">
        <w:fldChar w:fldCharType="separate"/>
      </w:r>
      <w:r w:rsidRPr="004935D1">
        <w:rPr>
          <w:lang w:val="ru-RU"/>
        </w:rPr>
        <w:t>82</w:t>
      </w:r>
      <w:r w:rsidRPr="004935D1">
        <w:fldChar w:fldCharType="end"/>
      </w:r>
      <w:r w:rsidRPr="004935D1">
        <w:rPr>
          <w:lang w:val="ru-RU"/>
        </w:rPr>
        <w:t xml:space="preserve"> и </w:t>
      </w:r>
      <w:r w:rsidRPr="004935D1">
        <w:fldChar w:fldCharType="begin"/>
      </w:r>
      <w:r w:rsidRPr="004935D1">
        <w:rPr>
          <w:lang w:val="ru-RU"/>
        </w:rPr>
        <w:instrText xml:space="preserve"> REF To85 \h </w:instrText>
      </w:r>
      <w:r w:rsidRPr="004935D1">
        <w:fldChar w:fldCharType="separate"/>
      </w:r>
      <w:r w:rsidRPr="004935D1">
        <w:rPr>
          <w:lang w:val="ru-RU"/>
        </w:rPr>
        <w:t>83</w:t>
      </w:r>
      <w:r w:rsidRPr="004935D1">
        <w:fldChar w:fldCharType="end"/>
      </w:r>
      <w:r w:rsidRPr="004935D1">
        <w:rPr>
          <w:lang w:val="ru-RU"/>
        </w:rPr>
        <w:t xml:space="preserve">), сотрудниками учреждений для задержанных лиц и лиц, заключенных под стражу, а также медицинскими работниками (см. пункты </w:t>
      </w:r>
      <w:r w:rsidRPr="004935D1">
        <w:fldChar w:fldCharType="begin"/>
      </w:r>
      <w:r w:rsidRPr="004935D1">
        <w:rPr>
          <w:lang w:val="ru-RU"/>
        </w:rPr>
        <w:instrText xml:space="preserve"> REF To8 \h </w:instrText>
      </w:r>
      <w:r w:rsidRPr="004935D1">
        <w:fldChar w:fldCharType="separate"/>
      </w:r>
      <w:r w:rsidRPr="004935D1">
        <w:rPr>
          <w:lang w:val="ru-RU"/>
        </w:rPr>
        <w:t>8</w:t>
      </w:r>
      <w:r w:rsidRPr="004935D1">
        <w:fldChar w:fldCharType="end"/>
      </w:r>
      <w:r w:rsidRPr="004935D1">
        <w:rPr>
          <w:lang w:val="ru-RU"/>
        </w:rPr>
        <w:t xml:space="preserve">, </w:t>
      </w:r>
      <w:r w:rsidRPr="004935D1">
        <w:fldChar w:fldCharType="begin"/>
      </w:r>
      <w:r w:rsidRPr="004935D1">
        <w:rPr>
          <w:lang w:val="ru-RU"/>
        </w:rPr>
        <w:instrText xml:space="preserve"> REF To16 \h </w:instrText>
      </w:r>
      <w:r w:rsidRPr="004935D1">
        <w:fldChar w:fldCharType="separate"/>
      </w:r>
      <w:r w:rsidRPr="004935D1">
        <w:rPr>
          <w:lang w:val="ru-RU"/>
        </w:rPr>
        <w:t>16</w:t>
      </w:r>
      <w:r w:rsidRPr="004935D1">
        <w:fldChar w:fldCharType="end"/>
      </w:r>
      <w:r w:rsidRPr="004935D1">
        <w:rPr>
          <w:lang w:val="ru-RU"/>
        </w:rPr>
        <w:t xml:space="preserve">, </w:t>
      </w:r>
      <w:r w:rsidRPr="004935D1">
        <w:fldChar w:fldCharType="begin"/>
      </w:r>
      <w:r w:rsidRPr="004935D1">
        <w:rPr>
          <w:lang w:val="ru-RU"/>
        </w:rPr>
        <w:instrText xml:space="preserve"> REF To27 \h </w:instrText>
      </w:r>
      <w:r w:rsidRPr="004935D1">
        <w:fldChar w:fldCharType="separate"/>
      </w:r>
      <w:r w:rsidRPr="004935D1">
        <w:rPr>
          <w:lang w:val="ru-RU"/>
        </w:rPr>
        <w:t>26</w:t>
      </w:r>
      <w:r w:rsidRPr="004935D1">
        <w:fldChar w:fldCharType="end"/>
      </w:r>
      <w:r w:rsidRPr="004935D1">
        <w:rPr>
          <w:lang w:val="ru-RU"/>
        </w:rPr>
        <w:t xml:space="preserve">, </w:t>
      </w:r>
      <w:r w:rsidRPr="004935D1">
        <w:fldChar w:fldCharType="begin"/>
      </w:r>
      <w:r w:rsidRPr="004935D1">
        <w:rPr>
          <w:lang w:val="ru-RU"/>
        </w:rPr>
        <w:instrText xml:space="preserve"> REF To33 \h </w:instrText>
      </w:r>
      <w:r w:rsidRPr="004935D1">
        <w:fldChar w:fldCharType="separate"/>
      </w:r>
      <w:r w:rsidRPr="004935D1">
        <w:rPr>
          <w:lang w:val="ru-RU"/>
        </w:rPr>
        <w:t>32</w:t>
      </w:r>
      <w:r w:rsidRPr="004935D1">
        <w:fldChar w:fldCharType="end"/>
      </w:r>
      <w:r w:rsidRPr="004935D1">
        <w:rPr>
          <w:lang w:val="ru-RU"/>
        </w:rPr>
        <w:t xml:space="preserve">, </w:t>
      </w:r>
      <w:r w:rsidRPr="004935D1">
        <w:fldChar w:fldCharType="begin"/>
      </w:r>
      <w:r w:rsidRPr="004935D1">
        <w:rPr>
          <w:lang w:val="ru-RU"/>
        </w:rPr>
        <w:instrText xml:space="preserve"> REF To46 \h </w:instrText>
      </w:r>
      <w:r w:rsidRPr="004935D1">
        <w:fldChar w:fldCharType="separate"/>
      </w:r>
      <w:r w:rsidRPr="004935D1">
        <w:rPr>
          <w:lang w:val="ru-RU"/>
        </w:rPr>
        <w:t>45</w:t>
      </w:r>
      <w:r w:rsidRPr="004935D1">
        <w:fldChar w:fldCharType="end"/>
      </w:r>
      <w:r w:rsidRPr="004935D1">
        <w:rPr>
          <w:lang w:val="ru-RU"/>
        </w:rPr>
        <w:t xml:space="preserve">, </w:t>
      </w:r>
      <w:r w:rsidRPr="004935D1">
        <w:fldChar w:fldCharType="begin"/>
      </w:r>
      <w:r w:rsidRPr="004935D1">
        <w:rPr>
          <w:lang w:val="ru-RU"/>
        </w:rPr>
        <w:instrText xml:space="preserve"> REF To49 \h </w:instrText>
      </w:r>
      <w:r w:rsidRPr="004935D1">
        <w:fldChar w:fldCharType="separate"/>
      </w:r>
      <w:r w:rsidRPr="004935D1">
        <w:rPr>
          <w:lang w:val="ru-RU"/>
        </w:rPr>
        <w:t>48</w:t>
      </w:r>
      <w:r w:rsidRPr="004935D1">
        <w:fldChar w:fldCharType="end"/>
      </w:r>
      <w:r w:rsidRPr="004935D1">
        <w:rPr>
          <w:lang w:val="ru-RU"/>
        </w:rPr>
        <w:t xml:space="preserve">, </w:t>
      </w:r>
      <w:r w:rsidRPr="004935D1">
        <w:fldChar w:fldCharType="begin"/>
      </w:r>
      <w:r w:rsidRPr="004935D1">
        <w:rPr>
          <w:lang w:val="ru-RU"/>
        </w:rPr>
        <w:instrText xml:space="preserve"> REF To58 \h </w:instrText>
      </w:r>
      <w:r w:rsidRPr="004935D1">
        <w:fldChar w:fldCharType="separate"/>
      </w:r>
      <w:r w:rsidRPr="004935D1">
        <w:rPr>
          <w:lang w:val="ru-RU"/>
        </w:rPr>
        <w:t>57</w:t>
      </w:r>
      <w:r w:rsidRPr="004935D1">
        <w:fldChar w:fldCharType="end"/>
      </w:r>
      <w:r w:rsidRPr="004935D1">
        <w:rPr>
          <w:lang w:val="ru-RU"/>
        </w:rPr>
        <w:t xml:space="preserve"> и </w:t>
      </w:r>
      <w:r w:rsidRPr="004935D1">
        <w:fldChar w:fldCharType="begin"/>
      </w:r>
      <w:r w:rsidRPr="004935D1">
        <w:rPr>
          <w:lang w:val="ru-RU"/>
        </w:rPr>
        <w:instrText xml:space="preserve"> REF To74 \h </w:instrText>
      </w:r>
      <w:r w:rsidRPr="004935D1">
        <w:fldChar w:fldCharType="separate"/>
      </w:r>
      <w:r w:rsidRPr="004935D1">
        <w:rPr>
          <w:lang w:val="ru-RU"/>
        </w:rPr>
        <w:t>72</w:t>
      </w:r>
      <w:r w:rsidRPr="004935D1">
        <w:fldChar w:fldCharType="end"/>
      </w:r>
      <w:r w:rsidRPr="004935D1">
        <w:rPr>
          <w:lang w:val="ru-RU"/>
        </w:rPr>
        <w:t>).</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107</w:t>
      </w:r>
      <w:r w:rsidRPr="004935D1">
        <w:fldChar w:fldCharType="end"/>
      </w:r>
      <w:r w:rsidRPr="004935D1">
        <w:rPr>
          <w:lang w:val="ru-RU"/>
        </w:rPr>
        <w:t>.  Изучив находящиеся в его распоряжении документы и соответствующие доводы сторон, Суд находит по</w:t>
      </w:r>
      <w:r w:rsidR="008225A4">
        <w:rPr>
          <w:lang w:val="ru-RU"/>
        </w:rPr>
        <w:t>дтверждения телесных повреждений</w:t>
      </w:r>
      <w:r w:rsidRPr="004935D1">
        <w:rPr>
          <w:lang w:val="ru-RU"/>
        </w:rPr>
        <w:t xml:space="preserve"> заявителей убедительными и считает, что </w:t>
      </w:r>
      <w:r w:rsidRPr="004935D1">
        <w:rPr>
          <w:lang w:val="ru-RU"/>
        </w:rPr>
        <w:lastRenderedPageBreak/>
        <w:t>существует возможность возникновения данных телесных повреждений в результате насилия, которому заявители предположительно подверглись со стороны сотрудников полиции. Суд находит вышеперечисленные обстоятельства достаточными для возникновения презумпции достоверности версии событий, изложенной заявителями. Указанные обстоятельства также представляются Суду убедительными доказательствами достоверности утверждений заявителей о жестоком обращении в отделе полиции.</w:t>
      </w:r>
    </w:p>
    <w:p w:rsidR="00861D79" w:rsidRPr="00607555" w:rsidRDefault="00607555" w:rsidP="004935D1">
      <w:pPr>
        <w:pStyle w:val="JuH1"/>
        <w:rPr>
          <w:lang w:val="ru-RU"/>
        </w:rPr>
      </w:pPr>
      <w:r w:rsidRPr="004935D1">
        <w:rPr>
          <w:lang w:val="ru-RU"/>
        </w:rPr>
        <w:t>Было ли проведено эффективное расследование утверждений заявителей о жестоком обращении со стороны сотрудников полиции</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108</w:t>
      </w:r>
      <w:r w:rsidRPr="004935D1">
        <w:fldChar w:fldCharType="end"/>
      </w:r>
      <w:r w:rsidRPr="004935D1">
        <w:rPr>
          <w:lang w:val="ru-RU"/>
        </w:rPr>
        <w:t xml:space="preserve">.  Суд отмечает, что следственные органы отказали в возбуждении уголовного дела по заслуживающим доверия сообщениям заявителей о причинении им сотрудниками полиции телесных повреждений посредством применения физической силы. Соответствующие утверждения заявителей были признаны необоснованными, а решения об отказе в возбуждении уголовного дела основывались преимущественно на объяснениях сотрудников полиции, отрицавших применение физической силы (см. пункты </w:t>
      </w:r>
      <w:r w:rsidRPr="004935D1">
        <w:fldChar w:fldCharType="begin"/>
      </w:r>
      <w:r w:rsidRPr="004935D1">
        <w:rPr>
          <w:lang w:val="ru-RU"/>
        </w:rPr>
        <w:instrText xml:space="preserve"> REF To11 \h  \* MERGEFORMAT </w:instrText>
      </w:r>
      <w:r w:rsidRPr="004935D1">
        <w:fldChar w:fldCharType="separate"/>
      </w:r>
      <w:r w:rsidR="004935D1" w:rsidRPr="004935D1">
        <w:rPr>
          <w:lang w:val="ru-RU"/>
        </w:rPr>
        <w:t>11</w:t>
      </w:r>
      <w:r w:rsidRPr="004935D1">
        <w:fldChar w:fldCharType="end"/>
      </w:r>
      <w:r w:rsidRPr="004935D1">
        <w:rPr>
          <w:lang w:val="ru-RU"/>
        </w:rPr>
        <w:t xml:space="preserve">, </w:t>
      </w:r>
      <w:r w:rsidRPr="004935D1">
        <w:fldChar w:fldCharType="begin"/>
      </w:r>
      <w:r w:rsidRPr="004935D1">
        <w:rPr>
          <w:lang w:val="ru-RU"/>
        </w:rPr>
        <w:instrText xml:space="preserve"> REF To23 \h  \* MERGEFORMAT </w:instrText>
      </w:r>
      <w:r w:rsidRPr="004935D1">
        <w:fldChar w:fldCharType="separate"/>
      </w:r>
      <w:r w:rsidR="004935D1" w:rsidRPr="004935D1">
        <w:rPr>
          <w:lang w:val="ru-RU"/>
        </w:rPr>
        <w:t>22</w:t>
      </w:r>
      <w:r w:rsidRPr="004935D1">
        <w:fldChar w:fldCharType="end"/>
      </w:r>
      <w:r w:rsidRPr="004935D1">
        <w:rPr>
          <w:lang w:val="ru-RU"/>
        </w:rPr>
        <w:t xml:space="preserve">, </w:t>
      </w:r>
      <w:r w:rsidRPr="004935D1">
        <w:fldChar w:fldCharType="begin"/>
      </w:r>
      <w:r w:rsidRPr="004935D1">
        <w:rPr>
          <w:lang w:val="ru-RU"/>
        </w:rPr>
        <w:instrText xml:space="preserve"> REF To30 \h  \* MERGEFORMAT </w:instrText>
      </w:r>
      <w:r w:rsidRPr="004935D1">
        <w:fldChar w:fldCharType="separate"/>
      </w:r>
      <w:r w:rsidR="004935D1" w:rsidRPr="004935D1">
        <w:rPr>
          <w:lang w:val="ru-RU"/>
        </w:rPr>
        <w:t>29</w:t>
      </w:r>
      <w:r w:rsidRPr="004935D1">
        <w:fldChar w:fldCharType="end"/>
      </w:r>
      <w:r w:rsidRPr="004935D1">
        <w:rPr>
          <w:lang w:val="ru-RU"/>
        </w:rPr>
        <w:t xml:space="preserve">, </w:t>
      </w:r>
      <w:r w:rsidRPr="004935D1">
        <w:fldChar w:fldCharType="begin"/>
      </w:r>
      <w:r w:rsidRPr="004935D1">
        <w:rPr>
          <w:lang w:val="ru-RU"/>
        </w:rPr>
        <w:instrText xml:space="preserve"> REF To38 \h  \* MERGEFORMAT </w:instrText>
      </w:r>
      <w:r w:rsidRPr="004935D1">
        <w:fldChar w:fldCharType="separate"/>
      </w:r>
      <w:r w:rsidR="004935D1" w:rsidRPr="004935D1">
        <w:rPr>
          <w:lang w:val="ru-RU"/>
        </w:rPr>
        <w:t>37</w:t>
      </w:r>
      <w:r w:rsidRPr="004935D1">
        <w:fldChar w:fldCharType="end"/>
      </w:r>
      <w:r w:rsidRPr="004935D1">
        <w:rPr>
          <w:lang w:val="ru-RU"/>
        </w:rPr>
        <w:t xml:space="preserve">, </w:t>
      </w:r>
      <w:r w:rsidRPr="004935D1">
        <w:fldChar w:fldCharType="begin"/>
      </w:r>
      <w:r w:rsidRPr="004935D1">
        <w:rPr>
          <w:lang w:val="ru-RU"/>
        </w:rPr>
        <w:instrText xml:space="preserve"> REF To54 \h  \* MERGEFORMAT </w:instrText>
      </w:r>
      <w:r w:rsidRPr="004935D1">
        <w:fldChar w:fldCharType="separate"/>
      </w:r>
      <w:r w:rsidR="004935D1" w:rsidRPr="004935D1">
        <w:rPr>
          <w:lang w:val="ru-RU"/>
        </w:rPr>
        <w:t>53</w:t>
      </w:r>
      <w:r w:rsidRPr="004935D1">
        <w:fldChar w:fldCharType="end"/>
      </w:r>
      <w:r w:rsidRPr="004935D1">
        <w:rPr>
          <w:lang w:val="ru-RU"/>
        </w:rPr>
        <w:t xml:space="preserve">, </w:t>
      </w:r>
      <w:r w:rsidRPr="004935D1">
        <w:fldChar w:fldCharType="begin"/>
      </w:r>
      <w:r w:rsidRPr="004935D1">
        <w:rPr>
          <w:lang w:val="ru-RU"/>
        </w:rPr>
        <w:instrText xml:space="preserve"> REF To63 \h  \* MERGEFORMAT </w:instrText>
      </w:r>
      <w:r w:rsidRPr="004935D1">
        <w:fldChar w:fldCharType="separate"/>
      </w:r>
      <w:r w:rsidR="004935D1" w:rsidRPr="004935D1">
        <w:rPr>
          <w:lang w:val="ru-RU"/>
        </w:rPr>
        <w:t>62</w:t>
      </w:r>
      <w:r w:rsidRPr="004935D1">
        <w:fldChar w:fldCharType="end"/>
      </w:r>
      <w:r w:rsidRPr="004935D1">
        <w:rPr>
          <w:lang w:val="ru-RU"/>
        </w:rPr>
        <w:t xml:space="preserve">, </w:t>
      </w:r>
      <w:r w:rsidRPr="004935D1">
        <w:fldChar w:fldCharType="begin"/>
      </w:r>
      <w:r w:rsidRPr="004935D1">
        <w:rPr>
          <w:lang w:val="ru-RU"/>
        </w:rPr>
        <w:instrText xml:space="preserve"> REF To70 \h  \* MERGEFORMAT </w:instrText>
      </w:r>
      <w:r w:rsidRPr="004935D1">
        <w:fldChar w:fldCharType="separate"/>
      </w:r>
      <w:r w:rsidR="004935D1" w:rsidRPr="004935D1">
        <w:rPr>
          <w:lang w:val="ru-RU"/>
        </w:rPr>
        <w:t>68</w:t>
      </w:r>
      <w:r w:rsidRPr="004935D1">
        <w:fldChar w:fldCharType="end"/>
      </w:r>
      <w:r w:rsidRPr="004935D1">
        <w:rPr>
          <w:lang w:val="ru-RU"/>
        </w:rPr>
        <w:t xml:space="preserve">, </w:t>
      </w:r>
      <w:r w:rsidRPr="004935D1">
        <w:fldChar w:fldCharType="begin"/>
      </w:r>
      <w:r w:rsidRPr="004935D1">
        <w:rPr>
          <w:lang w:val="ru-RU"/>
        </w:rPr>
        <w:instrText xml:space="preserve"> REF To76 \h  \* MERGEFORMAT </w:instrText>
      </w:r>
      <w:r w:rsidRPr="004935D1">
        <w:fldChar w:fldCharType="separate"/>
      </w:r>
      <w:r w:rsidR="004935D1" w:rsidRPr="004935D1">
        <w:rPr>
          <w:lang w:val="ru-RU"/>
        </w:rPr>
        <w:t>74</w:t>
      </w:r>
      <w:r w:rsidRPr="004935D1">
        <w:fldChar w:fldCharType="end"/>
      </w:r>
      <w:r w:rsidRPr="004935D1">
        <w:rPr>
          <w:lang w:val="ru-RU"/>
        </w:rPr>
        <w:t xml:space="preserve"> и </w:t>
      </w:r>
      <w:r w:rsidRPr="004935D1">
        <w:fldChar w:fldCharType="begin"/>
      </w:r>
      <w:r w:rsidRPr="004935D1">
        <w:rPr>
          <w:lang w:val="ru-RU"/>
        </w:rPr>
        <w:instrText xml:space="preserve"> REF To87 \h  \* MERGEFORMAT </w:instrText>
      </w:r>
      <w:r w:rsidRPr="004935D1">
        <w:fldChar w:fldCharType="separate"/>
      </w:r>
      <w:r w:rsidR="004935D1" w:rsidRPr="004935D1">
        <w:rPr>
          <w:lang w:val="ru-RU"/>
        </w:rPr>
        <w:t>85</w:t>
      </w:r>
      <w:r w:rsidRPr="004935D1">
        <w:fldChar w:fldCharType="end"/>
      </w:r>
      <w:r w:rsidRPr="004935D1">
        <w:rPr>
          <w:lang w:val="ru-RU"/>
        </w:rPr>
        <w:t>).</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109</w:t>
      </w:r>
      <w:r w:rsidRPr="004935D1">
        <w:fldChar w:fldCharType="end"/>
      </w:r>
      <w:r w:rsidRPr="004935D1">
        <w:rPr>
          <w:lang w:val="ru-RU"/>
        </w:rPr>
        <w:t>.  </w:t>
      </w:r>
      <w:proofErr w:type="gramStart"/>
      <w:r w:rsidRPr="004935D1">
        <w:rPr>
          <w:lang w:val="ru-RU"/>
        </w:rPr>
        <w:t>В</w:t>
      </w:r>
      <w:proofErr w:type="gramEnd"/>
      <w:r w:rsidRPr="004935D1">
        <w:rPr>
          <w:lang w:val="ru-RU"/>
        </w:rPr>
        <w:t xml:space="preserve"> деле г-на </w:t>
      </w:r>
      <w:proofErr w:type="spellStart"/>
      <w:r w:rsidRPr="004935D1">
        <w:rPr>
          <w:lang w:val="ru-RU"/>
        </w:rPr>
        <w:t>Ботова</w:t>
      </w:r>
      <w:proofErr w:type="spellEnd"/>
      <w:r w:rsidRPr="004935D1">
        <w:rPr>
          <w:lang w:val="ru-RU"/>
        </w:rPr>
        <w:t xml:space="preserve"> следователь пришел к выводу, что телесные повреждения были причинены заявителю до его задержания во время предполагаемой драки с Г. Суд отмечает, что заявитель был осужден за нападение на Г. В то же время, из протокола судебного заседания или обвинительного приговора не следует, что Г. наносил заявителю какие-либо удары. Таким образом, выводы следователя о происхождении многочисленных царапин и кровоподтеков на лице и туловище заявителя представляются Суду неубедительными.</w:t>
      </w:r>
    </w:p>
    <w:bookmarkStart w:id="43" w:name="To112"/>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110</w:t>
      </w:r>
      <w:r w:rsidRPr="004935D1">
        <w:fldChar w:fldCharType="end"/>
      </w:r>
      <w:bookmarkEnd w:id="43"/>
      <w:r w:rsidRPr="004935D1">
        <w:rPr>
          <w:lang w:val="ru-RU"/>
        </w:rPr>
        <w:t xml:space="preserve">.  Суд отмечает, что в деле г-на </w:t>
      </w:r>
      <w:proofErr w:type="spellStart"/>
      <w:r w:rsidRPr="004935D1">
        <w:rPr>
          <w:lang w:val="ru-RU"/>
        </w:rPr>
        <w:t>Байрамкулова</w:t>
      </w:r>
      <w:proofErr w:type="spellEnd"/>
      <w:r w:rsidRPr="004935D1">
        <w:rPr>
          <w:lang w:val="ru-RU"/>
        </w:rPr>
        <w:t xml:space="preserve"> следственными органами </w:t>
      </w:r>
      <w:r w:rsidR="008225A4">
        <w:rPr>
          <w:lang w:val="ru-RU"/>
        </w:rPr>
        <w:t>было вынесено по меньшей мере двадцать одно</w:t>
      </w:r>
      <w:r w:rsidRPr="004935D1">
        <w:rPr>
          <w:lang w:val="ru-RU"/>
        </w:rPr>
        <w:t xml:space="preserve"> ПОВУД по итогам проверки достоверных утверждений заявител</w:t>
      </w:r>
      <w:r w:rsidR="008225A4">
        <w:rPr>
          <w:lang w:val="ru-RU"/>
        </w:rPr>
        <w:t>я о жестоком обращении. Последнее</w:t>
      </w:r>
      <w:r w:rsidRPr="004935D1">
        <w:rPr>
          <w:lang w:val="ru-RU"/>
        </w:rPr>
        <w:t xml:space="preserve"> постановление не учитывало представление прокурора о неэффективности расследования и затягивании разбирательства по делу (см. пункт </w:t>
      </w:r>
      <w:r w:rsidRPr="004935D1">
        <w:fldChar w:fldCharType="begin"/>
      </w:r>
      <w:r w:rsidRPr="004935D1">
        <w:rPr>
          <w:lang w:val="ru-RU"/>
        </w:rPr>
        <w:instrText xml:space="preserve"> REF To22 \h </w:instrText>
      </w:r>
      <w:r w:rsidRPr="004935D1">
        <w:fldChar w:fldCharType="separate"/>
      </w:r>
      <w:r w:rsidRPr="004935D1">
        <w:rPr>
          <w:lang w:val="ru-RU"/>
        </w:rPr>
        <w:t>21</w:t>
      </w:r>
      <w:r w:rsidRPr="004935D1">
        <w:fldChar w:fldCharType="end"/>
      </w:r>
      <w:r w:rsidRPr="004935D1">
        <w:rPr>
          <w:lang w:val="ru-RU"/>
        </w:rPr>
        <w:t>).</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111</w:t>
      </w:r>
      <w:r w:rsidRPr="004935D1">
        <w:fldChar w:fldCharType="end"/>
      </w:r>
      <w:r w:rsidRPr="004935D1">
        <w:rPr>
          <w:lang w:val="ru-RU"/>
        </w:rPr>
        <w:t xml:space="preserve">.  Аналогичные соображения применимы и к делу г-на Федорова, в котором следователи не смогли устранить недостатки расследования, указанные </w:t>
      </w:r>
      <w:proofErr w:type="spellStart"/>
      <w:r w:rsidRPr="004935D1">
        <w:rPr>
          <w:lang w:val="ru-RU"/>
        </w:rPr>
        <w:t>Королёвским</w:t>
      </w:r>
      <w:proofErr w:type="spellEnd"/>
      <w:r w:rsidRPr="004935D1">
        <w:rPr>
          <w:lang w:val="ru-RU"/>
        </w:rPr>
        <w:t xml:space="preserve"> городским судом Московской области (см. пункт </w:t>
      </w:r>
      <w:r w:rsidRPr="004935D1">
        <w:fldChar w:fldCharType="begin"/>
      </w:r>
      <w:r w:rsidRPr="004935D1">
        <w:rPr>
          <w:lang w:val="ru-RU"/>
        </w:rPr>
        <w:instrText xml:space="preserve"> REF To39 \h </w:instrText>
      </w:r>
      <w:r w:rsidRPr="004935D1">
        <w:fldChar w:fldCharType="separate"/>
      </w:r>
      <w:r w:rsidRPr="004935D1">
        <w:rPr>
          <w:lang w:val="ru-RU"/>
        </w:rPr>
        <w:t>38</w:t>
      </w:r>
      <w:r w:rsidRPr="004935D1">
        <w:fldChar w:fldCharType="end"/>
      </w:r>
      <w:r w:rsidRPr="004935D1">
        <w:rPr>
          <w:lang w:val="ru-RU"/>
        </w:rPr>
        <w:t>). Суд отмечает, что следователь вынес еще два ПОВУД, в которых были повторно изложены сделанные ранее выводы, без учета указаний национального суда.</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112</w:t>
      </w:r>
      <w:r w:rsidRPr="004935D1">
        <w:fldChar w:fldCharType="end"/>
      </w:r>
      <w:r w:rsidRPr="004935D1">
        <w:rPr>
          <w:lang w:val="ru-RU"/>
        </w:rPr>
        <w:t xml:space="preserve">.  Суд также находит необоснованными выводы следователя о телесных повреждениях г-на Распутина. Суд обращает внимание, что судебно-медицинскому эксперту не были предоставлены </w:t>
      </w:r>
      <w:r w:rsidRPr="004935D1">
        <w:rPr>
          <w:lang w:val="ru-RU"/>
        </w:rPr>
        <w:lastRenderedPageBreak/>
        <w:t xml:space="preserve">соответствующие сведения для определения возможности возникновения телесных повреждений в результате падения заявителя с высоты его роста (см. пункт </w:t>
      </w:r>
      <w:r w:rsidRPr="004935D1">
        <w:fldChar w:fldCharType="begin"/>
      </w:r>
      <w:r w:rsidRPr="004935D1">
        <w:rPr>
          <w:lang w:val="ru-RU"/>
        </w:rPr>
        <w:instrText xml:space="preserve"> REF To27 \h </w:instrText>
      </w:r>
      <w:r w:rsidRPr="004935D1">
        <w:fldChar w:fldCharType="separate"/>
      </w:r>
      <w:r w:rsidRPr="004935D1">
        <w:rPr>
          <w:lang w:val="ru-RU"/>
        </w:rPr>
        <w:t>26</w:t>
      </w:r>
      <w:r w:rsidRPr="004935D1">
        <w:fldChar w:fldCharType="end"/>
      </w:r>
      <w:r w:rsidRPr="004935D1">
        <w:rPr>
          <w:lang w:val="ru-RU"/>
        </w:rPr>
        <w:t xml:space="preserve">). Кроме того, вызывает сомнения возможность возникновения сотрясения головного мозга, гематомы на голове и многочисленных кровоподтеков на лице в результате одного падения с кровати с учетом того, что данные повреждения были нанесены по меньшей мере двумя ударами твердым тупым предметом (см. пункт </w:t>
      </w:r>
      <w:r w:rsidRPr="004935D1">
        <w:fldChar w:fldCharType="begin"/>
      </w:r>
      <w:r w:rsidRPr="004935D1">
        <w:rPr>
          <w:lang w:val="ru-RU"/>
        </w:rPr>
        <w:instrText xml:space="preserve"> REF To27 \h </w:instrText>
      </w:r>
      <w:r w:rsidRPr="004935D1">
        <w:fldChar w:fldCharType="separate"/>
      </w:r>
      <w:r w:rsidRPr="004935D1">
        <w:rPr>
          <w:lang w:val="ru-RU"/>
        </w:rPr>
        <w:t>26</w:t>
      </w:r>
      <w:r w:rsidRPr="004935D1">
        <w:fldChar w:fldCharType="end"/>
      </w:r>
      <w:r w:rsidRPr="004935D1">
        <w:rPr>
          <w:lang w:val="ru-RU"/>
        </w:rPr>
        <w:t>).</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113</w:t>
      </w:r>
      <w:r w:rsidRPr="004935D1">
        <w:fldChar w:fldCharType="end"/>
      </w:r>
      <w:r w:rsidRPr="004935D1">
        <w:rPr>
          <w:lang w:val="ru-RU"/>
        </w:rPr>
        <w:t>.  </w:t>
      </w:r>
      <w:proofErr w:type="gramStart"/>
      <w:r w:rsidRPr="004935D1">
        <w:rPr>
          <w:lang w:val="ru-RU"/>
        </w:rPr>
        <w:t>В</w:t>
      </w:r>
      <w:proofErr w:type="gramEnd"/>
      <w:r w:rsidRPr="004935D1">
        <w:rPr>
          <w:lang w:val="ru-RU"/>
        </w:rPr>
        <w:t xml:space="preserve"> отношении второго эпизода предполагаемого жестокого обращения с г-ном </w:t>
      </w:r>
      <w:proofErr w:type="spellStart"/>
      <w:r w:rsidRPr="004935D1">
        <w:rPr>
          <w:lang w:val="ru-RU"/>
        </w:rPr>
        <w:t>Пушниным</w:t>
      </w:r>
      <w:proofErr w:type="spellEnd"/>
      <w:r w:rsidRPr="004935D1">
        <w:rPr>
          <w:lang w:val="ru-RU"/>
        </w:rPr>
        <w:t xml:space="preserve"> 27 августа 2009 г. следователь установил, что телесные повреждения были причинены заявителю в связи с неисполнением им указаний сотрудников полиции (см. пункт </w:t>
      </w:r>
      <w:r w:rsidRPr="004935D1">
        <w:fldChar w:fldCharType="begin"/>
      </w:r>
      <w:r w:rsidRPr="004935D1">
        <w:rPr>
          <w:lang w:val="ru-RU"/>
        </w:rPr>
        <w:instrText xml:space="preserve"> REF To53 \h </w:instrText>
      </w:r>
      <w:r w:rsidRPr="004935D1">
        <w:fldChar w:fldCharType="separate"/>
      </w:r>
      <w:r w:rsidRPr="004935D1">
        <w:rPr>
          <w:lang w:val="ru-RU"/>
        </w:rPr>
        <w:t>52</w:t>
      </w:r>
      <w:r w:rsidRPr="004935D1">
        <w:fldChar w:fldCharType="end"/>
      </w:r>
      <w:r w:rsidRPr="004935D1">
        <w:rPr>
          <w:lang w:val="ru-RU"/>
        </w:rPr>
        <w:t xml:space="preserve"> выше). Относительно перелома ребра и многочисленных кровоподтеков на туловище заявителя, возникших в результате его сопротивления, следователь не смог оценить соразмерность примененной сотрудниками полиции физической силы. Кроме того, Суд находит подозрительным отказ заявителя от утверждений о жестоком обращении после инцидента в ИВС, принимая во внимание показания, данные им за несколько дней до этого в ходе судебного заседания (см. пункт </w:t>
      </w:r>
      <w:r w:rsidRPr="004935D1">
        <w:fldChar w:fldCharType="begin"/>
      </w:r>
      <w:r w:rsidRPr="004935D1">
        <w:rPr>
          <w:lang w:val="ru-RU"/>
        </w:rPr>
        <w:instrText xml:space="preserve"> REF To50 \h </w:instrText>
      </w:r>
      <w:r w:rsidRPr="004935D1">
        <w:fldChar w:fldCharType="separate"/>
      </w:r>
      <w:r w:rsidRPr="004935D1">
        <w:rPr>
          <w:lang w:val="ru-RU"/>
        </w:rPr>
        <w:t>49</w:t>
      </w:r>
      <w:r w:rsidRPr="004935D1">
        <w:fldChar w:fldCharType="end"/>
      </w:r>
      <w:r w:rsidRPr="004935D1">
        <w:rPr>
          <w:lang w:val="ru-RU"/>
        </w:rPr>
        <w:t>).</w:t>
      </w:r>
    </w:p>
    <w:bookmarkStart w:id="44" w:name="To116"/>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114</w:t>
      </w:r>
      <w:r w:rsidRPr="004935D1">
        <w:fldChar w:fldCharType="end"/>
      </w:r>
      <w:bookmarkEnd w:id="44"/>
      <w:r w:rsidRPr="004935D1">
        <w:rPr>
          <w:lang w:val="ru-RU"/>
        </w:rPr>
        <w:t xml:space="preserve">.  Суд отмечает, что в делах г-на </w:t>
      </w:r>
      <w:proofErr w:type="spellStart"/>
      <w:r w:rsidRPr="004935D1">
        <w:rPr>
          <w:lang w:val="ru-RU"/>
        </w:rPr>
        <w:t>Ботова</w:t>
      </w:r>
      <w:proofErr w:type="spellEnd"/>
      <w:r w:rsidRPr="004935D1">
        <w:rPr>
          <w:lang w:val="ru-RU"/>
        </w:rPr>
        <w:t>, г-на Федорова, г-на Кривоногова, г-на Богданова и г-на Калинина власти пришли к выводу, что заявители уже имели</w:t>
      </w:r>
      <w:r w:rsidR="008225A4">
        <w:rPr>
          <w:lang w:val="ru-RU"/>
        </w:rPr>
        <w:t xml:space="preserve"> телесные повреждения на момент </w:t>
      </w:r>
      <w:r w:rsidRPr="004935D1">
        <w:rPr>
          <w:lang w:val="ru-RU"/>
        </w:rPr>
        <w:t>задержания. Суд обращает внимание на национальное законодательство, в соответствии с которым сотрудники полиции были обязаны доложить своему руководству о видимых те</w:t>
      </w:r>
      <w:r w:rsidR="008225A4">
        <w:rPr>
          <w:lang w:val="ru-RU"/>
        </w:rPr>
        <w:t>лесных повреждениях задержанных лиц</w:t>
      </w:r>
      <w:r w:rsidRPr="004935D1">
        <w:rPr>
          <w:lang w:val="ru-RU"/>
        </w:rPr>
        <w:t xml:space="preserve"> (см. пункт </w:t>
      </w:r>
      <w:r w:rsidRPr="004935D1">
        <w:fldChar w:fldCharType="begin"/>
      </w:r>
      <w:r w:rsidRPr="004935D1">
        <w:rPr>
          <w:lang w:val="ru-RU"/>
        </w:rPr>
        <w:instrText xml:space="preserve"> REF To90 \h </w:instrText>
      </w:r>
      <w:r w:rsidRPr="004935D1">
        <w:fldChar w:fldCharType="separate"/>
      </w:r>
      <w:r w:rsidRPr="004935D1">
        <w:rPr>
          <w:rFonts w:ascii="Times New Roman" w:eastAsiaTheme="minorHAnsi" w:hAnsi="Times New Roman" w:cs="Times New Roman"/>
          <w:color w:val="000000"/>
          <w:szCs w:val="24"/>
          <w:lang w:val="ru-RU"/>
        </w:rPr>
        <w:t>88</w:t>
      </w:r>
      <w:r w:rsidRPr="004935D1">
        <w:fldChar w:fldCharType="end"/>
      </w:r>
      <w:r w:rsidRPr="004935D1">
        <w:rPr>
          <w:lang w:val="ru-RU"/>
        </w:rPr>
        <w:t xml:space="preserve">). Данные рапорты могли бы </w:t>
      </w:r>
      <w:r w:rsidR="008225A4">
        <w:rPr>
          <w:lang w:val="ru-RU"/>
        </w:rPr>
        <w:t>прояснить вопрос о возможности</w:t>
      </w:r>
      <w:r w:rsidRPr="004935D1">
        <w:rPr>
          <w:lang w:val="ru-RU"/>
        </w:rPr>
        <w:t xml:space="preserve"> возникновения телесных повреждений у заявителей до момента их задержания (см. постановление по делу </w:t>
      </w:r>
      <w:proofErr w:type="spellStart"/>
      <w:r w:rsidRPr="004935D1">
        <w:rPr>
          <w:i/>
          <w:lang w:val="ru-RU"/>
        </w:rPr>
        <w:t>Türkan</w:t>
      </w:r>
      <w:proofErr w:type="spellEnd"/>
      <w:r w:rsidRPr="004935D1">
        <w:rPr>
          <w:i/>
          <w:lang w:val="ru-RU"/>
        </w:rPr>
        <w:t xml:space="preserve"> v. </w:t>
      </w:r>
      <w:proofErr w:type="spellStart"/>
      <w:r w:rsidRPr="004935D1">
        <w:rPr>
          <w:i/>
          <w:lang w:val="ru-RU"/>
        </w:rPr>
        <w:t>Turkey</w:t>
      </w:r>
      <w:proofErr w:type="spellEnd"/>
      <w:r w:rsidRPr="004935D1">
        <w:rPr>
          <w:lang w:val="ru-RU"/>
        </w:rPr>
        <w:t xml:space="preserve">, жалоба </w:t>
      </w:r>
      <w:r w:rsidR="00187573">
        <w:rPr>
          <w:lang w:val="ru-RU"/>
        </w:rPr>
        <w:t xml:space="preserve">№ </w:t>
      </w:r>
      <w:r w:rsidRPr="004935D1">
        <w:rPr>
          <w:lang w:val="ru-RU"/>
        </w:rPr>
        <w:t>33086/04, § 41, 18 сентября 2008 г.).</w:t>
      </w:r>
    </w:p>
    <w:bookmarkStart w:id="45" w:name="To117"/>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115</w:t>
      </w:r>
      <w:r w:rsidRPr="004935D1">
        <w:fldChar w:fldCharType="end"/>
      </w:r>
      <w:bookmarkEnd w:id="45"/>
      <w:r w:rsidRPr="004935D1">
        <w:rPr>
          <w:lang w:val="ru-RU"/>
        </w:rPr>
        <w:t>.  </w:t>
      </w:r>
      <w:proofErr w:type="gramStart"/>
      <w:r w:rsidRPr="004935D1">
        <w:rPr>
          <w:lang w:val="ru-RU"/>
        </w:rPr>
        <w:t>В</w:t>
      </w:r>
      <w:proofErr w:type="gramEnd"/>
      <w:r w:rsidRPr="004935D1">
        <w:rPr>
          <w:lang w:val="ru-RU"/>
        </w:rPr>
        <w:t xml:space="preserve"> отношении СМЭ Суд напоминает, что надлежащее проведение медицинских обследований</w:t>
      </w:r>
      <w:r w:rsidR="00DB7AA0">
        <w:rPr>
          <w:lang w:val="ru-RU"/>
        </w:rPr>
        <w:t xml:space="preserve"> и экспертиз</w:t>
      </w:r>
      <w:r w:rsidRPr="004935D1">
        <w:rPr>
          <w:lang w:val="ru-RU"/>
        </w:rPr>
        <w:t xml:space="preserve"> является одной из основных правовых гарантий в ситуациях, касающихся жестокого обращения (см. </w:t>
      </w:r>
      <w:proofErr w:type="spellStart"/>
      <w:r w:rsidRPr="004935D1">
        <w:rPr>
          <w:i/>
          <w:lang w:val="ru-RU"/>
        </w:rPr>
        <w:t>Akkoç</w:t>
      </w:r>
      <w:proofErr w:type="spellEnd"/>
      <w:r w:rsidRPr="004935D1">
        <w:rPr>
          <w:i/>
          <w:lang w:val="ru-RU"/>
        </w:rPr>
        <w:t xml:space="preserve"> v. </w:t>
      </w:r>
      <w:proofErr w:type="spellStart"/>
      <w:r w:rsidRPr="004935D1">
        <w:rPr>
          <w:i/>
          <w:lang w:val="ru-RU"/>
        </w:rPr>
        <w:t>Turkey</w:t>
      </w:r>
      <w:proofErr w:type="spellEnd"/>
      <w:r w:rsidRPr="004935D1">
        <w:rPr>
          <w:lang w:val="ru-RU"/>
        </w:rPr>
        <w:t xml:space="preserve">, жалобы </w:t>
      </w:r>
      <w:r w:rsidR="00187573">
        <w:rPr>
          <w:lang w:val="ru-RU"/>
        </w:rPr>
        <w:t xml:space="preserve">№ </w:t>
      </w:r>
      <w:r w:rsidRPr="004935D1">
        <w:rPr>
          <w:lang w:val="ru-RU"/>
        </w:rPr>
        <w:t xml:space="preserve">22947/93 и </w:t>
      </w:r>
      <w:r w:rsidR="00187573">
        <w:rPr>
          <w:lang w:val="ru-RU"/>
        </w:rPr>
        <w:t xml:space="preserve">№ </w:t>
      </w:r>
      <w:r w:rsidRPr="004935D1">
        <w:rPr>
          <w:lang w:val="ru-RU"/>
        </w:rPr>
        <w:t>22948/93, §§ 55 и 118, ECHR 2000</w:t>
      </w:r>
      <w:r w:rsidRPr="004935D1">
        <w:rPr>
          <w:lang w:val="ru-RU"/>
        </w:rPr>
        <w:noBreakHyphen/>
        <w:t>X). В некоторых делах СМЭ</w:t>
      </w:r>
      <w:r w:rsidR="00231153">
        <w:rPr>
          <w:lang w:val="ru-RU"/>
        </w:rPr>
        <w:t xml:space="preserve"> были проведены со значительной задержкой относительно</w:t>
      </w:r>
      <w:r w:rsidRPr="004935D1">
        <w:rPr>
          <w:lang w:val="ru-RU"/>
        </w:rPr>
        <w:t xml:space="preserve"> соответствующих событий или сообщений заявителей о жестоком обращении. Медицинское обследование г-на </w:t>
      </w:r>
      <w:proofErr w:type="spellStart"/>
      <w:r w:rsidRPr="004935D1">
        <w:rPr>
          <w:lang w:val="ru-RU"/>
        </w:rPr>
        <w:t>Байрамкулова</w:t>
      </w:r>
      <w:proofErr w:type="spellEnd"/>
      <w:r w:rsidRPr="004935D1">
        <w:rPr>
          <w:lang w:val="ru-RU"/>
        </w:rPr>
        <w:t xml:space="preserve"> было проведено спустя примерно две недели после предполагаемого жестокого обращения (см. пункт </w:t>
      </w:r>
      <w:r w:rsidRPr="004935D1">
        <w:fldChar w:fldCharType="begin"/>
      </w:r>
      <w:r w:rsidRPr="004935D1">
        <w:rPr>
          <w:lang w:val="ru-RU"/>
        </w:rPr>
        <w:instrText xml:space="preserve"> REF To18 \h </w:instrText>
      </w:r>
      <w:r w:rsidRPr="004935D1">
        <w:fldChar w:fldCharType="separate"/>
      </w:r>
      <w:r w:rsidRPr="004935D1">
        <w:rPr>
          <w:lang w:val="ru-RU"/>
        </w:rPr>
        <w:t>18</w:t>
      </w:r>
      <w:r w:rsidRPr="004935D1">
        <w:fldChar w:fldCharType="end"/>
      </w:r>
      <w:r w:rsidRPr="004935D1">
        <w:rPr>
          <w:lang w:val="ru-RU"/>
        </w:rPr>
        <w:t xml:space="preserve">). Обследование г-на Федорова было проведено спустя четыре месяца после рассматриваемых событий (см. пункт </w:t>
      </w:r>
      <w:r w:rsidRPr="004935D1">
        <w:fldChar w:fldCharType="begin"/>
      </w:r>
      <w:r w:rsidRPr="004935D1">
        <w:rPr>
          <w:lang w:val="ru-RU"/>
        </w:rPr>
        <w:instrText xml:space="preserve"> REF To37 \h </w:instrText>
      </w:r>
      <w:r w:rsidRPr="004935D1">
        <w:fldChar w:fldCharType="separate"/>
      </w:r>
      <w:r w:rsidRPr="004935D1">
        <w:rPr>
          <w:lang w:val="ru-RU"/>
        </w:rPr>
        <w:t>36</w:t>
      </w:r>
      <w:r w:rsidRPr="004935D1">
        <w:fldChar w:fldCharType="end"/>
      </w:r>
      <w:r w:rsidRPr="004935D1">
        <w:rPr>
          <w:lang w:val="ru-RU"/>
        </w:rPr>
        <w:t xml:space="preserve">). Обследование г-на Калинина был проведено спустя примерно два месяца после предполагаемого жестокого обращения (см. пункт </w:t>
      </w:r>
      <w:r w:rsidRPr="004935D1">
        <w:fldChar w:fldCharType="begin"/>
      </w:r>
      <w:r w:rsidRPr="004935D1">
        <w:rPr>
          <w:lang w:val="ru-RU"/>
        </w:rPr>
        <w:instrText xml:space="preserve"> REF To74 \h </w:instrText>
      </w:r>
      <w:r w:rsidRPr="004935D1">
        <w:fldChar w:fldCharType="separate"/>
      </w:r>
      <w:r w:rsidRPr="004935D1">
        <w:rPr>
          <w:lang w:val="ru-RU"/>
        </w:rPr>
        <w:t>72</w:t>
      </w:r>
      <w:r w:rsidRPr="004935D1">
        <w:fldChar w:fldCharType="end"/>
      </w:r>
      <w:r w:rsidRPr="004935D1">
        <w:rPr>
          <w:lang w:val="ru-RU"/>
        </w:rPr>
        <w:t xml:space="preserve">). К моменту </w:t>
      </w:r>
      <w:r w:rsidRPr="004935D1">
        <w:rPr>
          <w:lang w:val="ru-RU"/>
        </w:rPr>
        <w:lastRenderedPageBreak/>
        <w:t xml:space="preserve">прохождения заявителями необходимых обследований ценное время уже было потеряно и установить причину возникновения и происхождение их телесных повреждений уже не представлялось возможным (см. постановление по делу </w:t>
      </w:r>
      <w:proofErr w:type="spellStart"/>
      <w:r w:rsidRPr="004935D1">
        <w:rPr>
          <w:i/>
          <w:lang w:val="ru-RU"/>
        </w:rPr>
        <w:t>Tangiyev</w:t>
      </w:r>
      <w:proofErr w:type="spellEnd"/>
      <w:r w:rsidRPr="004935D1">
        <w:rPr>
          <w:i/>
          <w:lang w:val="ru-RU"/>
        </w:rPr>
        <w:t xml:space="preserve"> v. </w:t>
      </w:r>
      <w:proofErr w:type="spellStart"/>
      <w:r w:rsidRPr="004935D1">
        <w:rPr>
          <w:i/>
          <w:lang w:val="ru-RU"/>
        </w:rPr>
        <w:t>Russia</w:t>
      </w:r>
      <w:proofErr w:type="spellEnd"/>
      <w:r w:rsidRPr="004935D1">
        <w:rPr>
          <w:lang w:val="ru-RU"/>
        </w:rPr>
        <w:t xml:space="preserve">, жалоба </w:t>
      </w:r>
      <w:r w:rsidR="00187573">
        <w:rPr>
          <w:lang w:val="ru-RU"/>
        </w:rPr>
        <w:t xml:space="preserve">№ </w:t>
      </w:r>
      <w:r w:rsidRPr="004935D1">
        <w:rPr>
          <w:lang w:val="ru-RU"/>
        </w:rPr>
        <w:t xml:space="preserve">27610/05, § 61, 11 декабря 2012 г.). Кроме того, в деле г-на Калинина эксперту не были предоставлены все сведения, необходимые для надлежащей оценки телесных повреждений заявителя (см. пункт </w:t>
      </w:r>
      <w:r w:rsidRPr="004935D1">
        <w:fldChar w:fldCharType="begin"/>
      </w:r>
      <w:r w:rsidRPr="004935D1">
        <w:rPr>
          <w:lang w:val="ru-RU"/>
        </w:rPr>
        <w:instrText xml:space="preserve"> REF To74 \h </w:instrText>
      </w:r>
      <w:r w:rsidRPr="004935D1">
        <w:fldChar w:fldCharType="separate"/>
      </w:r>
      <w:r w:rsidRPr="004935D1">
        <w:rPr>
          <w:lang w:val="ru-RU"/>
        </w:rPr>
        <w:t>72</w:t>
      </w:r>
      <w:r w:rsidRPr="004935D1">
        <w:fldChar w:fldCharType="end"/>
      </w:r>
      <w:r w:rsidRPr="004935D1">
        <w:rPr>
          <w:lang w:val="ru-RU"/>
        </w:rPr>
        <w:t>).</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116</w:t>
      </w:r>
      <w:r w:rsidRPr="004935D1">
        <w:fldChar w:fldCharType="end"/>
      </w:r>
      <w:r w:rsidRPr="004935D1">
        <w:rPr>
          <w:lang w:val="ru-RU"/>
        </w:rPr>
        <w:t xml:space="preserve">.  В связи с этим Суд считает, что в условиях значительных задержек при проведении медицинских обследований, подобных допущенным в рассматриваемых делах, а также </w:t>
      </w:r>
      <w:r w:rsidR="003E5910">
        <w:rPr>
          <w:lang w:val="ru-RU"/>
        </w:rPr>
        <w:t>отсутствия п</w:t>
      </w:r>
      <w:r w:rsidRPr="004935D1">
        <w:rPr>
          <w:lang w:val="ru-RU"/>
        </w:rPr>
        <w:t xml:space="preserve">олных сведений эксперты были лишены возможности предоставить корректные ответы на вопросы, поставленные властями (см. постановление по делу </w:t>
      </w:r>
      <w:proofErr w:type="spellStart"/>
      <w:r w:rsidRPr="004935D1">
        <w:rPr>
          <w:i/>
          <w:lang w:val="ru-RU"/>
        </w:rPr>
        <w:t>Mogilat</w:t>
      </w:r>
      <w:proofErr w:type="spellEnd"/>
      <w:r w:rsidRPr="004935D1">
        <w:rPr>
          <w:i/>
          <w:lang w:val="ru-RU"/>
        </w:rPr>
        <w:t xml:space="preserve"> v. </w:t>
      </w:r>
      <w:proofErr w:type="spellStart"/>
      <w:r w:rsidRPr="004935D1">
        <w:rPr>
          <w:i/>
          <w:lang w:val="ru-RU"/>
        </w:rPr>
        <w:t>Russia</w:t>
      </w:r>
      <w:proofErr w:type="spellEnd"/>
      <w:r w:rsidRPr="004935D1">
        <w:rPr>
          <w:lang w:val="ru-RU"/>
        </w:rPr>
        <w:t xml:space="preserve">, жалоба </w:t>
      </w:r>
      <w:r w:rsidR="00187573">
        <w:rPr>
          <w:lang w:val="ru-RU"/>
        </w:rPr>
        <w:t xml:space="preserve">№ </w:t>
      </w:r>
      <w:r w:rsidRPr="004935D1">
        <w:rPr>
          <w:lang w:val="ru-RU"/>
        </w:rPr>
        <w:t>8461/03, § 64, 13 марта 2012 г.).</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117</w:t>
      </w:r>
      <w:r w:rsidRPr="004935D1">
        <w:fldChar w:fldCharType="end"/>
      </w:r>
      <w:r w:rsidRPr="004935D1">
        <w:rPr>
          <w:lang w:val="ru-RU"/>
        </w:rPr>
        <w:t xml:space="preserve">.  Суд обращает внимание, что в делах г-на </w:t>
      </w:r>
      <w:proofErr w:type="spellStart"/>
      <w:r w:rsidRPr="004935D1">
        <w:rPr>
          <w:lang w:val="ru-RU"/>
        </w:rPr>
        <w:t>Ботова</w:t>
      </w:r>
      <w:proofErr w:type="spellEnd"/>
      <w:r w:rsidRPr="004935D1">
        <w:rPr>
          <w:lang w:val="ru-RU"/>
        </w:rPr>
        <w:t xml:space="preserve">, г-на Кривоногова и г-на </w:t>
      </w:r>
      <w:proofErr w:type="spellStart"/>
      <w:r w:rsidRPr="004935D1">
        <w:rPr>
          <w:lang w:val="ru-RU"/>
        </w:rPr>
        <w:t>Байрамкулова</w:t>
      </w:r>
      <w:proofErr w:type="spellEnd"/>
      <w:r w:rsidRPr="004935D1">
        <w:rPr>
          <w:lang w:val="ru-RU"/>
        </w:rPr>
        <w:t xml:space="preserve"> (в отношении первого эпизода предполагаемого жестокого обращения) СМЭ телесных повреждений вообще не была проведена.</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118</w:t>
      </w:r>
      <w:r w:rsidRPr="004935D1">
        <w:fldChar w:fldCharType="end"/>
      </w:r>
      <w:r w:rsidRPr="004935D1">
        <w:rPr>
          <w:lang w:val="ru-RU"/>
        </w:rPr>
        <w:t>.  Следователи и суды основывали свои</w:t>
      </w:r>
      <w:r w:rsidR="003E5910">
        <w:rPr>
          <w:lang w:val="ru-RU"/>
        </w:rPr>
        <w:t xml:space="preserve"> выводы на результатах </w:t>
      </w:r>
      <w:proofErr w:type="spellStart"/>
      <w:r w:rsidR="003E5910">
        <w:rPr>
          <w:lang w:val="ru-RU"/>
        </w:rPr>
        <w:t>доследственной</w:t>
      </w:r>
      <w:proofErr w:type="spellEnd"/>
      <w:r w:rsidR="003E5910">
        <w:rPr>
          <w:lang w:val="ru-RU"/>
        </w:rPr>
        <w:t xml:space="preserve"> проверки, </w:t>
      </w:r>
      <w:r w:rsidRPr="004935D1">
        <w:rPr>
          <w:lang w:val="ru-RU"/>
        </w:rPr>
        <w:t xml:space="preserve">являющейся первым этапом уголовного судопроизводства согласно российскому законодательству. При получении в ходе </w:t>
      </w:r>
      <w:proofErr w:type="spellStart"/>
      <w:r w:rsidRPr="004935D1">
        <w:rPr>
          <w:lang w:val="ru-RU"/>
        </w:rPr>
        <w:t>доследственной</w:t>
      </w:r>
      <w:proofErr w:type="spellEnd"/>
      <w:r w:rsidRPr="004935D1">
        <w:rPr>
          <w:lang w:val="ru-RU"/>
        </w:rPr>
        <w:t xml:space="preserve"> проверки достаточных данных, указывающих на признаки преступления, обычно происходит возбуждение уголовного дела (см. постановление по делу </w:t>
      </w:r>
      <w:proofErr w:type="spellStart"/>
      <w:r w:rsidRPr="004935D1">
        <w:rPr>
          <w:i/>
          <w:lang w:val="ru-RU"/>
        </w:rPr>
        <w:t>Lyapin</w:t>
      </w:r>
      <w:proofErr w:type="spellEnd"/>
      <w:r w:rsidRPr="004935D1">
        <w:rPr>
          <w:i/>
          <w:lang w:val="ru-RU"/>
        </w:rPr>
        <w:t xml:space="preserve"> v. </w:t>
      </w:r>
      <w:proofErr w:type="spellStart"/>
      <w:r w:rsidRPr="004935D1">
        <w:rPr>
          <w:i/>
          <w:lang w:val="ru-RU"/>
        </w:rPr>
        <w:t>Russia</w:t>
      </w:r>
      <w:proofErr w:type="spellEnd"/>
      <w:r w:rsidRPr="004935D1">
        <w:rPr>
          <w:lang w:val="ru-RU"/>
        </w:rPr>
        <w:t xml:space="preserve">, </w:t>
      </w:r>
      <w:r w:rsidR="00187573">
        <w:rPr>
          <w:lang w:val="ru-RU"/>
        </w:rPr>
        <w:t xml:space="preserve">№ </w:t>
      </w:r>
      <w:r w:rsidRPr="004935D1">
        <w:rPr>
          <w:lang w:val="ru-RU"/>
        </w:rPr>
        <w:t xml:space="preserve">46956/09, § 129, 24 июля 2014 г.). Следователи вынесли несколько ПОВУД. Как следует из материалов, имеющихся в распоряжении Суда, некоторые из данных постановлений впоследствии были отменены как необоснованные, основанные на неполной проверке или вынесенные без исполнения указаний суда (см. пункты </w:t>
      </w:r>
      <w:r w:rsidRPr="004935D1">
        <w:fldChar w:fldCharType="begin"/>
      </w:r>
      <w:r w:rsidRPr="004935D1">
        <w:rPr>
          <w:lang w:val="ru-RU"/>
        </w:rPr>
        <w:instrText xml:space="preserve"> REF To21 \h </w:instrText>
      </w:r>
      <w:r w:rsidRPr="004935D1">
        <w:fldChar w:fldCharType="separate"/>
      </w:r>
      <w:r w:rsidRPr="004935D1">
        <w:rPr>
          <w:lang w:val="ru-RU"/>
        </w:rPr>
        <w:t>20</w:t>
      </w:r>
      <w:r w:rsidRPr="004935D1">
        <w:fldChar w:fldCharType="end"/>
      </w:r>
      <w:r w:rsidRPr="004935D1">
        <w:rPr>
          <w:lang w:val="ru-RU"/>
        </w:rPr>
        <w:t xml:space="preserve">, </w:t>
      </w:r>
      <w:r w:rsidRPr="004935D1">
        <w:fldChar w:fldCharType="begin"/>
      </w:r>
      <w:r w:rsidRPr="004935D1">
        <w:rPr>
          <w:lang w:val="ru-RU"/>
        </w:rPr>
        <w:instrText xml:space="preserve"> REF To29 \h </w:instrText>
      </w:r>
      <w:r w:rsidRPr="004935D1">
        <w:fldChar w:fldCharType="separate"/>
      </w:r>
      <w:r w:rsidRPr="004935D1">
        <w:rPr>
          <w:lang w:val="ru-RU"/>
        </w:rPr>
        <w:t>28</w:t>
      </w:r>
      <w:r w:rsidRPr="004935D1">
        <w:fldChar w:fldCharType="end"/>
      </w:r>
      <w:r w:rsidRPr="004935D1">
        <w:rPr>
          <w:lang w:val="ru-RU"/>
        </w:rPr>
        <w:t xml:space="preserve">, </w:t>
      </w:r>
      <w:r w:rsidRPr="004935D1">
        <w:fldChar w:fldCharType="begin"/>
      </w:r>
      <w:r w:rsidRPr="004935D1">
        <w:rPr>
          <w:lang w:val="ru-RU"/>
        </w:rPr>
        <w:instrText xml:space="preserve"> REF To36 \h </w:instrText>
      </w:r>
      <w:r w:rsidRPr="004935D1">
        <w:fldChar w:fldCharType="separate"/>
      </w:r>
      <w:r w:rsidRPr="004935D1">
        <w:rPr>
          <w:lang w:val="ru-RU"/>
        </w:rPr>
        <w:t>35</w:t>
      </w:r>
      <w:r w:rsidRPr="004935D1">
        <w:fldChar w:fldCharType="end"/>
      </w:r>
      <w:r w:rsidRPr="004935D1">
        <w:rPr>
          <w:lang w:val="ru-RU"/>
        </w:rPr>
        <w:t xml:space="preserve">, </w:t>
      </w:r>
      <w:r w:rsidRPr="004935D1">
        <w:fldChar w:fldCharType="begin"/>
      </w:r>
      <w:r w:rsidRPr="004935D1">
        <w:rPr>
          <w:lang w:val="ru-RU"/>
        </w:rPr>
        <w:instrText xml:space="preserve"> REF To40 \h </w:instrText>
      </w:r>
      <w:r w:rsidRPr="004935D1">
        <w:fldChar w:fldCharType="separate"/>
      </w:r>
      <w:r w:rsidRPr="004935D1">
        <w:rPr>
          <w:lang w:val="ru-RU"/>
        </w:rPr>
        <w:t>39</w:t>
      </w:r>
      <w:r w:rsidRPr="004935D1">
        <w:fldChar w:fldCharType="end"/>
      </w:r>
      <w:r w:rsidRPr="004935D1">
        <w:rPr>
          <w:lang w:val="ru-RU"/>
        </w:rPr>
        <w:t xml:space="preserve">, </w:t>
      </w:r>
      <w:r w:rsidRPr="004935D1">
        <w:fldChar w:fldCharType="begin"/>
      </w:r>
      <w:r w:rsidRPr="004935D1">
        <w:rPr>
          <w:lang w:val="ru-RU"/>
        </w:rPr>
        <w:instrText xml:space="preserve"> REF To63 \h </w:instrText>
      </w:r>
      <w:r w:rsidRPr="004935D1">
        <w:fldChar w:fldCharType="separate"/>
      </w:r>
      <w:r w:rsidRPr="004935D1">
        <w:rPr>
          <w:lang w:val="ru-RU"/>
        </w:rPr>
        <w:t>62</w:t>
      </w:r>
      <w:r w:rsidRPr="004935D1">
        <w:fldChar w:fldCharType="end"/>
      </w:r>
      <w:r w:rsidRPr="004935D1">
        <w:rPr>
          <w:lang w:val="ru-RU"/>
        </w:rPr>
        <w:t xml:space="preserve">, </w:t>
      </w:r>
      <w:r w:rsidRPr="004935D1">
        <w:fldChar w:fldCharType="begin"/>
      </w:r>
      <w:r w:rsidRPr="004935D1">
        <w:rPr>
          <w:lang w:val="ru-RU"/>
        </w:rPr>
        <w:instrText xml:space="preserve"> REF To76 \h </w:instrText>
      </w:r>
      <w:r w:rsidRPr="004935D1">
        <w:fldChar w:fldCharType="separate"/>
      </w:r>
      <w:r w:rsidRPr="004935D1">
        <w:rPr>
          <w:lang w:val="ru-RU"/>
        </w:rPr>
        <w:t>74</w:t>
      </w:r>
      <w:r w:rsidRPr="004935D1">
        <w:fldChar w:fldCharType="end"/>
      </w:r>
      <w:r w:rsidRPr="004935D1">
        <w:rPr>
          <w:lang w:val="ru-RU"/>
        </w:rPr>
        <w:t xml:space="preserve"> и </w:t>
      </w:r>
      <w:r w:rsidRPr="004935D1">
        <w:fldChar w:fldCharType="begin"/>
      </w:r>
      <w:r w:rsidRPr="004935D1">
        <w:rPr>
          <w:lang w:val="ru-RU"/>
        </w:rPr>
        <w:instrText xml:space="preserve"> REF To87 \h </w:instrText>
      </w:r>
      <w:r w:rsidRPr="004935D1">
        <w:fldChar w:fldCharType="separate"/>
      </w:r>
      <w:r w:rsidRPr="004935D1">
        <w:rPr>
          <w:lang w:val="ru-RU"/>
        </w:rPr>
        <w:t>85</w:t>
      </w:r>
      <w:r w:rsidRPr="004935D1">
        <w:fldChar w:fldCharType="end"/>
      </w:r>
      <w:r w:rsidRPr="004935D1">
        <w:rPr>
          <w:lang w:val="ru-RU"/>
        </w:rPr>
        <w:t>).</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119</w:t>
      </w:r>
      <w:r w:rsidRPr="004935D1">
        <w:fldChar w:fldCharType="end"/>
      </w:r>
      <w:r w:rsidRPr="004935D1">
        <w:rPr>
          <w:lang w:val="ru-RU"/>
        </w:rPr>
        <w:t xml:space="preserve">.  Суд напоминает, что простая </w:t>
      </w:r>
      <w:proofErr w:type="spellStart"/>
      <w:r w:rsidR="00684A49">
        <w:rPr>
          <w:lang w:val="ru-RU"/>
        </w:rPr>
        <w:t>доследственная</w:t>
      </w:r>
      <w:proofErr w:type="spellEnd"/>
      <w:r w:rsidR="00684A49">
        <w:rPr>
          <w:lang w:val="ru-RU"/>
        </w:rPr>
        <w:t xml:space="preserve"> проверка </w:t>
      </w:r>
      <w:r w:rsidRPr="004935D1">
        <w:rPr>
          <w:lang w:val="ru-RU"/>
        </w:rPr>
        <w:t>в соответствии со статьей 144 Уголовно-процессуального кодекса Российской Федерации (далее — УПК РФ) не отвечает требованиям статьи 3 Конвенции о проведении властями эффективного расследования заслуживающих</w:t>
      </w:r>
      <w:r w:rsidR="00D34149">
        <w:rPr>
          <w:lang w:val="ru-RU"/>
        </w:rPr>
        <w:t xml:space="preserve"> доверия утверждений о жестоком</w:t>
      </w:r>
      <w:r w:rsidRPr="004935D1">
        <w:rPr>
          <w:lang w:val="ru-RU"/>
        </w:rPr>
        <w:t xml:space="preserve"> обращении в отношении заявителя, находившегося под контролем сотрудников полиции. На власти возлагается обязанность по возбуждению уголовного дела и проведению надлежащего расследования, позволяющего осуществить все необходимые следственные действий (см. постановление по делу </w:t>
      </w:r>
      <w:proofErr w:type="spellStart"/>
      <w:r w:rsidRPr="004935D1">
        <w:rPr>
          <w:i/>
          <w:lang w:val="ru-RU"/>
        </w:rPr>
        <w:t>Lyapin</w:t>
      </w:r>
      <w:proofErr w:type="spellEnd"/>
      <w:r w:rsidRPr="004935D1">
        <w:rPr>
          <w:lang w:val="ru-RU"/>
        </w:rPr>
        <w:t>, упомянутое выше, §§ 129 и 132</w:t>
      </w:r>
      <w:r w:rsidRPr="004935D1">
        <w:rPr>
          <w:lang w:val="ru-RU"/>
        </w:rPr>
        <w:noBreakHyphen/>
        <w:t>36).</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120</w:t>
      </w:r>
      <w:r w:rsidRPr="004935D1">
        <w:fldChar w:fldCharType="end"/>
      </w:r>
      <w:r w:rsidRPr="004935D1">
        <w:rPr>
          <w:lang w:val="ru-RU"/>
        </w:rPr>
        <w:t xml:space="preserve">.  Суд не находит оснований для </w:t>
      </w:r>
      <w:r w:rsidR="00D34149">
        <w:rPr>
          <w:lang w:val="ru-RU"/>
        </w:rPr>
        <w:t xml:space="preserve">формулирования </w:t>
      </w:r>
      <w:r w:rsidRPr="004935D1">
        <w:rPr>
          <w:lang w:val="ru-RU"/>
        </w:rPr>
        <w:t xml:space="preserve">иных выводов в отношении рассматриваемых дел, в которых речь также идет о заслуживающих доверия утверждениях об обращении, нарушающем </w:t>
      </w:r>
      <w:r w:rsidRPr="004935D1">
        <w:rPr>
          <w:lang w:val="ru-RU"/>
        </w:rPr>
        <w:lastRenderedPageBreak/>
        <w:t>требования статьи 3 Конвенции. Таким образом, Суд приходит к выводу, что Правительство не провело эффективного расследования утверждений заявителей о применении к ним физической силы сотрудниками полиции.</w:t>
      </w:r>
    </w:p>
    <w:p w:rsidR="00861D79" w:rsidRPr="00607555" w:rsidRDefault="00607555" w:rsidP="004935D1">
      <w:pPr>
        <w:pStyle w:val="JuH1"/>
        <w:rPr>
          <w:lang w:val="ru-RU"/>
        </w:rPr>
      </w:pPr>
      <w:r w:rsidRPr="004935D1">
        <w:rPr>
          <w:lang w:val="ru-RU"/>
        </w:rPr>
        <w:t>Предоставило ли Правительство объяснения, способные поставить под сомнение достоверность версии событий, изложенной заявителями</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121</w:t>
      </w:r>
      <w:r w:rsidRPr="004935D1">
        <w:fldChar w:fldCharType="end"/>
      </w:r>
      <w:r w:rsidRPr="004935D1">
        <w:rPr>
          <w:lang w:val="ru-RU"/>
        </w:rPr>
        <w:t xml:space="preserve">.  Суду остается рассмотреть вопрос о том, представило ли Правительство какие-либо доказательства в подтверждение иных фактических обстоятельств, способные поставить под сомнение достоверность версии событий, изложенной заявителями (см. пункт </w:t>
      </w:r>
      <w:r w:rsidRPr="004935D1">
        <w:fldChar w:fldCharType="begin"/>
      </w:r>
      <w:r w:rsidRPr="004935D1">
        <w:rPr>
          <w:lang w:val="ru-RU"/>
        </w:rPr>
        <w:instrText xml:space="preserve"> REF To105 \h </w:instrText>
      </w:r>
      <w:r w:rsidRPr="004935D1">
        <w:fldChar w:fldCharType="separate"/>
      </w:r>
      <w:r w:rsidRPr="004935D1">
        <w:rPr>
          <w:lang w:val="ru-RU"/>
        </w:rPr>
        <w:t>103</w:t>
      </w:r>
      <w:r w:rsidRPr="004935D1">
        <w:fldChar w:fldCharType="end"/>
      </w:r>
      <w:r w:rsidRPr="004935D1">
        <w:rPr>
          <w:lang w:val="ru-RU"/>
        </w:rPr>
        <w:t>).</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122</w:t>
      </w:r>
      <w:r w:rsidRPr="004935D1">
        <w:fldChar w:fldCharType="end"/>
      </w:r>
      <w:r w:rsidRPr="004935D1">
        <w:rPr>
          <w:lang w:val="ru-RU"/>
        </w:rPr>
        <w:t>.  </w:t>
      </w:r>
      <w:proofErr w:type="gramStart"/>
      <w:r w:rsidRPr="004935D1">
        <w:rPr>
          <w:lang w:val="ru-RU"/>
        </w:rPr>
        <w:t>В</w:t>
      </w:r>
      <w:proofErr w:type="gramEnd"/>
      <w:r w:rsidRPr="004935D1">
        <w:rPr>
          <w:lang w:val="ru-RU"/>
        </w:rPr>
        <w:t xml:space="preserve"> деле г-на Пушнина Правительство настаивало на версии следственных органов, согласно которой заявитель умышленно ударился о стол во время своего пребывания в отделе полиции в период с 24 по 26 февраля 2009 г., чтобы причинить самому себе телесные повреждения. Суд отмечает, что данную версию подтверждали исключительно объяснения сотрудников полиции, в отношении которых заявитель сообщал о жестоком обращении. Иные свидетели инцидента, в том числе следователь, присутствовавший в одной комнате с заявителем, как это следует из материалов рассматриваемого дела, допрошены не были. В связи с этим Суд находит объяснения Правительства неубедительными.</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123</w:t>
      </w:r>
      <w:r w:rsidRPr="004935D1">
        <w:fldChar w:fldCharType="end"/>
      </w:r>
      <w:r w:rsidRPr="004935D1">
        <w:rPr>
          <w:lang w:val="ru-RU"/>
        </w:rPr>
        <w:t>.  </w:t>
      </w:r>
      <w:proofErr w:type="gramStart"/>
      <w:r w:rsidRPr="004935D1">
        <w:rPr>
          <w:lang w:val="ru-RU"/>
        </w:rPr>
        <w:t>В</w:t>
      </w:r>
      <w:proofErr w:type="gramEnd"/>
      <w:r w:rsidRPr="004935D1">
        <w:rPr>
          <w:lang w:val="ru-RU"/>
        </w:rPr>
        <w:t xml:space="preserve"> деле г-на Богданова Правительство, во-первых, обращало внимание на выводы суда первой инстанции в отношении телесных повреждений заявителя (см. пункт </w:t>
      </w:r>
      <w:r w:rsidRPr="004935D1">
        <w:fldChar w:fldCharType="begin"/>
      </w:r>
      <w:r w:rsidRPr="004935D1">
        <w:rPr>
          <w:lang w:val="ru-RU"/>
        </w:rPr>
        <w:instrText xml:space="preserve"> REF To69 \h </w:instrText>
      </w:r>
      <w:r w:rsidRPr="004935D1">
        <w:fldChar w:fldCharType="separate"/>
      </w:r>
      <w:r w:rsidRPr="004935D1">
        <w:rPr>
          <w:lang w:val="ru-RU"/>
        </w:rPr>
        <w:t>67</w:t>
      </w:r>
      <w:r w:rsidRPr="004935D1">
        <w:fldChar w:fldCharType="end"/>
      </w:r>
      <w:r w:rsidRPr="004935D1">
        <w:rPr>
          <w:lang w:val="ru-RU"/>
        </w:rPr>
        <w:t xml:space="preserve">). Во-вторых, Правительство утверждало, что данные телесные повреждения были причинены заявителю до его задержания. В отношении первого довода Правительства Суд отмечает, что национальный суд первой инстанции не рассматривал жалобу </w:t>
      </w:r>
      <w:proofErr w:type="gramStart"/>
      <w:r w:rsidRPr="004935D1">
        <w:rPr>
          <w:lang w:val="ru-RU"/>
        </w:rPr>
        <w:t>заявителя</w:t>
      </w:r>
      <w:proofErr w:type="gramEnd"/>
      <w:r w:rsidRPr="004935D1">
        <w:rPr>
          <w:lang w:val="ru-RU"/>
        </w:rPr>
        <w:t xml:space="preserve"> по существу. Он лишь установил, что утверждения заявителя не соответствовали зафиксированным у него телесным повреждениям. Выводы СМЭ, а также тот факт, что заявитель был впервые осмотрен врачом лишь спустя два дня после своего задержания, не были надлежащим образом учтены судом. В контексте второго довода Правительства Суд уже установил, что сотрудники полиции не исполнили свою обязанность доложить о видимых телесных повреждениях заявителя (см. пункт </w:t>
      </w:r>
      <w:r w:rsidRPr="004935D1">
        <w:fldChar w:fldCharType="begin"/>
      </w:r>
      <w:r w:rsidRPr="004935D1">
        <w:rPr>
          <w:lang w:val="ru-RU"/>
        </w:rPr>
        <w:instrText xml:space="preserve"> REF To116 \h </w:instrText>
      </w:r>
      <w:r w:rsidRPr="004935D1">
        <w:fldChar w:fldCharType="separate"/>
      </w:r>
      <w:r w:rsidRPr="004935D1">
        <w:rPr>
          <w:lang w:val="ru-RU"/>
        </w:rPr>
        <w:t>114</w:t>
      </w:r>
      <w:r w:rsidRPr="004935D1">
        <w:fldChar w:fldCharType="end"/>
      </w:r>
      <w:r w:rsidRPr="004935D1">
        <w:rPr>
          <w:lang w:val="ru-RU"/>
        </w:rPr>
        <w:t>).</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124</w:t>
      </w:r>
      <w:r w:rsidRPr="004935D1">
        <w:fldChar w:fldCharType="end"/>
      </w:r>
      <w:r w:rsidRPr="004935D1">
        <w:rPr>
          <w:lang w:val="ru-RU"/>
        </w:rPr>
        <w:t>.  </w:t>
      </w:r>
      <w:proofErr w:type="gramStart"/>
      <w:r w:rsidRPr="004935D1">
        <w:rPr>
          <w:lang w:val="ru-RU"/>
        </w:rPr>
        <w:t>В</w:t>
      </w:r>
      <w:proofErr w:type="gramEnd"/>
      <w:r w:rsidRPr="004935D1">
        <w:rPr>
          <w:lang w:val="ru-RU"/>
        </w:rPr>
        <w:t xml:space="preserve"> деле, инициированном жалобой </w:t>
      </w:r>
      <w:r w:rsidR="00187573">
        <w:rPr>
          <w:lang w:val="ru-RU"/>
        </w:rPr>
        <w:t xml:space="preserve">№ </w:t>
      </w:r>
      <w:r w:rsidRPr="004935D1">
        <w:rPr>
          <w:lang w:val="ru-RU"/>
        </w:rPr>
        <w:t xml:space="preserve">24719/17, Правительство обращало внимание на предполагаемое состояние алкогольного опьянения г-на В.И. </w:t>
      </w:r>
      <w:proofErr w:type="spellStart"/>
      <w:r w:rsidRPr="004935D1">
        <w:rPr>
          <w:lang w:val="ru-RU"/>
        </w:rPr>
        <w:t>Онипенко</w:t>
      </w:r>
      <w:proofErr w:type="spellEnd"/>
      <w:r w:rsidRPr="004935D1">
        <w:rPr>
          <w:lang w:val="ru-RU"/>
        </w:rPr>
        <w:t xml:space="preserve"> и более не предоставляло каких-либо дальнейших объяснений. Суд не рассматривает данное указание в качестве объяснения происхождения телесных повреждений заявителя. В отношении</w:t>
      </w:r>
      <w:r w:rsidR="00F9647F">
        <w:rPr>
          <w:lang w:val="ru-RU"/>
        </w:rPr>
        <w:t xml:space="preserve"> г-на</w:t>
      </w:r>
      <w:r w:rsidRPr="004935D1">
        <w:rPr>
          <w:lang w:val="ru-RU"/>
        </w:rPr>
        <w:t xml:space="preserve"> В.В. </w:t>
      </w:r>
      <w:proofErr w:type="spellStart"/>
      <w:r w:rsidRPr="004935D1">
        <w:rPr>
          <w:lang w:val="ru-RU"/>
        </w:rPr>
        <w:t>Онипенко</w:t>
      </w:r>
      <w:proofErr w:type="spellEnd"/>
      <w:r w:rsidRPr="004935D1">
        <w:rPr>
          <w:lang w:val="ru-RU"/>
        </w:rPr>
        <w:t xml:space="preserve"> Правительство справедливо </w:t>
      </w:r>
      <w:r w:rsidRPr="004935D1">
        <w:rPr>
          <w:lang w:val="ru-RU"/>
        </w:rPr>
        <w:lastRenderedPageBreak/>
        <w:t xml:space="preserve">обратило внимание, что некоторые из телесных повреждений заявителя образовались до его задержания как это было установлено СМЭ (см. пункт </w:t>
      </w:r>
      <w:r w:rsidRPr="004935D1">
        <w:fldChar w:fldCharType="begin"/>
      </w:r>
      <w:r w:rsidRPr="004935D1">
        <w:rPr>
          <w:lang w:val="ru-RU"/>
        </w:rPr>
        <w:instrText xml:space="preserve"> REF To84 \h </w:instrText>
      </w:r>
      <w:r w:rsidRPr="004935D1">
        <w:fldChar w:fldCharType="separate"/>
      </w:r>
      <w:r w:rsidRPr="004935D1">
        <w:rPr>
          <w:lang w:val="ru-RU"/>
        </w:rPr>
        <w:t>82</w:t>
      </w:r>
      <w:r w:rsidRPr="004935D1">
        <w:fldChar w:fldCharType="end"/>
      </w:r>
      <w:r w:rsidRPr="004935D1">
        <w:rPr>
          <w:lang w:val="ru-RU"/>
        </w:rPr>
        <w:t xml:space="preserve">). Тем не менее, Суд отмечает, что иные телесные повреждения были причинены заявителю в период его пребывания под контролем сотрудников полиции (см. пункт </w:t>
      </w:r>
      <w:r w:rsidRPr="004935D1">
        <w:fldChar w:fldCharType="begin"/>
      </w:r>
      <w:r w:rsidRPr="004935D1">
        <w:rPr>
          <w:lang w:val="ru-RU"/>
        </w:rPr>
        <w:instrText xml:space="preserve"> REF To84 \h </w:instrText>
      </w:r>
      <w:r w:rsidRPr="004935D1">
        <w:fldChar w:fldCharType="separate"/>
      </w:r>
      <w:r w:rsidRPr="004935D1">
        <w:rPr>
          <w:lang w:val="ru-RU"/>
        </w:rPr>
        <w:t>82</w:t>
      </w:r>
      <w:r w:rsidRPr="004935D1">
        <w:fldChar w:fldCharType="end"/>
      </w:r>
      <w:r w:rsidRPr="004935D1">
        <w:rPr>
          <w:lang w:val="ru-RU"/>
        </w:rPr>
        <w:t>) и что Правительство не предоставило объяснений относительно их происхождения.</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125</w:t>
      </w:r>
      <w:r w:rsidRPr="004935D1">
        <w:fldChar w:fldCharType="end"/>
      </w:r>
      <w:r w:rsidRPr="004935D1">
        <w:rPr>
          <w:lang w:val="ru-RU"/>
        </w:rPr>
        <w:t xml:space="preserve">.  Учитывая, что объяснения Правительства основывались на результатах внутренних расследований, носивших поверхностный характер и не соответствовавших требованиям статьи 3 Конвенции, Суд полагает, что данные объяснения не могут считаться удовлетворительными или убедительными. Суд приходит к выводу, что Правительство не выполнило свое бремя доказывания и не представило доказательств, способных поставить под сомнение версию событий, изложенную заявителями, которую Суд признает установленной (см. постановления по делам </w:t>
      </w:r>
      <w:proofErr w:type="spellStart"/>
      <w:r w:rsidRPr="004935D1">
        <w:rPr>
          <w:i/>
          <w:lang w:val="ru-RU"/>
        </w:rPr>
        <w:t>Olisov</w:t>
      </w:r>
      <w:proofErr w:type="spellEnd"/>
      <w:r w:rsidRPr="004935D1">
        <w:rPr>
          <w:i/>
          <w:lang w:val="ru-RU"/>
        </w:rPr>
        <w:t xml:space="preserve"> </w:t>
      </w:r>
      <w:proofErr w:type="spellStart"/>
      <w:r w:rsidRPr="004935D1">
        <w:rPr>
          <w:i/>
          <w:lang w:val="ru-RU"/>
        </w:rPr>
        <w:t>and</w:t>
      </w:r>
      <w:proofErr w:type="spellEnd"/>
      <w:r w:rsidRPr="004935D1">
        <w:rPr>
          <w:i/>
          <w:lang w:val="ru-RU"/>
        </w:rPr>
        <w:t xml:space="preserve"> </w:t>
      </w:r>
      <w:proofErr w:type="spellStart"/>
      <w:r w:rsidRPr="004935D1">
        <w:rPr>
          <w:i/>
          <w:lang w:val="ru-RU"/>
        </w:rPr>
        <w:t>Others</w:t>
      </w:r>
      <w:proofErr w:type="spellEnd"/>
      <w:r w:rsidRPr="004935D1">
        <w:rPr>
          <w:i/>
          <w:lang w:val="ru-RU"/>
        </w:rPr>
        <w:t xml:space="preserve"> v. </w:t>
      </w:r>
      <w:proofErr w:type="spellStart"/>
      <w:r w:rsidRPr="004935D1">
        <w:rPr>
          <w:i/>
          <w:lang w:val="ru-RU"/>
        </w:rPr>
        <w:t>Russia</w:t>
      </w:r>
      <w:proofErr w:type="spellEnd"/>
      <w:r w:rsidRPr="004935D1">
        <w:rPr>
          <w:lang w:val="ru-RU"/>
        </w:rPr>
        <w:t xml:space="preserve">, жалоба </w:t>
      </w:r>
      <w:r w:rsidR="00187573">
        <w:rPr>
          <w:lang w:val="ru-RU"/>
        </w:rPr>
        <w:t xml:space="preserve">№ </w:t>
      </w:r>
      <w:r w:rsidRPr="004935D1">
        <w:rPr>
          <w:lang w:val="ru-RU"/>
        </w:rPr>
        <w:t xml:space="preserve">10825/09 и 2 другие жалобы, §§ 83-85, 2 мая 2017 г., и </w:t>
      </w:r>
      <w:proofErr w:type="spellStart"/>
      <w:r w:rsidRPr="004935D1">
        <w:rPr>
          <w:i/>
          <w:iCs/>
          <w:lang w:val="ru-RU"/>
        </w:rPr>
        <w:t>Ksenz</w:t>
      </w:r>
      <w:proofErr w:type="spellEnd"/>
      <w:r w:rsidRPr="004935D1">
        <w:rPr>
          <w:i/>
          <w:iCs/>
          <w:lang w:val="ru-RU"/>
        </w:rPr>
        <w:t xml:space="preserve"> </w:t>
      </w:r>
      <w:proofErr w:type="spellStart"/>
      <w:r w:rsidRPr="004935D1">
        <w:rPr>
          <w:i/>
          <w:iCs/>
          <w:lang w:val="ru-RU"/>
        </w:rPr>
        <w:t>and</w:t>
      </w:r>
      <w:proofErr w:type="spellEnd"/>
      <w:r w:rsidRPr="004935D1">
        <w:rPr>
          <w:i/>
          <w:iCs/>
          <w:lang w:val="ru-RU"/>
        </w:rPr>
        <w:t xml:space="preserve"> </w:t>
      </w:r>
      <w:proofErr w:type="spellStart"/>
      <w:r w:rsidRPr="004935D1">
        <w:rPr>
          <w:i/>
          <w:iCs/>
          <w:lang w:val="ru-RU"/>
        </w:rPr>
        <w:t>Others</w:t>
      </w:r>
      <w:proofErr w:type="spellEnd"/>
      <w:r w:rsidRPr="004935D1">
        <w:rPr>
          <w:i/>
          <w:iCs/>
          <w:lang w:val="ru-RU"/>
        </w:rPr>
        <w:t xml:space="preserve"> v. </w:t>
      </w:r>
      <w:proofErr w:type="spellStart"/>
      <w:r w:rsidRPr="004935D1">
        <w:rPr>
          <w:i/>
          <w:iCs/>
          <w:lang w:val="ru-RU"/>
        </w:rPr>
        <w:t>Russia</w:t>
      </w:r>
      <w:proofErr w:type="spellEnd"/>
      <w:r w:rsidRPr="004935D1">
        <w:rPr>
          <w:lang w:val="ru-RU"/>
        </w:rPr>
        <w:t xml:space="preserve">, жалоба </w:t>
      </w:r>
      <w:r w:rsidR="00187573">
        <w:rPr>
          <w:lang w:val="ru-RU"/>
        </w:rPr>
        <w:t xml:space="preserve">№ </w:t>
      </w:r>
      <w:r w:rsidRPr="004935D1">
        <w:rPr>
          <w:lang w:val="ru-RU"/>
        </w:rPr>
        <w:t>45044/06 и 5 других жалоб, §§ 102</w:t>
      </w:r>
      <w:r w:rsidRPr="004935D1">
        <w:rPr>
          <w:lang w:val="ru-RU"/>
        </w:rPr>
        <w:noBreakHyphen/>
        <w:t>04, 12 декабря 2017 г.).</w:t>
      </w:r>
    </w:p>
    <w:p w:rsidR="00861D79" w:rsidRPr="004935D1" w:rsidRDefault="00607555" w:rsidP="004935D1">
      <w:pPr>
        <w:pStyle w:val="JuH1"/>
      </w:pPr>
      <w:r w:rsidRPr="004935D1">
        <w:rPr>
          <w:lang w:val="ru-RU"/>
        </w:rPr>
        <w:t>Правовая квалификация вида жестокого обращения</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126</w:t>
      </w:r>
      <w:r w:rsidRPr="004935D1">
        <w:fldChar w:fldCharType="end"/>
      </w:r>
      <w:r w:rsidRPr="004935D1">
        <w:rPr>
          <w:lang w:val="ru-RU"/>
        </w:rPr>
        <w:t>.  Заявители утверждали, что они подвергались пыткам, бесчеловечному и унижающему достоинство обращению.</w:t>
      </w:r>
    </w:p>
    <w:p w:rsidR="00861D79" w:rsidRPr="00607555" w:rsidRDefault="00607555" w:rsidP="004935D1">
      <w:pPr>
        <w:pStyle w:val="JuHa0"/>
        <w:rPr>
          <w:lang w:val="ru-RU"/>
        </w:rPr>
      </w:pPr>
      <w:r w:rsidRPr="004935D1">
        <w:rPr>
          <w:lang w:val="ru-RU"/>
        </w:rPr>
        <w:t>Утверждения о жестоком обращении с применением электрического тока</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127</w:t>
      </w:r>
      <w:r w:rsidRPr="004935D1">
        <w:fldChar w:fldCharType="end"/>
      </w:r>
      <w:r w:rsidRPr="004935D1">
        <w:rPr>
          <w:lang w:val="ru-RU"/>
        </w:rPr>
        <w:t xml:space="preserve">.  Суд обращает внимание, что г-н </w:t>
      </w:r>
      <w:proofErr w:type="spellStart"/>
      <w:r w:rsidRPr="004935D1">
        <w:rPr>
          <w:lang w:val="ru-RU"/>
        </w:rPr>
        <w:t>Байрамкулов</w:t>
      </w:r>
      <w:proofErr w:type="spellEnd"/>
      <w:r w:rsidRPr="004935D1">
        <w:rPr>
          <w:lang w:val="ru-RU"/>
        </w:rPr>
        <w:t xml:space="preserve">, г-н Пушнин (в отношении первого эпизода жестокого обращения), г-н В.В. </w:t>
      </w:r>
      <w:proofErr w:type="spellStart"/>
      <w:r w:rsidRPr="004935D1">
        <w:rPr>
          <w:lang w:val="ru-RU"/>
        </w:rPr>
        <w:t>Онипенко</w:t>
      </w:r>
      <w:proofErr w:type="spellEnd"/>
      <w:r w:rsidRPr="004935D1">
        <w:rPr>
          <w:lang w:val="ru-RU"/>
        </w:rPr>
        <w:t xml:space="preserve"> и г-н В.И. </w:t>
      </w:r>
      <w:proofErr w:type="spellStart"/>
      <w:r w:rsidRPr="004935D1">
        <w:rPr>
          <w:lang w:val="ru-RU"/>
        </w:rPr>
        <w:t>Онипенко</w:t>
      </w:r>
      <w:proofErr w:type="spellEnd"/>
      <w:r w:rsidRPr="004935D1">
        <w:rPr>
          <w:lang w:val="ru-RU"/>
        </w:rPr>
        <w:t xml:space="preserve"> утверждали, что они подвергались жестокому обращению, включавшему применение электрического тока (см. пункты </w:t>
      </w:r>
      <w:r w:rsidRPr="004935D1">
        <w:fldChar w:fldCharType="begin"/>
      </w:r>
      <w:r w:rsidRPr="004935D1">
        <w:rPr>
          <w:lang w:val="ru-RU"/>
        </w:rPr>
        <w:instrText xml:space="preserve"> REF To15 \h  \* MERGEFORMAT </w:instrText>
      </w:r>
      <w:r w:rsidRPr="004935D1">
        <w:fldChar w:fldCharType="separate"/>
      </w:r>
      <w:r w:rsidR="004935D1" w:rsidRPr="004935D1">
        <w:rPr>
          <w:lang w:val="ru-RU"/>
        </w:rPr>
        <w:t>15</w:t>
      </w:r>
      <w:r w:rsidRPr="004935D1">
        <w:fldChar w:fldCharType="end"/>
      </w:r>
      <w:r w:rsidRPr="004935D1">
        <w:rPr>
          <w:lang w:val="ru-RU"/>
        </w:rPr>
        <w:t xml:space="preserve">, </w:t>
      </w:r>
      <w:r w:rsidRPr="004935D1">
        <w:fldChar w:fldCharType="begin"/>
      </w:r>
      <w:r w:rsidRPr="004935D1">
        <w:rPr>
          <w:lang w:val="ru-RU"/>
        </w:rPr>
        <w:instrText xml:space="preserve"> REF To17 \h  \* MERGEFORMAT </w:instrText>
      </w:r>
      <w:r w:rsidRPr="004935D1">
        <w:fldChar w:fldCharType="separate"/>
      </w:r>
      <w:r w:rsidR="004935D1" w:rsidRPr="004935D1">
        <w:rPr>
          <w:lang w:val="ru-RU"/>
        </w:rPr>
        <w:t>17</w:t>
      </w:r>
      <w:r w:rsidRPr="004935D1">
        <w:fldChar w:fldCharType="end"/>
      </w:r>
      <w:r w:rsidRPr="004935D1">
        <w:rPr>
          <w:lang w:val="ru-RU"/>
        </w:rPr>
        <w:t xml:space="preserve">, </w:t>
      </w:r>
      <w:r w:rsidRPr="004935D1">
        <w:fldChar w:fldCharType="begin"/>
      </w:r>
      <w:r w:rsidRPr="004935D1">
        <w:rPr>
          <w:lang w:val="ru-RU"/>
        </w:rPr>
        <w:instrText xml:space="preserve"> REF To43 \h  \* MERGEFORMAT </w:instrText>
      </w:r>
      <w:r w:rsidRPr="004935D1">
        <w:fldChar w:fldCharType="separate"/>
      </w:r>
      <w:r w:rsidR="004935D1" w:rsidRPr="004935D1">
        <w:rPr>
          <w:lang w:val="ru-RU"/>
        </w:rPr>
        <w:t>42</w:t>
      </w:r>
      <w:r w:rsidRPr="004935D1">
        <w:fldChar w:fldCharType="end"/>
      </w:r>
      <w:r w:rsidRPr="004935D1">
        <w:rPr>
          <w:lang w:val="ru-RU"/>
        </w:rPr>
        <w:t xml:space="preserve"> и </w:t>
      </w:r>
      <w:r w:rsidRPr="004935D1">
        <w:fldChar w:fldCharType="begin"/>
      </w:r>
      <w:r w:rsidRPr="004935D1">
        <w:rPr>
          <w:lang w:val="ru-RU"/>
        </w:rPr>
        <w:instrText xml:space="preserve"> REF To83 \h  \* MERGEFORMAT </w:instrText>
      </w:r>
      <w:r w:rsidRPr="004935D1">
        <w:fldChar w:fldCharType="separate"/>
      </w:r>
      <w:r w:rsidR="004935D1" w:rsidRPr="004935D1">
        <w:rPr>
          <w:lang w:val="ru-RU"/>
        </w:rPr>
        <w:t>81</w:t>
      </w:r>
      <w:r w:rsidRPr="004935D1">
        <w:fldChar w:fldCharType="end"/>
      </w:r>
      <w:r w:rsidRPr="004935D1">
        <w:rPr>
          <w:lang w:val="ru-RU"/>
        </w:rPr>
        <w:t>).</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128</w:t>
      </w:r>
      <w:r w:rsidRPr="004935D1">
        <w:fldChar w:fldCharType="end"/>
      </w:r>
      <w:r w:rsidRPr="004935D1">
        <w:rPr>
          <w:lang w:val="ru-RU"/>
        </w:rPr>
        <w:t>.  Суд уже признал ут</w:t>
      </w:r>
      <w:r w:rsidR="00F9647F">
        <w:rPr>
          <w:lang w:val="ru-RU"/>
        </w:rPr>
        <w:t>верждения заявителей о жестоком</w:t>
      </w:r>
      <w:r w:rsidRPr="004935D1">
        <w:rPr>
          <w:lang w:val="ru-RU"/>
        </w:rPr>
        <w:t xml:space="preserve"> обращении заслуживающими доверия. Тем не менее, Суд отмечает, что в деле г-на Пушнина не было зафиксировано никаких следов применения электрического тока. Судебно-медицинский эксперт, осмотревший заявителя на следующий день после эпизода жестокого обращения, зафиксировал лишь кровоподтеки на правой руке. Эксперт установил, что они были нанесены твердым тупым предметом (см. пункт </w:t>
      </w:r>
      <w:r w:rsidRPr="004935D1">
        <w:fldChar w:fldCharType="begin"/>
      </w:r>
      <w:r w:rsidRPr="004935D1">
        <w:rPr>
          <w:lang w:val="ru-RU"/>
        </w:rPr>
        <w:instrText xml:space="preserve"> REF To44 \h </w:instrText>
      </w:r>
      <w:r w:rsidRPr="004935D1">
        <w:fldChar w:fldCharType="separate"/>
      </w:r>
      <w:r w:rsidRPr="004935D1">
        <w:rPr>
          <w:lang w:val="ru-RU"/>
        </w:rPr>
        <w:t>43</w:t>
      </w:r>
      <w:r w:rsidRPr="004935D1">
        <w:fldChar w:fldCharType="end"/>
      </w:r>
      <w:r w:rsidRPr="004935D1">
        <w:rPr>
          <w:lang w:val="ru-RU"/>
        </w:rPr>
        <w:t xml:space="preserve">). Позже в больнице у заявителя был зафиксирована ушибленная рана в области лба, что соответствовало его утверждения о нанесенном ему сотрудниками полиции ударом по голове с помощью пистолета (см. пункт </w:t>
      </w:r>
      <w:r w:rsidRPr="004935D1">
        <w:fldChar w:fldCharType="begin"/>
      </w:r>
      <w:r w:rsidRPr="004935D1">
        <w:rPr>
          <w:lang w:val="ru-RU"/>
        </w:rPr>
        <w:instrText xml:space="preserve"> REF To46 \h </w:instrText>
      </w:r>
      <w:r w:rsidRPr="004935D1">
        <w:fldChar w:fldCharType="separate"/>
      </w:r>
      <w:r w:rsidRPr="004935D1">
        <w:rPr>
          <w:lang w:val="ru-RU"/>
        </w:rPr>
        <w:t>45</w:t>
      </w:r>
      <w:r w:rsidRPr="004935D1">
        <w:fldChar w:fldCharType="end"/>
      </w:r>
      <w:r w:rsidRPr="004935D1">
        <w:rPr>
          <w:lang w:val="ru-RU"/>
        </w:rPr>
        <w:t xml:space="preserve">). Иные телесные повреждения зафиксированы не были. С учетом данных обстоятельств Суд не может сделать вывод, </w:t>
      </w:r>
      <w:r w:rsidRPr="004935D1">
        <w:rPr>
          <w:lang w:val="ru-RU"/>
        </w:rPr>
        <w:lastRenderedPageBreak/>
        <w:t>что заявителю подвергся жестокому обращению с применением электрического тока.</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129</w:t>
      </w:r>
      <w:r w:rsidRPr="004935D1">
        <w:fldChar w:fldCharType="end"/>
      </w:r>
      <w:r w:rsidRPr="004935D1">
        <w:rPr>
          <w:lang w:val="ru-RU"/>
        </w:rPr>
        <w:t xml:space="preserve">.  Суд также полагает, что в деле г-на В.В. </w:t>
      </w:r>
      <w:proofErr w:type="spellStart"/>
      <w:r w:rsidRPr="004935D1">
        <w:rPr>
          <w:lang w:val="ru-RU"/>
        </w:rPr>
        <w:t>Онипенко</w:t>
      </w:r>
      <w:proofErr w:type="spellEnd"/>
      <w:r w:rsidRPr="004935D1">
        <w:rPr>
          <w:lang w:val="ru-RU"/>
        </w:rPr>
        <w:t xml:space="preserve"> и г-на В.И. </w:t>
      </w:r>
      <w:proofErr w:type="spellStart"/>
      <w:r w:rsidRPr="004935D1">
        <w:rPr>
          <w:lang w:val="ru-RU"/>
        </w:rPr>
        <w:t>Онипенко</w:t>
      </w:r>
      <w:proofErr w:type="spellEnd"/>
      <w:r w:rsidRPr="004935D1">
        <w:rPr>
          <w:lang w:val="ru-RU"/>
        </w:rPr>
        <w:t xml:space="preserve"> не было доказано применение к заявителям электрического</w:t>
      </w:r>
      <w:r w:rsidR="00F9647F">
        <w:rPr>
          <w:lang w:val="ru-RU"/>
        </w:rPr>
        <w:t xml:space="preserve"> тока. Как было установлено СМЭ</w:t>
      </w:r>
      <w:r w:rsidRPr="004935D1">
        <w:rPr>
          <w:lang w:val="ru-RU"/>
        </w:rPr>
        <w:t xml:space="preserve">, проведенной спустя один-три дня после предполагаемого жестокого обращения, телесные повреждения были нанесены заявителям твердыми тупыми предметами (см. пункты </w:t>
      </w:r>
      <w:r w:rsidRPr="004935D1">
        <w:fldChar w:fldCharType="begin"/>
      </w:r>
      <w:r w:rsidRPr="004935D1">
        <w:rPr>
          <w:lang w:val="ru-RU"/>
        </w:rPr>
        <w:instrText xml:space="preserve"> REF To84 \h  \* MERGEFORMAT </w:instrText>
      </w:r>
      <w:r w:rsidRPr="004935D1">
        <w:fldChar w:fldCharType="separate"/>
      </w:r>
      <w:r w:rsidR="004935D1" w:rsidRPr="004935D1">
        <w:rPr>
          <w:lang w:val="ru-RU"/>
        </w:rPr>
        <w:t>82</w:t>
      </w:r>
      <w:r w:rsidRPr="004935D1">
        <w:fldChar w:fldCharType="end"/>
      </w:r>
      <w:r w:rsidRPr="004935D1">
        <w:rPr>
          <w:lang w:val="ru-RU"/>
        </w:rPr>
        <w:t xml:space="preserve"> и </w:t>
      </w:r>
      <w:r w:rsidRPr="004935D1">
        <w:fldChar w:fldCharType="begin"/>
      </w:r>
      <w:r w:rsidRPr="004935D1">
        <w:rPr>
          <w:lang w:val="ru-RU"/>
        </w:rPr>
        <w:instrText xml:space="preserve"> REF To85 \h  \* MERGEFORMAT </w:instrText>
      </w:r>
      <w:r w:rsidRPr="004935D1">
        <w:fldChar w:fldCharType="separate"/>
      </w:r>
      <w:r w:rsidR="004935D1" w:rsidRPr="004935D1">
        <w:rPr>
          <w:lang w:val="ru-RU"/>
        </w:rPr>
        <w:t>83</w:t>
      </w:r>
      <w:r w:rsidRPr="004935D1">
        <w:fldChar w:fldCharType="end"/>
      </w:r>
      <w:r w:rsidRPr="004935D1">
        <w:rPr>
          <w:lang w:val="ru-RU"/>
        </w:rPr>
        <w:t>).</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130</w:t>
      </w:r>
      <w:r w:rsidRPr="004935D1">
        <w:fldChar w:fldCharType="end"/>
      </w:r>
      <w:r w:rsidRPr="004935D1">
        <w:rPr>
          <w:lang w:val="ru-RU"/>
        </w:rPr>
        <w:t xml:space="preserve">.  Суд обращает внимание, что у г-на </w:t>
      </w:r>
      <w:proofErr w:type="spellStart"/>
      <w:r w:rsidRPr="004935D1">
        <w:rPr>
          <w:lang w:val="ru-RU"/>
        </w:rPr>
        <w:t>Байрамкулова</w:t>
      </w:r>
      <w:proofErr w:type="spellEnd"/>
      <w:r w:rsidRPr="004935D1">
        <w:rPr>
          <w:lang w:val="ru-RU"/>
        </w:rPr>
        <w:t xml:space="preserve"> помимо иных телесных повреждений были зафиксированы ссадины на руках, происхождение которых не было установлено (см. пункт </w:t>
      </w:r>
      <w:r w:rsidRPr="004935D1">
        <w:fldChar w:fldCharType="begin"/>
      </w:r>
      <w:r w:rsidRPr="004935D1">
        <w:rPr>
          <w:lang w:val="ru-RU"/>
        </w:rPr>
        <w:instrText xml:space="preserve"> REF To16 \h </w:instrText>
      </w:r>
      <w:r w:rsidRPr="004935D1">
        <w:fldChar w:fldCharType="separate"/>
      </w:r>
      <w:r w:rsidRPr="004935D1">
        <w:rPr>
          <w:lang w:val="ru-RU"/>
        </w:rPr>
        <w:t>16</w:t>
      </w:r>
      <w:r w:rsidRPr="004935D1">
        <w:fldChar w:fldCharType="end"/>
      </w:r>
      <w:r w:rsidRPr="004935D1">
        <w:rPr>
          <w:lang w:val="ru-RU"/>
        </w:rPr>
        <w:t xml:space="preserve">). В данном деле процессуальные недостатки расследования, в частности проведение СМЭ спустя две недели после эпизода жестокого обращения (см. пункты </w:t>
      </w:r>
      <w:r w:rsidRPr="004935D1">
        <w:fldChar w:fldCharType="begin"/>
      </w:r>
      <w:r w:rsidRPr="004935D1">
        <w:rPr>
          <w:lang w:val="ru-RU"/>
        </w:rPr>
        <w:instrText xml:space="preserve"> REF To112 \h </w:instrText>
      </w:r>
      <w:r w:rsidRPr="004935D1">
        <w:fldChar w:fldCharType="separate"/>
      </w:r>
      <w:r w:rsidRPr="004935D1">
        <w:rPr>
          <w:lang w:val="ru-RU"/>
        </w:rPr>
        <w:t>110</w:t>
      </w:r>
      <w:r w:rsidRPr="004935D1">
        <w:fldChar w:fldCharType="end"/>
      </w:r>
      <w:r w:rsidRPr="004935D1">
        <w:rPr>
          <w:lang w:val="ru-RU"/>
        </w:rPr>
        <w:t xml:space="preserve"> и </w:t>
      </w:r>
      <w:r w:rsidRPr="004935D1">
        <w:fldChar w:fldCharType="begin"/>
      </w:r>
      <w:r w:rsidRPr="004935D1">
        <w:rPr>
          <w:lang w:val="ru-RU"/>
        </w:rPr>
        <w:instrText xml:space="preserve"> REF To117 \h </w:instrText>
      </w:r>
      <w:r w:rsidRPr="004935D1">
        <w:fldChar w:fldCharType="separate"/>
      </w:r>
      <w:r w:rsidRPr="004935D1">
        <w:rPr>
          <w:lang w:val="ru-RU"/>
        </w:rPr>
        <w:t>115</w:t>
      </w:r>
      <w:r w:rsidRPr="004935D1">
        <w:fldChar w:fldCharType="end"/>
      </w:r>
      <w:r w:rsidRPr="004935D1">
        <w:rPr>
          <w:lang w:val="ru-RU"/>
        </w:rPr>
        <w:t>), затруднили возможность доказывания жестокого обращения с применением электрического тока.</w:t>
      </w:r>
    </w:p>
    <w:p w:rsidR="00861D79" w:rsidRPr="00607555" w:rsidRDefault="00607555" w:rsidP="004935D1">
      <w:pPr>
        <w:pStyle w:val="JuPara"/>
        <w:rPr>
          <w:snapToGrid w:val="0"/>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131</w:t>
      </w:r>
      <w:r w:rsidRPr="004935D1">
        <w:fldChar w:fldCharType="end"/>
      </w:r>
      <w:r w:rsidRPr="004935D1">
        <w:rPr>
          <w:lang w:val="ru-RU"/>
        </w:rPr>
        <w:t xml:space="preserve">.  Тем не менее, Суд считает, что в деле г-на </w:t>
      </w:r>
      <w:proofErr w:type="spellStart"/>
      <w:r w:rsidRPr="004935D1">
        <w:rPr>
          <w:lang w:val="ru-RU"/>
        </w:rPr>
        <w:t>Байрамкулова</w:t>
      </w:r>
      <w:proofErr w:type="spellEnd"/>
      <w:r w:rsidRPr="004935D1">
        <w:rPr>
          <w:lang w:val="ru-RU"/>
        </w:rPr>
        <w:t xml:space="preserve"> наличие физической боли и страданий подтверждается медицинскими документами из ИВС, а также утверждениями самого заявителя о жестоком обращении с применением электрического тока в отделе полиции, которые не были опровергнуты Правительством. Последовательность событий также свидетельствует о том, что боль и страдания были причинены заявителю умышленно, с целью получения признательных показаний в совершении преступления (см. постановления по делам </w:t>
      </w:r>
      <w:proofErr w:type="spellStart"/>
      <w:r w:rsidRPr="004935D1">
        <w:rPr>
          <w:i/>
          <w:lang w:val="ru-RU"/>
        </w:rPr>
        <w:t>Samoylov</w:t>
      </w:r>
      <w:proofErr w:type="spellEnd"/>
      <w:r w:rsidRPr="004935D1">
        <w:rPr>
          <w:i/>
          <w:lang w:val="ru-RU"/>
        </w:rPr>
        <w:t xml:space="preserve"> v. </w:t>
      </w:r>
      <w:proofErr w:type="spellStart"/>
      <w:r w:rsidRPr="004935D1">
        <w:rPr>
          <w:i/>
          <w:lang w:val="ru-RU"/>
        </w:rPr>
        <w:t>Russia</w:t>
      </w:r>
      <w:proofErr w:type="spellEnd"/>
      <w:r w:rsidRPr="004935D1">
        <w:rPr>
          <w:lang w:val="ru-RU"/>
        </w:rPr>
        <w:t xml:space="preserve">, жалоба </w:t>
      </w:r>
      <w:r w:rsidR="00187573">
        <w:rPr>
          <w:lang w:val="ru-RU"/>
        </w:rPr>
        <w:t xml:space="preserve">№ </w:t>
      </w:r>
      <w:r w:rsidRPr="004935D1">
        <w:rPr>
          <w:lang w:val="ru-RU"/>
        </w:rPr>
        <w:t xml:space="preserve">64398/01, § 53, 2 октября 2008 г., и </w:t>
      </w:r>
      <w:proofErr w:type="spellStart"/>
      <w:r w:rsidR="004935D1" w:rsidRPr="004935D1">
        <w:rPr>
          <w:i/>
          <w:lang w:val="ru-RU"/>
        </w:rPr>
        <w:t>Lolayev</w:t>
      </w:r>
      <w:proofErr w:type="spellEnd"/>
      <w:r w:rsidR="004935D1" w:rsidRPr="004935D1">
        <w:rPr>
          <w:i/>
          <w:lang w:val="ru-RU"/>
        </w:rPr>
        <w:t xml:space="preserve"> v. </w:t>
      </w:r>
      <w:proofErr w:type="spellStart"/>
      <w:r w:rsidR="004935D1" w:rsidRPr="004935D1">
        <w:rPr>
          <w:i/>
          <w:lang w:val="ru-RU"/>
        </w:rPr>
        <w:t>Russia</w:t>
      </w:r>
      <w:proofErr w:type="spellEnd"/>
      <w:r w:rsidRPr="004935D1">
        <w:rPr>
          <w:lang w:val="ru-RU"/>
        </w:rPr>
        <w:t xml:space="preserve">, жалоба </w:t>
      </w:r>
      <w:r w:rsidR="00187573">
        <w:rPr>
          <w:lang w:val="ru-RU"/>
        </w:rPr>
        <w:t xml:space="preserve">№ </w:t>
      </w:r>
      <w:r w:rsidRPr="004935D1">
        <w:rPr>
          <w:lang w:val="ru-RU"/>
        </w:rPr>
        <w:t>58040/08, § 79, 15 января 2015 г.).</w:t>
      </w:r>
    </w:p>
    <w:p w:rsidR="00861D79" w:rsidRPr="004935D1" w:rsidRDefault="00607555" w:rsidP="004935D1">
      <w:pPr>
        <w:pStyle w:val="JuHa0"/>
      </w:pPr>
      <w:r w:rsidRPr="004935D1">
        <w:rPr>
          <w:lang w:val="ru-RU"/>
        </w:rPr>
        <w:t>Иные утверждения о жестоком обращении</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132</w:t>
      </w:r>
      <w:r w:rsidRPr="004935D1">
        <w:fldChar w:fldCharType="end"/>
      </w:r>
      <w:r w:rsidRPr="004935D1">
        <w:rPr>
          <w:lang w:val="ru-RU"/>
        </w:rPr>
        <w:t>.  </w:t>
      </w:r>
      <w:proofErr w:type="gramStart"/>
      <w:r w:rsidRPr="004935D1">
        <w:rPr>
          <w:lang w:val="ru-RU"/>
        </w:rPr>
        <w:t>В</w:t>
      </w:r>
      <w:proofErr w:type="gramEnd"/>
      <w:r w:rsidRPr="004935D1">
        <w:rPr>
          <w:lang w:val="ru-RU"/>
        </w:rPr>
        <w:t xml:space="preserve"> делах г-на Федорова и г-на Пушнина (применительно ко второму эпизоду жестокого обращения) Суд обращает внимание на переломы ребер в числе прочих телесных повреждений, причиненных заявителям. По мнению Суда, жестокое обращение было применено к заявителям с целью получения признательных показаний и причинило им сильные физические и нравственные страд</w:t>
      </w:r>
      <w:r w:rsidR="00F9647F">
        <w:rPr>
          <w:lang w:val="ru-RU"/>
        </w:rPr>
        <w:t>ания (см. постановление по делу</w:t>
      </w:r>
      <w:r w:rsidRPr="004935D1">
        <w:rPr>
          <w:i/>
          <w:lang w:val="ru-RU"/>
        </w:rPr>
        <w:t xml:space="preserve"> </w:t>
      </w:r>
      <w:proofErr w:type="spellStart"/>
      <w:r w:rsidRPr="004935D1">
        <w:rPr>
          <w:i/>
          <w:lang w:val="ru-RU"/>
        </w:rPr>
        <w:t>Razzakov</w:t>
      </w:r>
      <w:proofErr w:type="spellEnd"/>
      <w:r w:rsidRPr="004935D1">
        <w:rPr>
          <w:i/>
          <w:lang w:val="ru-RU"/>
        </w:rPr>
        <w:t xml:space="preserve"> v. </w:t>
      </w:r>
      <w:proofErr w:type="spellStart"/>
      <w:r w:rsidRPr="004935D1">
        <w:rPr>
          <w:i/>
          <w:lang w:val="ru-RU"/>
        </w:rPr>
        <w:t>Russia</w:t>
      </w:r>
      <w:proofErr w:type="spellEnd"/>
      <w:r w:rsidRPr="004935D1">
        <w:rPr>
          <w:lang w:val="ru-RU"/>
        </w:rPr>
        <w:t xml:space="preserve">, жалоба </w:t>
      </w:r>
      <w:r w:rsidR="00187573">
        <w:rPr>
          <w:lang w:val="ru-RU"/>
        </w:rPr>
        <w:t xml:space="preserve">№ </w:t>
      </w:r>
      <w:r w:rsidRPr="004935D1">
        <w:rPr>
          <w:lang w:val="ru-RU"/>
        </w:rPr>
        <w:t>57519/09, § 55, 5 февраля 2015 г.).</w:t>
      </w:r>
    </w:p>
    <w:p w:rsidR="00861D79" w:rsidRPr="004935D1" w:rsidRDefault="00607555" w:rsidP="004935D1">
      <w:pPr>
        <w:pStyle w:val="JuHa0"/>
      </w:pPr>
      <w:r w:rsidRPr="004935D1">
        <w:rPr>
          <w:lang w:val="ru-RU"/>
        </w:rPr>
        <w:t>Выводы Суда</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133</w:t>
      </w:r>
      <w:r w:rsidRPr="004935D1">
        <w:fldChar w:fldCharType="end"/>
      </w:r>
      <w:r w:rsidRPr="004935D1">
        <w:rPr>
          <w:lang w:val="ru-RU"/>
        </w:rPr>
        <w:t xml:space="preserve">.  Принимая во внимание насилие, которому подверглись заявители со стороны сотрудников полиции, Суд приходит к выводу, что в делах г-на </w:t>
      </w:r>
      <w:proofErr w:type="spellStart"/>
      <w:r w:rsidRPr="004935D1">
        <w:rPr>
          <w:lang w:val="ru-RU"/>
        </w:rPr>
        <w:t>Байрамкулова</w:t>
      </w:r>
      <w:proofErr w:type="spellEnd"/>
      <w:r w:rsidRPr="004935D1">
        <w:rPr>
          <w:lang w:val="ru-RU"/>
        </w:rPr>
        <w:t>, г-на Федорова и г-на Пушнина (применитель</w:t>
      </w:r>
      <w:r w:rsidR="003F6FE6">
        <w:rPr>
          <w:lang w:val="ru-RU"/>
        </w:rPr>
        <w:t>но ко второму эпизоду жестокого</w:t>
      </w:r>
      <w:r w:rsidRPr="004935D1">
        <w:rPr>
          <w:lang w:val="ru-RU"/>
        </w:rPr>
        <w:t xml:space="preserve"> обращения) </w:t>
      </w:r>
      <w:r w:rsidR="003F6FE6">
        <w:rPr>
          <w:lang w:val="ru-RU"/>
        </w:rPr>
        <w:t>рассматриваемое</w:t>
      </w:r>
      <w:r w:rsidRPr="004935D1">
        <w:rPr>
          <w:lang w:val="ru-RU"/>
        </w:rPr>
        <w:t xml:space="preserve"> обращение достигало уровня пытки.</w:t>
      </w:r>
    </w:p>
    <w:p w:rsidR="00861D79" w:rsidRPr="00607555" w:rsidRDefault="00607555" w:rsidP="004935D1">
      <w:pPr>
        <w:pStyle w:val="JuPara"/>
        <w:rPr>
          <w:lang w:val="ru-RU"/>
        </w:rPr>
      </w:pPr>
      <w:r w:rsidRPr="004935D1">
        <w:lastRenderedPageBreak/>
        <w:fldChar w:fldCharType="begin"/>
      </w:r>
      <w:r w:rsidRPr="004935D1">
        <w:rPr>
          <w:lang w:val="ru-RU"/>
        </w:rPr>
        <w:instrText xml:space="preserve"> SEQ level0 \*arabic </w:instrText>
      </w:r>
      <w:r w:rsidRPr="004935D1">
        <w:fldChar w:fldCharType="separate"/>
      </w:r>
      <w:r w:rsidRPr="004935D1">
        <w:rPr>
          <w:lang w:val="ru-RU"/>
        </w:rPr>
        <w:t>134</w:t>
      </w:r>
      <w:r w:rsidRPr="004935D1">
        <w:fldChar w:fldCharType="end"/>
      </w:r>
      <w:r w:rsidRPr="004935D1">
        <w:rPr>
          <w:lang w:val="ru-RU"/>
        </w:rPr>
        <w:t xml:space="preserve">.  Принимая во внимание телесные повреждения заявителей, подтвержденные медицинскими документами, Суд приходит к выводу, что жестокое обращение со стороны сотрудников полиции в отношении г-на </w:t>
      </w:r>
      <w:proofErr w:type="spellStart"/>
      <w:r w:rsidRPr="004935D1">
        <w:rPr>
          <w:lang w:val="ru-RU"/>
        </w:rPr>
        <w:t>Ботова</w:t>
      </w:r>
      <w:proofErr w:type="spellEnd"/>
      <w:r w:rsidRPr="004935D1">
        <w:rPr>
          <w:lang w:val="ru-RU"/>
        </w:rPr>
        <w:t xml:space="preserve">, г-на Распутина, г-на Пушнина (применительно к первому эпизоду жестокого обращения), г-на Кривоногова, г-на Богданова, г-на Калинина, г-на В.В. </w:t>
      </w:r>
      <w:proofErr w:type="spellStart"/>
      <w:r w:rsidRPr="004935D1">
        <w:rPr>
          <w:lang w:val="ru-RU"/>
        </w:rPr>
        <w:t>Онипенко</w:t>
      </w:r>
      <w:proofErr w:type="spellEnd"/>
      <w:r w:rsidRPr="004935D1">
        <w:rPr>
          <w:lang w:val="ru-RU"/>
        </w:rPr>
        <w:t xml:space="preserve"> и г-на В.И. </w:t>
      </w:r>
      <w:proofErr w:type="spellStart"/>
      <w:r w:rsidRPr="004935D1">
        <w:rPr>
          <w:lang w:val="ru-RU"/>
        </w:rPr>
        <w:t>Онипенко</w:t>
      </w:r>
      <w:proofErr w:type="spellEnd"/>
      <w:r w:rsidRPr="004935D1">
        <w:rPr>
          <w:lang w:val="ru-RU"/>
        </w:rPr>
        <w:t xml:space="preserve"> достигало </w:t>
      </w:r>
      <w:proofErr w:type="gramStart"/>
      <w:r w:rsidRPr="004935D1">
        <w:rPr>
          <w:lang w:val="ru-RU"/>
        </w:rPr>
        <w:t>уровня</w:t>
      </w:r>
      <w:proofErr w:type="gramEnd"/>
      <w:r w:rsidRPr="004935D1">
        <w:rPr>
          <w:lang w:val="ru-RU"/>
        </w:rPr>
        <w:t xml:space="preserve"> бесчеловечного и унижающего достоинство обращения.</w:t>
      </w:r>
    </w:p>
    <w:p w:rsidR="00861D79" w:rsidRPr="004935D1" w:rsidRDefault="00607555" w:rsidP="004935D1">
      <w:pPr>
        <w:pStyle w:val="JuH1"/>
      </w:pPr>
      <w:r w:rsidRPr="004935D1">
        <w:rPr>
          <w:lang w:val="ru-RU"/>
        </w:rPr>
        <w:t>Выводы Суда</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135</w:t>
      </w:r>
      <w:r w:rsidRPr="004935D1">
        <w:fldChar w:fldCharType="end"/>
      </w:r>
      <w:r w:rsidRPr="004935D1">
        <w:rPr>
          <w:lang w:val="ru-RU"/>
        </w:rPr>
        <w:t xml:space="preserve">.  Таким образом, в отношении всех заявителей имело место нарушение статьи 3 Конвенции в ее материальном и процессуальном аспектах. С учетом данного вывода Суд полагает, что необходимость рассматривать вопрос о нарушении прав г-на Распутина, г-на Богданова, г-на Калинина, г-на В.В. </w:t>
      </w:r>
      <w:proofErr w:type="spellStart"/>
      <w:r w:rsidRPr="004935D1">
        <w:rPr>
          <w:lang w:val="ru-RU"/>
        </w:rPr>
        <w:t>Онипенко</w:t>
      </w:r>
      <w:proofErr w:type="spellEnd"/>
      <w:r w:rsidRPr="004935D1">
        <w:rPr>
          <w:lang w:val="ru-RU"/>
        </w:rPr>
        <w:t xml:space="preserve"> и г-на В.И. </w:t>
      </w:r>
      <w:proofErr w:type="spellStart"/>
      <w:r w:rsidRPr="004935D1">
        <w:rPr>
          <w:lang w:val="ru-RU"/>
        </w:rPr>
        <w:t>Онипенко</w:t>
      </w:r>
      <w:proofErr w:type="spellEnd"/>
      <w:r w:rsidRPr="004935D1">
        <w:rPr>
          <w:lang w:val="ru-RU"/>
        </w:rPr>
        <w:t>, предусмотренных статьей 13 Конвенции отсутствует.</w:t>
      </w:r>
    </w:p>
    <w:p w:rsidR="00861D79" w:rsidRPr="00607555" w:rsidRDefault="00607555" w:rsidP="004935D1">
      <w:pPr>
        <w:pStyle w:val="JuHIRoman"/>
        <w:rPr>
          <w:lang w:val="ru-RU"/>
        </w:rPr>
      </w:pPr>
      <w:r w:rsidRPr="004935D1">
        <w:rPr>
          <w:caps w:val="0"/>
          <w:lang w:val="ru-RU"/>
        </w:rPr>
        <w:t>ИНЫЕ ПРЕДПОЛАГАЕМЫЕ НАРУШЕНИЯ В СООТВЕТСТВИИ С УСТОЯВШЕЙСЯ ПРАКТИКОЙ СУДА</w:t>
      </w:r>
    </w:p>
    <w:p w:rsidR="00861D79" w:rsidRPr="004935D1" w:rsidRDefault="00607555" w:rsidP="004935D1">
      <w:pPr>
        <w:pStyle w:val="JuPara"/>
      </w:pPr>
      <w:r w:rsidRPr="004935D1">
        <w:fldChar w:fldCharType="begin"/>
      </w:r>
      <w:r w:rsidRPr="004935D1">
        <w:rPr>
          <w:lang w:val="ru-RU"/>
        </w:rPr>
        <w:instrText xml:space="preserve"> SEQ level0 \*arabic </w:instrText>
      </w:r>
      <w:r w:rsidRPr="004935D1">
        <w:fldChar w:fldCharType="separate"/>
      </w:r>
      <w:r w:rsidRPr="004935D1">
        <w:rPr>
          <w:lang w:val="ru-RU"/>
        </w:rPr>
        <w:t>136</w:t>
      </w:r>
      <w:r w:rsidRPr="004935D1">
        <w:fldChar w:fldCharType="end"/>
      </w:r>
      <w:r w:rsidRPr="004935D1">
        <w:rPr>
          <w:lang w:val="ru-RU"/>
        </w:rPr>
        <w:t>.  Г-н Ботов также жаловался, что его лишение свободы являлось необоснованным и чрезмерно продолжительным. Он ссылался на статью 5(3) Конвенции, которая предусматривает следующее:</w:t>
      </w:r>
    </w:p>
    <w:p w:rsidR="00861D79" w:rsidRPr="00607555" w:rsidRDefault="00607555" w:rsidP="004935D1">
      <w:pPr>
        <w:pStyle w:val="JuQuot"/>
        <w:rPr>
          <w:lang w:val="ru-RU"/>
        </w:rPr>
      </w:pPr>
      <w:r w:rsidRPr="004935D1">
        <w:rPr>
          <w:lang w:val="ru-RU"/>
        </w:rPr>
        <w:t>"Каждый задержанный или заключенный под стражу в соответствии с подпунктом "с" пункта 1 настоящей статьи ... имеет право на судебное разбирательство в течение разумного срока или на освобождение до суда. Освобождение может быть обусловлено предоставлением гарантий явки в суд."</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137</w:t>
      </w:r>
      <w:r w:rsidRPr="004935D1">
        <w:fldChar w:fldCharType="end"/>
      </w:r>
      <w:r w:rsidRPr="004935D1">
        <w:rPr>
          <w:lang w:val="ru-RU"/>
        </w:rPr>
        <w:t>.  Правительство утверждало, что лишение заявителя свободы носило правомерный характер.</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138</w:t>
      </w:r>
      <w:r w:rsidRPr="004935D1">
        <w:fldChar w:fldCharType="end"/>
      </w:r>
      <w:r w:rsidRPr="004935D1">
        <w:rPr>
          <w:lang w:val="ru-RU"/>
        </w:rPr>
        <w:t>.  Настоящая жалоба не является явно необоснованной по смыслу статьи 35(</w:t>
      </w:r>
      <w:proofErr w:type="gramStart"/>
      <w:r w:rsidRPr="004935D1">
        <w:rPr>
          <w:lang w:val="ru-RU"/>
        </w:rPr>
        <w:t>3)(</w:t>
      </w:r>
      <w:proofErr w:type="gramEnd"/>
      <w:r w:rsidRPr="004935D1">
        <w:rPr>
          <w:lang w:val="ru-RU"/>
        </w:rPr>
        <w:t>а) Конвенции. Она также не является неприемлемой по каким-либо иным основаниям. Таким образом, настоящая жалоба должна быть признана приемлемой.</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139</w:t>
      </w:r>
      <w:r w:rsidRPr="004935D1">
        <w:fldChar w:fldCharType="end"/>
      </w:r>
      <w:r w:rsidRPr="004935D1">
        <w:rPr>
          <w:lang w:val="ru-RU"/>
        </w:rPr>
        <w:t>.  Суд отмечает, что рассматриваемый временной период, в течение которого заявитель был лишен свободы, продолжался с даты задержания заявителя 11 декабря 2005 г. до даты его осуждения 31 октября 2006 г. Таким образом, заявитель был лишен свободы около одиннадцати месяцев.</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140</w:t>
      </w:r>
      <w:r w:rsidRPr="004935D1">
        <w:fldChar w:fldCharType="end"/>
      </w:r>
      <w:r w:rsidRPr="004935D1">
        <w:rPr>
          <w:lang w:val="ru-RU"/>
        </w:rPr>
        <w:t>.  </w:t>
      </w:r>
      <w:proofErr w:type="gramStart"/>
      <w:r w:rsidRPr="004935D1">
        <w:rPr>
          <w:lang w:val="ru-RU"/>
        </w:rPr>
        <w:t>В</w:t>
      </w:r>
      <w:proofErr w:type="gramEnd"/>
      <w:r w:rsidRPr="004935D1">
        <w:rPr>
          <w:lang w:val="ru-RU"/>
        </w:rPr>
        <w:t xml:space="preserve"> ключевом деле </w:t>
      </w:r>
      <w:proofErr w:type="spellStart"/>
      <w:r w:rsidR="00665802">
        <w:rPr>
          <w:i/>
          <w:lang w:val="ru-RU"/>
        </w:rPr>
        <w:t>Dirdizov</w:t>
      </w:r>
      <w:proofErr w:type="spellEnd"/>
      <w:r w:rsidR="00665802">
        <w:rPr>
          <w:i/>
          <w:lang w:val="ru-RU"/>
        </w:rPr>
        <w:t xml:space="preserve"> v. </w:t>
      </w:r>
      <w:proofErr w:type="spellStart"/>
      <w:r w:rsidR="00665802">
        <w:rPr>
          <w:i/>
          <w:lang w:val="ru-RU"/>
        </w:rPr>
        <w:t>Russia</w:t>
      </w:r>
      <w:proofErr w:type="spellEnd"/>
      <w:r w:rsidR="00665802">
        <w:rPr>
          <w:i/>
          <w:lang w:val="ru-RU"/>
        </w:rPr>
        <w:t xml:space="preserve"> </w:t>
      </w:r>
      <w:r w:rsidRPr="004935D1">
        <w:rPr>
          <w:lang w:val="ru-RU"/>
        </w:rPr>
        <w:t xml:space="preserve">(жалоба </w:t>
      </w:r>
      <w:r w:rsidR="00187573">
        <w:rPr>
          <w:lang w:val="ru-RU"/>
        </w:rPr>
        <w:t xml:space="preserve">№ </w:t>
      </w:r>
      <w:r w:rsidRPr="004935D1">
        <w:rPr>
          <w:lang w:val="ru-RU"/>
        </w:rPr>
        <w:t>41461/10 от 27 ноября 2012 г.) Суд уже установил нарушение по итогам изучения обстоятельств, аналогичных рассматриваемым в настоящем деле.</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141</w:t>
      </w:r>
      <w:r w:rsidRPr="004935D1">
        <w:fldChar w:fldCharType="end"/>
      </w:r>
      <w:r w:rsidRPr="004935D1">
        <w:rPr>
          <w:lang w:val="ru-RU"/>
        </w:rPr>
        <w:t xml:space="preserve">.  Изучив все находящиеся в его распоряжении материалы, Суд не находит причин для изменения своей позиции и формулирования </w:t>
      </w:r>
      <w:r w:rsidRPr="004935D1">
        <w:rPr>
          <w:lang w:val="ru-RU"/>
        </w:rPr>
        <w:lastRenderedPageBreak/>
        <w:t>иных выводов по итогам рассмотрения существа настоящей жалобы. Принимая во внимание сформировавшуюся по данному вопросу прецедентную практику, Суд приходит к выводу, что в рассматриваемом случае продолжительность лишения заявителя свободы являлась чрезмерной.</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142</w:t>
      </w:r>
      <w:r w:rsidRPr="004935D1">
        <w:fldChar w:fldCharType="end"/>
      </w:r>
      <w:r w:rsidRPr="004935D1">
        <w:rPr>
          <w:lang w:val="ru-RU"/>
        </w:rPr>
        <w:t>.  Таким образом, имело место нарушение статьи 5(3) Конвенции.</w:t>
      </w:r>
    </w:p>
    <w:p w:rsidR="00861D79" w:rsidRPr="004935D1" w:rsidRDefault="00607555" w:rsidP="004935D1">
      <w:pPr>
        <w:pStyle w:val="JuHIRoman"/>
      </w:pPr>
      <w:r w:rsidRPr="004935D1">
        <w:rPr>
          <w:lang w:val="ru-RU"/>
        </w:rPr>
        <w:t>ПРИМЕНЕНИЕ СТАТЬИ 41 КОНВЕНЦИИ</w:t>
      </w:r>
    </w:p>
    <w:p w:rsidR="00861D79" w:rsidRPr="004935D1" w:rsidRDefault="00607555" w:rsidP="004935D1">
      <w:pPr>
        <w:pStyle w:val="JuPara"/>
      </w:pPr>
      <w:r w:rsidRPr="004935D1">
        <w:fldChar w:fldCharType="begin"/>
      </w:r>
      <w:r w:rsidRPr="004935D1">
        <w:rPr>
          <w:lang w:val="ru-RU"/>
        </w:rPr>
        <w:instrText xml:space="preserve"> SEQ level0 \*arabic </w:instrText>
      </w:r>
      <w:r w:rsidRPr="004935D1">
        <w:fldChar w:fldCharType="separate"/>
      </w:r>
      <w:r w:rsidRPr="004935D1">
        <w:rPr>
          <w:lang w:val="ru-RU"/>
        </w:rPr>
        <w:t>143</w:t>
      </w:r>
      <w:r w:rsidRPr="004935D1">
        <w:fldChar w:fldCharType="end"/>
      </w:r>
      <w:r w:rsidRPr="004935D1">
        <w:rPr>
          <w:lang w:val="ru-RU"/>
        </w:rPr>
        <w:t>. Статья 41 Конвенции предусматривает:</w:t>
      </w:r>
    </w:p>
    <w:p w:rsidR="00861D79" w:rsidRPr="00607555" w:rsidRDefault="00607555" w:rsidP="004935D1">
      <w:pPr>
        <w:pStyle w:val="JuQuot"/>
        <w:keepNext/>
        <w:keepLines/>
        <w:rPr>
          <w:lang w:val="ru-RU"/>
        </w:rPr>
      </w:pPr>
      <w:r w:rsidRPr="004935D1">
        <w:rPr>
          <w:lang w:val="ru-RU"/>
        </w:rPr>
        <w:t>"Если Суд объявляет,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p>
    <w:p w:rsidR="00861D79" w:rsidRPr="004935D1" w:rsidRDefault="00607555" w:rsidP="004935D1">
      <w:pPr>
        <w:pStyle w:val="JuHA"/>
      </w:pPr>
      <w:r w:rsidRPr="004935D1">
        <w:rPr>
          <w:lang w:val="ru-RU"/>
        </w:rPr>
        <w:t>Ущерб, судебные расходы и издержки</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144</w:t>
      </w:r>
      <w:r w:rsidRPr="004935D1">
        <w:fldChar w:fldCharType="end"/>
      </w:r>
      <w:r w:rsidRPr="004935D1">
        <w:rPr>
          <w:lang w:val="ru-RU"/>
        </w:rPr>
        <w:t xml:space="preserve">.  Денежные суммы, затребованные заявителями в </w:t>
      </w:r>
      <w:r w:rsidR="00651F2E">
        <w:rPr>
          <w:lang w:val="ru-RU"/>
        </w:rPr>
        <w:t>качестве компенсации морального</w:t>
      </w:r>
      <w:r w:rsidRPr="004935D1">
        <w:rPr>
          <w:lang w:val="ru-RU"/>
        </w:rPr>
        <w:t xml:space="preserve"> вреда, а также заявленные ими судебные расходы и издержки указаны в приложении к настоящему постановлению.</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145</w:t>
      </w:r>
      <w:r w:rsidRPr="004935D1">
        <w:fldChar w:fldCharType="end"/>
      </w:r>
      <w:r w:rsidRPr="004935D1">
        <w:rPr>
          <w:lang w:val="ru-RU"/>
        </w:rPr>
        <w:t xml:space="preserve">.  Г-ну </w:t>
      </w:r>
      <w:proofErr w:type="spellStart"/>
      <w:r w:rsidRPr="004935D1">
        <w:rPr>
          <w:lang w:val="ru-RU"/>
        </w:rPr>
        <w:t>Байрамкулову</w:t>
      </w:r>
      <w:proofErr w:type="spellEnd"/>
      <w:r w:rsidRPr="004935D1">
        <w:rPr>
          <w:lang w:val="ru-RU"/>
        </w:rPr>
        <w:t xml:space="preserve"> и г-ну Пушнину была предоставлена оплата юридической помощи в размере 850 евро каждому в качестве компенсации судебных расходов и издержек. Они не представили никаких квитанций или договоров в обоснование оставшейся части своих требований о возмещении расходов и издержек, понесенных в связи с подачей жалобы в Суд. Г-н </w:t>
      </w:r>
      <w:proofErr w:type="spellStart"/>
      <w:r w:rsidRPr="004935D1">
        <w:rPr>
          <w:lang w:val="ru-RU"/>
        </w:rPr>
        <w:t>Байрамкулов</w:t>
      </w:r>
      <w:proofErr w:type="spellEnd"/>
      <w:r w:rsidRPr="004935D1">
        <w:rPr>
          <w:lang w:val="ru-RU"/>
        </w:rPr>
        <w:t xml:space="preserve"> также требовал компенсации судебных расходов и издержек, понесенных в ходе разбирательства на национальном уровне в размере 22 500 российских рублей (около 313 евро), которые он подтвердил соответствующими документами и квитанциями.</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146</w:t>
      </w:r>
      <w:r w:rsidRPr="004935D1">
        <w:fldChar w:fldCharType="end"/>
      </w:r>
      <w:r w:rsidRPr="004935D1">
        <w:rPr>
          <w:lang w:val="ru-RU"/>
        </w:rPr>
        <w:t xml:space="preserve">.  Г-н Распутин представил документы и квитанции в обоснование своего требования о возмещении расходов и издержек, понесенных в связи с подачей жалобы в Суд. Г-н В.В. </w:t>
      </w:r>
      <w:proofErr w:type="spellStart"/>
      <w:r w:rsidRPr="004935D1">
        <w:rPr>
          <w:lang w:val="ru-RU"/>
        </w:rPr>
        <w:t>Онипенко</w:t>
      </w:r>
      <w:proofErr w:type="spellEnd"/>
      <w:r w:rsidRPr="004935D1">
        <w:rPr>
          <w:lang w:val="ru-RU"/>
        </w:rPr>
        <w:t xml:space="preserve"> и г-н В.И. </w:t>
      </w:r>
      <w:proofErr w:type="spellStart"/>
      <w:r w:rsidRPr="004935D1">
        <w:rPr>
          <w:lang w:val="ru-RU"/>
        </w:rPr>
        <w:t>Онипенко</w:t>
      </w:r>
      <w:proofErr w:type="spellEnd"/>
      <w:r w:rsidRPr="004935D1">
        <w:rPr>
          <w:lang w:val="ru-RU"/>
        </w:rPr>
        <w:t xml:space="preserve"> представили документы и квитанции, подтверждающие понесенные ими в связи с подачей жалобы в Суд расходы и издержки в размере 70 235,68 рублей (около 976 евро).</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147</w:t>
      </w:r>
      <w:r w:rsidRPr="004935D1">
        <w:fldChar w:fldCharType="end"/>
      </w:r>
      <w:r w:rsidRPr="004935D1">
        <w:rPr>
          <w:lang w:val="ru-RU"/>
        </w:rPr>
        <w:t xml:space="preserve">.  Г-н Федоров представил заявление, согласно которому он взял на себя обязательство оплатить своим представителям расходы, понесенные в связи с подачей жалобы в Суд, а также подробное разъяснение вознаграждения </w:t>
      </w:r>
      <w:r w:rsidR="00414225">
        <w:rPr>
          <w:lang w:val="ru-RU"/>
        </w:rPr>
        <w:t>представителя</w:t>
      </w:r>
      <w:r w:rsidRPr="004935D1">
        <w:rPr>
          <w:lang w:val="ru-RU"/>
        </w:rPr>
        <w:t>, с указанием времени, затраченного на подготовку дела, и почасовой ставки.</w:t>
      </w:r>
    </w:p>
    <w:p w:rsidR="00861D79" w:rsidRPr="00607555" w:rsidRDefault="00607555" w:rsidP="004935D1">
      <w:pPr>
        <w:pStyle w:val="JuPara"/>
        <w:rPr>
          <w:lang w:val="ru-RU"/>
        </w:rPr>
      </w:pPr>
      <w:r w:rsidRPr="004935D1">
        <w:lastRenderedPageBreak/>
        <w:fldChar w:fldCharType="begin"/>
      </w:r>
      <w:r w:rsidRPr="004935D1">
        <w:rPr>
          <w:lang w:val="ru-RU"/>
        </w:rPr>
        <w:instrText xml:space="preserve"> SEQ level0 \*arabic </w:instrText>
      </w:r>
      <w:r w:rsidRPr="004935D1">
        <w:fldChar w:fldCharType="separate"/>
      </w:r>
      <w:r w:rsidRPr="004935D1">
        <w:rPr>
          <w:lang w:val="ru-RU"/>
        </w:rPr>
        <w:t>148</w:t>
      </w:r>
      <w:r w:rsidRPr="004935D1">
        <w:fldChar w:fldCharType="end"/>
      </w:r>
      <w:r w:rsidRPr="004935D1">
        <w:rPr>
          <w:lang w:val="ru-RU"/>
        </w:rPr>
        <w:t>.  Г-н Ботов, г-н Кривоногов и г-н Калинин не заявляли требований о компенсации судебных расходов и издержек. Г-н Богданов не представил никаких квитанций или договоров в обоснование своего требования о возмещении расходов и издержек, понесенных в связи с подачей жалобы в Суд.</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149</w:t>
      </w:r>
      <w:r w:rsidRPr="004935D1">
        <w:fldChar w:fldCharType="end"/>
      </w:r>
      <w:r w:rsidRPr="004935D1">
        <w:rPr>
          <w:lang w:val="ru-RU"/>
        </w:rPr>
        <w:t>.  </w:t>
      </w:r>
      <w:proofErr w:type="gramStart"/>
      <w:r w:rsidRPr="004935D1">
        <w:rPr>
          <w:lang w:val="ru-RU"/>
        </w:rPr>
        <w:t>В</w:t>
      </w:r>
      <w:proofErr w:type="gramEnd"/>
      <w:r w:rsidRPr="004935D1">
        <w:rPr>
          <w:lang w:val="ru-RU"/>
        </w:rPr>
        <w:t xml:space="preserve"> отношении требования г-на </w:t>
      </w:r>
      <w:proofErr w:type="spellStart"/>
      <w:r w:rsidRPr="004935D1">
        <w:rPr>
          <w:lang w:val="ru-RU"/>
        </w:rPr>
        <w:t>Ботова</w:t>
      </w:r>
      <w:proofErr w:type="spellEnd"/>
      <w:r w:rsidRPr="004935D1">
        <w:rPr>
          <w:lang w:val="ru-RU"/>
        </w:rPr>
        <w:t xml:space="preserve"> Правительство утверждало, что сумма, затребованная в качестве компенсации морального вреда, является чрезмерной.</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150</w:t>
      </w:r>
      <w:r w:rsidRPr="004935D1">
        <w:fldChar w:fldCharType="end"/>
      </w:r>
      <w:r w:rsidRPr="004935D1">
        <w:rPr>
          <w:lang w:val="ru-RU"/>
        </w:rPr>
        <w:t>.  </w:t>
      </w:r>
      <w:proofErr w:type="gramStart"/>
      <w:r w:rsidRPr="004935D1">
        <w:rPr>
          <w:lang w:val="ru-RU"/>
        </w:rPr>
        <w:t>В</w:t>
      </w:r>
      <w:proofErr w:type="gramEnd"/>
      <w:r w:rsidRPr="004935D1">
        <w:rPr>
          <w:lang w:val="ru-RU"/>
        </w:rPr>
        <w:t xml:space="preserve"> отношении требования г-на Федорова Правительство обращало внимание, что он не заключал договор о предоставлении юридических услуг со своим представителем.</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151</w:t>
      </w:r>
      <w:r w:rsidRPr="004935D1">
        <w:fldChar w:fldCharType="end"/>
      </w:r>
      <w:r w:rsidRPr="004935D1">
        <w:rPr>
          <w:lang w:val="ru-RU"/>
        </w:rPr>
        <w:t>.  </w:t>
      </w:r>
      <w:proofErr w:type="gramStart"/>
      <w:r w:rsidRPr="004935D1">
        <w:rPr>
          <w:lang w:val="ru-RU"/>
        </w:rPr>
        <w:t>В</w:t>
      </w:r>
      <w:proofErr w:type="gramEnd"/>
      <w:r w:rsidRPr="004935D1">
        <w:rPr>
          <w:lang w:val="ru-RU"/>
        </w:rPr>
        <w:t xml:space="preserve"> остальных случаях Правительство заявляло, что статья 41 Конвенции должна применяться в соответствии с устоявшейся прецедентной практикой Суда.</w:t>
      </w:r>
    </w:p>
    <w:p w:rsidR="00861D79" w:rsidRPr="004935D1" w:rsidRDefault="00607555" w:rsidP="004935D1">
      <w:pPr>
        <w:pStyle w:val="JuHA"/>
      </w:pPr>
      <w:r w:rsidRPr="004935D1">
        <w:rPr>
          <w:lang w:val="ru-RU"/>
        </w:rPr>
        <w:t>Оценка Суда</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152</w:t>
      </w:r>
      <w:r w:rsidRPr="004935D1">
        <w:fldChar w:fldCharType="end"/>
      </w:r>
      <w:r w:rsidRPr="004935D1">
        <w:rPr>
          <w:lang w:val="ru-RU"/>
        </w:rPr>
        <w:t>.  </w:t>
      </w:r>
      <w:proofErr w:type="gramStart"/>
      <w:r w:rsidRPr="004935D1">
        <w:rPr>
          <w:lang w:val="ru-RU"/>
        </w:rPr>
        <w:t>В</w:t>
      </w:r>
      <w:proofErr w:type="gramEnd"/>
      <w:r w:rsidRPr="004935D1">
        <w:rPr>
          <w:lang w:val="ru-RU"/>
        </w:rPr>
        <w:t xml:space="preserve"> тех случаях, когда Суд устанавливает нарушение Конвенции, он</w:t>
      </w:r>
      <w:r w:rsidR="00DD2313">
        <w:rPr>
          <w:lang w:val="ru-RU"/>
        </w:rPr>
        <w:t xml:space="preserve"> может признать, что заявителям</w:t>
      </w:r>
      <w:r w:rsidRPr="004935D1">
        <w:rPr>
          <w:lang w:val="ru-RU"/>
        </w:rPr>
        <w:t xml:space="preserve"> был причинен моральный вред, который не может быть возмещен исключительно посредством самого факта установления нарушений, и присудить соответствующую денежную компенсацию.</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153</w:t>
      </w:r>
      <w:r w:rsidRPr="004935D1">
        <w:fldChar w:fldCharType="end"/>
      </w:r>
      <w:r w:rsidRPr="004935D1">
        <w:rPr>
          <w:lang w:val="ru-RU"/>
        </w:rPr>
        <w:t>.  </w:t>
      </w:r>
      <w:proofErr w:type="gramStart"/>
      <w:r w:rsidRPr="004935D1">
        <w:rPr>
          <w:lang w:val="ru-RU"/>
        </w:rPr>
        <w:t>В</w:t>
      </w:r>
      <w:proofErr w:type="gramEnd"/>
      <w:r w:rsidRPr="004935D1">
        <w:rPr>
          <w:lang w:val="ru-RU"/>
        </w:rPr>
        <w:t xml:space="preserve"> отношении судебных расходов и издержек Суд устанавливает, были ли они фактически понесены заявителем и являлись ли они необходимыми и разумными с точки зрения количества (см. постановление по делу </w:t>
      </w:r>
      <w:proofErr w:type="spellStart"/>
      <w:r w:rsidRPr="004935D1">
        <w:rPr>
          <w:i/>
          <w:iCs/>
          <w:lang w:val="ru-RU"/>
        </w:rPr>
        <w:t>McCann</w:t>
      </w:r>
      <w:proofErr w:type="spellEnd"/>
      <w:r w:rsidRPr="004935D1">
        <w:rPr>
          <w:i/>
          <w:iCs/>
          <w:lang w:val="ru-RU"/>
        </w:rPr>
        <w:t xml:space="preserve"> </w:t>
      </w:r>
      <w:proofErr w:type="spellStart"/>
      <w:r w:rsidRPr="004935D1">
        <w:rPr>
          <w:i/>
          <w:iCs/>
          <w:lang w:val="ru-RU"/>
        </w:rPr>
        <w:t>and</w:t>
      </w:r>
      <w:proofErr w:type="spellEnd"/>
      <w:r w:rsidRPr="004935D1">
        <w:rPr>
          <w:i/>
          <w:iCs/>
          <w:lang w:val="ru-RU"/>
        </w:rPr>
        <w:t xml:space="preserve"> </w:t>
      </w:r>
      <w:proofErr w:type="spellStart"/>
      <w:r w:rsidRPr="004935D1">
        <w:rPr>
          <w:i/>
          <w:iCs/>
          <w:lang w:val="ru-RU"/>
        </w:rPr>
        <w:t>Others</w:t>
      </w:r>
      <w:proofErr w:type="spellEnd"/>
      <w:r w:rsidRPr="004935D1">
        <w:rPr>
          <w:i/>
          <w:iCs/>
          <w:lang w:val="ru-RU"/>
        </w:rPr>
        <w:t xml:space="preserve"> v. </w:t>
      </w:r>
      <w:proofErr w:type="spellStart"/>
      <w:r w:rsidRPr="004935D1">
        <w:rPr>
          <w:i/>
          <w:iCs/>
          <w:lang w:val="ru-RU"/>
        </w:rPr>
        <w:t>the</w:t>
      </w:r>
      <w:proofErr w:type="spellEnd"/>
      <w:r w:rsidRPr="004935D1">
        <w:rPr>
          <w:i/>
          <w:iCs/>
          <w:lang w:val="ru-RU"/>
        </w:rPr>
        <w:t xml:space="preserve"> </w:t>
      </w:r>
      <w:proofErr w:type="spellStart"/>
      <w:r w:rsidRPr="004935D1">
        <w:rPr>
          <w:i/>
          <w:iCs/>
          <w:lang w:val="ru-RU"/>
        </w:rPr>
        <w:t>United</w:t>
      </w:r>
      <w:proofErr w:type="spellEnd"/>
      <w:r w:rsidRPr="004935D1">
        <w:rPr>
          <w:i/>
          <w:iCs/>
          <w:lang w:val="ru-RU"/>
        </w:rPr>
        <w:t xml:space="preserve"> </w:t>
      </w:r>
      <w:proofErr w:type="spellStart"/>
      <w:r w:rsidRPr="004935D1">
        <w:rPr>
          <w:i/>
          <w:iCs/>
          <w:lang w:val="ru-RU"/>
        </w:rPr>
        <w:t>Kingdom</w:t>
      </w:r>
      <w:proofErr w:type="spellEnd"/>
      <w:r w:rsidRPr="004935D1">
        <w:rPr>
          <w:lang w:val="ru-RU"/>
        </w:rPr>
        <w:t xml:space="preserve">, 27 сентября 1995 г., § 220, </w:t>
      </w:r>
      <w:proofErr w:type="spellStart"/>
      <w:r w:rsidRPr="004935D1">
        <w:rPr>
          <w:lang w:val="ru-RU"/>
        </w:rPr>
        <w:t>Series</w:t>
      </w:r>
      <w:proofErr w:type="spellEnd"/>
      <w:r w:rsidRPr="004935D1">
        <w:rPr>
          <w:lang w:val="ru-RU"/>
        </w:rPr>
        <w:t xml:space="preserve"> A </w:t>
      </w:r>
      <w:r w:rsidR="00187573">
        <w:rPr>
          <w:lang w:val="ru-RU"/>
        </w:rPr>
        <w:t xml:space="preserve">№ </w:t>
      </w:r>
      <w:r w:rsidRPr="004935D1">
        <w:rPr>
          <w:lang w:val="ru-RU"/>
        </w:rPr>
        <w:t>324).</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154</w:t>
      </w:r>
      <w:r w:rsidRPr="004935D1">
        <w:fldChar w:fldCharType="end"/>
      </w:r>
      <w:r w:rsidRPr="004935D1">
        <w:rPr>
          <w:lang w:val="ru-RU"/>
        </w:rPr>
        <w:t>.  </w:t>
      </w:r>
      <w:proofErr w:type="gramStart"/>
      <w:r w:rsidRPr="004935D1">
        <w:rPr>
          <w:lang w:val="ru-RU"/>
        </w:rPr>
        <w:t>В</w:t>
      </w:r>
      <w:proofErr w:type="gramEnd"/>
      <w:r w:rsidRPr="004935D1">
        <w:rPr>
          <w:lang w:val="ru-RU"/>
        </w:rPr>
        <w:t xml:space="preserve"> отношении г-на Федорова с учетом доводов Правительства, представленных заявителем документов, сложности дела и вышеуказанных критериев Суд полагает разумным присудить заявителю 3000 евро, а также любой налог, который может быть начислен на указанную сумму, в качестве компенсации судебных расходов и издержек.</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155</w:t>
      </w:r>
      <w:r w:rsidRPr="004935D1">
        <w:fldChar w:fldCharType="end"/>
      </w:r>
      <w:r w:rsidRPr="004935D1">
        <w:rPr>
          <w:lang w:val="ru-RU"/>
        </w:rPr>
        <w:t>.  Принимая во внимание вышеизложенные выводы и принципы, а также доводы сторон, Суд присуждает заявителям суммы, указанные в приложении к настоящему постановлению, а также любой налог, который может быть начислен на указанные суммы.</w:t>
      </w:r>
    </w:p>
    <w:p w:rsidR="00861D79" w:rsidRPr="004935D1" w:rsidRDefault="00607555" w:rsidP="004935D1">
      <w:pPr>
        <w:pStyle w:val="JuHA"/>
      </w:pPr>
      <w:r w:rsidRPr="004935D1">
        <w:rPr>
          <w:lang w:val="ru-RU"/>
        </w:rPr>
        <w:t>Проценты за просрочку выплаты компенсации</w:t>
      </w:r>
    </w:p>
    <w:p w:rsidR="00861D79" w:rsidRPr="00607555" w:rsidRDefault="00607555" w:rsidP="004935D1">
      <w:pPr>
        <w:pStyle w:val="JuPara"/>
        <w:rPr>
          <w:lang w:val="ru-RU"/>
        </w:rPr>
      </w:pPr>
      <w:r w:rsidRPr="004935D1">
        <w:fldChar w:fldCharType="begin"/>
      </w:r>
      <w:r w:rsidRPr="004935D1">
        <w:rPr>
          <w:lang w:val="ru-RU"/>
        </w:rPr>
        <w:instrText xml:space="preserve"> SEQ level0 \*arabic </w:instrText>
      </w:r>
      <w:r w:rsidRPr="004935D1">
        <w:fldChar w:fldCharType="separate"/>
      </w:r>
      <w:r w:rsidRPr="004935D1">
        <w:rPr>
          <w:lang w:val="ru-RU"/>
        </w:rPr>
        <w:t>156</w:t>
      </w:r>
      <w:r w:rsidRPr="004935D1">
        <w:fldChar w:fldCharType="end"/>
      </w:r>
      <w:r w:rsidRPr="004935D1">
        <w:rPr>
          <w:lang w:val="ru-RU"/>
        </w:rPr>
        <w:t>. Суд полагает, что процентная ставка при просрочке выплаты компенсации должна определяться исходя из предельной кредитной ставки Европейского центрального банка плюс три процента.</w:t>
      </w:r>
    </w:p>
    <w:p w:rsidR="00861D79" w:rsidRPr="00607555" w:rsidRDefault="00607555" w:rsidP="004935D1">
      <w:pPr>
        <w:pStyle w:val="JuHHead"/>
        <w:rPr>
          <w:lang w:val="ru-RU"/>
        </w:rPr>
      </w:pPr>
      <w:r w:rsidRPr="004935D1">
        <w:rPr>
          <w:lang w:val="ru-RU"/>
        </w:rPr>
        <w:lastRenderedPageBreak/>
        <w:t>НА ОСНОВАНИИ ВЫШЕИЗЛОЖЕННОГО СУД ЕДИНОГЛАСНО:</w:t>
      </w:r>
    </w:p>
    <w:p w:rsidR="00861D79" w:rsidRPr="00607555" w:rsidRDefault="00607555" w:rsidP="004935D1">
      <w:pPr>
        <w:pStyle w:val="JuList"/>
        <w:ind w:left="0" w:firstLine="0"/>
        <w:rPr>
          <w:lang w:val="ru-RU"/>
        </w:rPr>
      </w:pPr>
      <w:r w:rsidRPr="004935D1">
        <w:rPr>
          <w:i/>
          <w:lang w:val="ru-RU"/>
        </w:rPr>
        <w:t>Решил</w:t>
      </w:r>
      <w:r w:rsidRPr="004935D1">
        <w:rPr>
          <w:lang w:val="ru-RU"/>
        </w:rPr>
        <w:t xml:space="preserve"> объединить жалобы в одно производство;  </w:t>
      </w:r>
    </w:p>
    <w:p w:rsidR="00861D79" w:rsidRPr="004935D1" w:rsidRDefault="00607555" w:rsidP="004935D1">
      <w:pPr>
        <w:pStyle w:val="JuList"/>
      </w:pPr>
      <w:r w:rsidRPr="004935D1">
        <w:rPr>
          <w:i/>
          <w:lang w:val="ru-RU"/>
        </w:rPr>
        <w:t>Объявил</w:t>
      </w:r>
      <w:r w:rsidRPr="004935D1">
        <w:rPr>
          <w:lang w:val="ru-RU"/>
        </w:rPr>
        <w:t xml:space="preserve"> жалобы приемлемыми;</w:t>
      </w:r>
    </w:p>
    <w:p w:rsidR="00861D79" w:rsidRPr="00607555" w:rsidRDefault="00607555" w:rsidP="004935D1">
      <w:pPr>
        <w:pStyle w:val="JuList"/>
        <w:rPr>
          <w:lang w:val="ru-RU"/>
        </w:rPr>
      </w:pPr>
      <w:r w:rsidRPr="004935D1">
        <w:rPr>
          <w:i/>
          <w:lang w:val="ru-RU"/>
        </w:rPr>
        <w:t>Постановил</w:t>
      </w:r>
      <w:r w:rsidRPr="004935D1">
        <w:rPr>
          <w:lang w:val="ru-RU"/>
        </w:rPr>
        <w:t xml:space="preserve">, что имело место нарушение статьи 3 Конвенции в ее материальном аспекте, поскольку г-н </w:t>
      </w:r>
      <w:proofErr w:type="spellStart"/>
      <w:r w:rsidRPr="004935D1">
        <w:rPr>
          <w:lang w:val="ru-RU"/>
        </w:rPr>
        <w:t>Байрамкулов</w:t>
      </w:r>
      <w:proofErr w:type="spellEnd"/>
      <w:r w:rsidRPr="004935D1">
        <w:rPr>
          <w:lang w:val="ru-RU"/>
        </w:rPr>
        <w:t xml:space="preserve">, г-н Федоров и г-н Пушнин (применительно ко второму эпизоду жестокого обращения) подверглись пыткам в отделе полиции, г-н Ботов, г-н Распутин, г-н Пушнин (применительно к первому эпизоду жестокого обращения), г-н Кривоногов, г-н Богданов, г-н Калинин, г-н В.В. </w:t>
      </w:r>
      <w:proofErr w:type="spellStart"/>
      <w:r w:rsidRPr="004935D1">
        <w:rPr>
          <w:lang w:val="ru-RU"/>
        </w:rPr>
        <w:t>Онипенко</w:t>
      </w:r>
      <w:proofErr w:type="spellEnd"/>
      <w:r w:rsidRPr="004935D1">
        <w:rPr>
          <w:lang w:val="ru-RU"/>
        </w:rPr>
        <w:t xml:space="preserve"> и г-н В.И. </w:t>
      </w:r>
      <w:proofErr w:type="spellStart"/>
      <w:r w:rsidRPr="004935D1">
        <w:rPr>
          <w:lang w:val="ru-RU"/>
        </w:rPr>
        <w:t>Онипенко</w:t>
      </w:r>
      <w:proofErr w:type="spellEnd"/>
      <w:r w:rsidRPr="004935D1">
        <w:rPr>
          <w:lang w:val="ru-RU"/>
        </w:rPr>
        <w:t xml:space="preserve"> подверглись бесчеловечному и унижающему достоинство обращению, а также что имело место нарушение статьи 3 Конвенции в ее процессуальном аспекте в отношении всех заявителей, поскольку по их жалобам не было проведено эффективное расследование.</w:t>
      </w:r>
    </w:p>
    <w:p w:rsidR="00861D79" w:rsidRPr="00607555" w:rsidRDefault="00607555" w:rsidP="004935D1">
      <w:pPr>
        <w:pStyle w:val="JuList"/>
        <w:rPr>
          <w:lang w:val="ru-RU"/>
        </w:rPr>
      </w:pPr>
      <w:r w:rsidRPr="004935D1">
        <w:rPr>
          <w:i/>
          <w:lang w:val="ru-RU"/>
        </w:rPr>
        <w:t>Постановил</w:t>
      </w:r>
      <w:r w:rsidRPr="004935D1">
        <w:rPr>
          <w:lang w:val="ru-RU"/>
        </w:rPr>
        <w:t xml:space="preserve">, что в отношении г-на </w:t>
      </w:r>
      <w:proofErr w:type="spellStart"/>
      <w:r w:rsidRPr="004935D1">
        <w:rPr>
          <w:lang w:val="ru-RU"/>
        </w:rPr>
        <w:t>Ботова</w:t>
      </w:r>
      <w:proofErr w:type="spellEnd"/>
      <w:r w:rsidRPr="004935D1">
        <w:rPr>
          <w:lang w:val="ru-RU"/>
        </w:rPr>
        <w:t xml:space="preserve"> имело мес</w:t>
      </w:r>
      <w:bookmarkStart w:id="46" w:name="_GoBack"/>
      <w:bookmarkEnd w:id="46"/>
      <w:r w:rsidRPr="004935D1">
        <w:rPr>
          <w:lang w:val="ru-RU"/>
        </w:rPr>
        <w:t>то нарушение статьи 5(3) Конвенции в связи с чрезмерной продолжительностью его лишения свободы;</w:t>
      </w:r>
    </w:p>
    <w:p w:rsidR="00861D79" w:rsidRPr="00607555" w:rsidRDefault="00607555" w:rsidP="004935D1">
      <w:pPr>
        <w:pStyle w:val="JuList"/>
        <w:rPr>
          <w:lang w:val="ru-RU"/>
        </w:rPr>
      </w:pPr>
      <w:r w:rsidRPr="004935D1">
        <w:rPr>
          <w:i/>
          <w:lang w:val="ru-RU"/>
        </w:rPr>
        <w:t>Постановил</w:t>
      </w:r>
      <w:r w:rsidRPr="004935D1">
        <w:rPr>
          <w:lang w:val="ru-RU"/>
        </w:rPr>
        <w:t>, что отсутствует необходимость рассматривать жалобы в части нарушения статьи 13 Конвенции;</w:t>
      </w:r>
    </w:p>
    <w:p w:rsidR="00861D79" w:rsidRPr="004935D1" w:rsidRDefault="00607555" w:rsidP="004935D1">
      <w:pPr>
        <w:pStyle w:val="JuList"/>
      </w:pPr>
      <w:r w:rsidRPr="004935D1">
        <w:rPr>
          <w:i/>
          <w:lang w:val="ru-RU"/>
        </w:rPr>
        <w:t>Постановил,</w:t>
      </w:r>
    </w:p>
    <w:p w:rsidR="00861D79" w:rsidRPr="00607555" w:rsidRDefault="00607555" w:rsidP="004935D1">
      <w:pPr>
        <w:pStyle w:val="JuLista"/>
        <w:rPr>
          <w:lang w:val="ru-RU"/>
        </w:rPr>
      </w:pPr>
      <w:r w:rsidRPr="004935D1">
        <w:rPr>
          <w:lang w:val="ru-RU"/>
        </w:rPr>
        <w:t>что государство-ответчик обязано в течение трех месяцев выплатить заявителям суммы, указанные в приложении к настоящему постановлению, а также любой налог, который может быть начислен на указанные суммы, подлежащие переводу в валюту государства-ответчика по курсу, действующему на день выплаты;</w:t>
      </w:r>
    </w:p>
    <w:p w:rsidR="00861D79" w:rsidRPr="00607555" w:rsidRDefault="00607555" w:rsidP="004935D1">
      <w:pPr>
        <w:pStyle w:val="JuLista"/>
        <w:rPr>
          <w:lang w:val="ru-RU"/>
        </w:rPr>
      </w:pPr>
      <w:r w:rsidRPr="004935D1">
        <w:rPr>
          <w:lang w:val="ru-RU"/>
        </w:rPr>
        <w:t>что с даты истечения указанного трехмесячного периода и до момента выплаты на суммы компенсаций, указанные в приложении к настоящему постановлению, должны начисляться простые проценты, размер которых определяется предельной кредитной ставкой Европейского центрального банка, действующей в период неуплаты, плюс три процента;</w:t>
      </w:r>
    </w:p>
    <w:p w:rsidR="004D0EC7" w:rsidRPr="00607555" w:rsidRDefault="00607555" w:rsidP="004935D1">
      <w:pPr>
        <w:pStyle w:val="JuList"/>
        <w:rPr>
          <w:lang w:val="ru-RU"/>
        </w:rPr>
      </w:pPr>
      <w:r w:rsidRPr="004935D1">
        <w:rPr>
          <w:i/>
          <w:lang w:val="ru-RU"/>
        </w:rPr>
        <w:t>Отклонил</w:t>
      </w:r>
      <w:r w:rsidRPr="004935D1">
        <w:rPr>
          <w:lang w:val="ru-RU"/>
        </w:rPr>
        <w:t xml:space="preserve"> оставшуюся часть требований заявителей о справедливой компенсации.</w:t>
      </w:r>
    </w:p>
    <w:p w:rsidR="008E3A08" w:rsidRPr="00607555" w:rsidRDefault="00607555" w:rsidP="004935D1">
      <w:pPr>
        <w:pStyle w:val="JuParaLast"/>
        <w:rPr>
          <w:lang w:val="ru-RU"/>
        </w:rPr>
      </w:pPr>
      <w:r w:rsidRPr="004935D1">
        <w:rPr>
          <w:lang w:val="ru-RU"/>
        </w:rPr>
        <w:lastRenderedPageBreak/>
        <w:t>Совершено на английском языке, уведомление о Постановлении направлено в письменном виде 4 февраля 2020 г. в соответствии с Правилами 77(2) и 77(3) Регламента Суда.</w:t>
      </w:r>
    </w:p>
    <w:p w:rsidR="001C055B" w:rsidRPr="00607555" w:rsidRDefault="00607555" w:rsidP="004935D1">
      <w:pPr>
        <w:pStyle w:val="JuSigned"/>
        <w:rPr>
          <w:lang w:val="ru-RU"/>
        </w:rPr>
      </w:pPr>
      <w:r w:rsidRPr="004935D1">
        <w:rPr>
          <w:lang w:val="ru-RU"/>
        </w:rPr>
        <w:t xml:space="preserve"> </w:t>
      </w:r>
      <w:r w:rsidRPr="004935D1">
        <w:rPr>
          <w:lang w:val="ru-RU"/>
        </w:rPr>
        <w:tab/>
      </w:r>
      <w:proofErr w:type="spellStart"/>
      <w:r w:rsidRPr="004935D1">
        <w:rPr>
          <w:lang w:val="ru-RU"/>
        </w:rPr>
        <w:t>Stephen</w:t>
      </w:r>
      <w:proofErr w:type="spellEnd"/>
      <w:r w:rsidRPr="004935D1">
        <w:rPr>
          <w:lang w:val="ru-RU"/>
        </w:rPr>
        <w:t xml:space="preserve"> </w:t>
      </w:r>
      <w:proofErr w:type="spellStart"/>
      <w:r w:rsidRPr="004935D1">
        <w:rPr>
          <w:lang w:val="ru-RU"/>
        </w:rPr>
        <w:t>Phillips</w:t>
      </w:r>
      <w:proofErr w:type="spellEnd"/>
      <w:r w:rsidRPr="004935D1">
        <w:rPr>
          <w:lang w:val="ru-RU"/>
        </w:rPr>
        <w:t xml:space="preserve"> </w:t>
      </w:r>
      <w:r w:rsidRPr="004935D1">
        <w:rPr>
          <w:lang w:val="ru-RU"/>
        </w:rPr>
        <w:tab/>
      </w:r>
      <w:proofErr w:type="spellStart"/>
      <w:r w:rsidRPr="004935D1">
        <w:rPr>
          <w:lang w:val="ru-RU"/>
        </w:rPr>
        <w:t>Alena</w:t>
      </w:r>
      <w:proofErr w:type="spellEnd"/>
      <w:r w:rsidRPr="004935D1">
        <w:rPr>
          <w:lang w:val="ru-RU"/>
        </w:rPr>
        <w:t xml:space="preserve"> </w:t>
      </w:r>
      <w:proofErr w:type="spellStart"/>
      <w:r w:rsidRPr="004935D1">
        <w:rPr>
          <w:lang w:val="ru-RU"/>
        </w:rPr>
        <w:t>Poláčková</w:t>
      </w:r>
      <w:proofErr w:type="spellEnd"/>
      <w:r w:rsidRPr="004935D1">
        <w:rPr>
          <w:lang w:val="ru-RU"/>
        </w:rPr>
        <w:br/>
      </w:r>
      <w:r w:rsidRPr="004935D1">
        <w:rPr>
          <w:lang w:val="ru-RU"/>
        </w:rPr>
        <w:tab/>
        <w:t>Секретарь Секции</w:t>
      </w:r>
      <w:r w:rsidRPr="004935D1">
        <w:rPr>
          <w:lang w:val="ru-RU"/>
        </w:rPr>
        <w:tab/>
        <w:t>Председатель</w:t>
      </w:r>
    </w:p>
    <w:p w:rsidR="004935D1" w:rsidRPr="00607555" w:rsidRDefault="004935D1" w:rsidP="004935D1">
      <w:pPr>
        <w:pStyle w:val="JuPara"/>
        <w:rPr>
          <w:lang w:val="ru-RU"/>
        </w:rPr>
      </w:pPr>
    </w:p>
    <w:p w:rsidR="00B678C1" w:rsidRPr="00607555" w:rsidRDefault="00B678C1" w:rsidP="004935D1">
      <w:pPr>
        <w:rPr>
          <w:lang w:val="ru-RU"/>
        </w:rPr>
        <w:sectPr w:rsidR="00B678C1" w:rsidRPr="00607555" w:rsidSect="00187573">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pPr>
    </w:p>
    <w:p w:rsidR="00B678C1" w:rsidRPr="004935D1" w:rsidRDefault="00607555" w:rsidP="004935D1">
      <w:pPr>
        <w:pStyle w:val="DecHTitle"/>
      </w:pPr>
      <w:r w:rsidRPr="004935D1">
        <w:rPr>
          <w:lang w:val="ru-RU"/>
        </w:rPr>
        <w:lastRenderedPageBreak/>
        <w:t>ПРИЛОЖЕНИЕ</w:t>
      </w:r>
    </w:p>
    <w:p w:rsidR="00B678C1" w:rsidRPr="004935D1" w:rsidRDefault="00607555" w:rsidP="004935D1">
      <w:sdt>
        <w:sdtPr>
          <w:alias w:val="TableStart"/>
          <w:tag w:val="TableStart"/>
          <w:id w:val="1335188900"/>
          <w:placeholder>
            <w:docPart w:val="2800314A4541412A80776745C8E4B9A9"/>
          </w:placeholder>
          <w:showingPlcHdr/>
          <w:text/>
        </w:sdtPr>
        <w:sdtContent>
          <w:r w:rsidRPr="004935D1">
            <w:rPr>
              <w:rStyle w:val="JuITMark"/>
              <w:shd w:val="clear" w:color="auto" w:fill="auto"/>
              <w:lang w:val="ru-RU"/>
            </w:rPr>
            <w:t>IT</w:t>
          </w:r>
        </w:sdtContent>
      </w:sdt>
    </w:p>
    <w:tbl>
      <w:tblPr>
        <w:tblStyle w:val="ECHRTable2019"/>
        <w:tblW w:w="0" w:type="auto"/>
        <w:tblLook w:val="0420" w:firstRow="1" w:lastRow="0" w:firstColumn="0" w:lastColumn="0" w:noHBand="0" w:noVBand="1"/>
      </w:tblPr>
      <w:tblGrid>
        <w:gridCol w:w="635"/>
        <w:gridCol w:w="2238"/>
        <w:gridCol w:w="3487"/>
        <w:gridCol w:w="3073"/>
        <w:gridCol w:w="3073"/>
      </w:tblGrid>
      <w:tr w:rsidR="00673436" w:rsidRPr="00607555" w:rsidTr="00673436">
        <w:trPr>
          <w:cnfStyle w:val="100000000000" w:firstRow="1" w:lastRow="0" w:firstColumn="0" w:lastColumn="0" w:oddVBand="0" w:evenVBand="0" w:oddHBand="0" w:evenHBand="0" w:firstRowFirstColumn="0" w:firstRowLastColumn="0" w:lastRowFirstColumn="0" w:lastRowLastColumn="0"/>
        </w:trPr>
        <w:tc>
          <w:tcPr>
            <w:tcW w:w="645" w:type="dxa"/>
            <w:shd w:val="clear" w:color="auto" w:fill="D5D5D5" w:themeFill="accent4" w:themeFillTint="66"/>
          </w:tcPr>
          <w:p w:rsidR="00B678C1" w:rsidRPr="004935D1" w:rsidRDefault="00187573" w:rsidP="004935D1">
            <w:pPr>
              <w:jc w:val="center"/>
              <w:rPr>
                <w:sz w:val="20"/>
                <w:szCs w:val="20"/>
              </w:rPr>
            </w:pPr>
            <w:r>
              <w:rPr>
                <w:color w:val="auto"/>
                <w:sz w:val="20"/>
                <w:szCs w:val="20"/>
                <w:lang w:val="ru-RU"/>
              </w:rPr>
              <w:t xml:space="preserve">№ </w:t>
            </w:r>
          </w:p>
          <w:p w:rsidR="00B678C1" w:rsidRPr="004935D1" w:rsidRDefault="00B678C1" w:rsidP="004935D1">
            <w:pPr>
              <w:jc w:val="center"/>
              <w:rPr>
                <w:sz w:val="20"/>
                <w:szCs w:val="20"/>
              </w:rPr>
            </w:pPr>
          </w:p>
        </w:tc>
        <w:tc>
          <w:tcPr>
            <w:tcW w:w="2268" w:type="dxa"/>
            <w:shd w:val="clear" w:color="auto" w:fill="D5D5D5" w:themeFill="accent4" w:themeFillTint="66"/>
          </w:tcPr>
          <w:p w:rsidR="00B678C1" w:rsidRPr="00607555" w:rsidRDefault="00607555" w:rsidP="004935D1">
            <w:pPr>
              <w:jc w:val="center"/>
              <w:rPr>
                <w:sz w:val="20"/>
                <w:szCs w:val="20"/>
                <w:lang w:val="ru-RU"/>
              </w:rPr>
            </w:pPr>
            <w:r w:rsidRPr="004935D1">
              <w:rPr>
                <w:color w:val="auto"/>
                <w:sz w:val="20"/>
                <w:szCs w:val="20"/>
                <w:lang w:val="ru-RU"/>
              </w:rPr>
              <w:t>Наименование дела</w:t>
            </w:r>
          </w:p>
          <w:p w:rsidR="00B678C1" w:rsidRPr="00607555" w:rsidRDefault="00607555" w:rsidP="004935D1">
            <w:pPr>
              <w:jc w:val="center"/>
              <w:rPr>
                <w:sz w:val="20"/>
                <w:szCs w:val="20"/>
                <w:lang w:val="ru-RU"/>
              </w:rPr>
            </w:pPr>
            <w:r w:rsidRPr="004935D1">
              <w:rPr>
                <w:color w:val="auto"/>
                <w:sz w:val="20"/>
                <w:szCs w:val="20"/>
                <w:lang w:val="ru-RU"/>
              </w:rPr>
              <w:t>Номер жалобы</w:t>
            </w:r>
          </w:p>
          <w:p w:rsidR="00B678C1" w:rsidRPr="00607555" w:rsidRDefault="00B678C1" w:rsidP="004935D1">
            <w:pPr>
              <w:jc w:val="center"/>
              <w:rPr>
                <w:sz w:val="20"/>
                <w:szCs w:val="20"/>
                <w:lang w:val="ru-RU"/>
              </w:rPr>
            </w:pPr>
          </w:p>
          <w:p w:rsidR="00B678C1" w:rsidRPr="00607555" w:rsidRDefault="00607555" w:rsidP="004935D1">
            <w:pPr>
              <w:jc w:val="center"/>
              <w:rPr>
                <w:sz w:val="20"/>
                <w:szCs w:val="20"/>
                <w:lang w:val="ru-RU"/>
              </w:rPr>
            </w:pPr>
            <w:r w:rsidRPr="004935D1">
              <w:rPr>
                <w:color w:val="auto"/>
                <w:sz w:val="20"/>
                <w:szCs w:val="20"/>
                <w:lang w:val="ru-RU"/>
              </w:rPr>
              <w:t>Дата подачи жалобы</w:t>
            </w:r>
          </w:p>
        </w:tc>
        <w:tc>
          <w:tcPr>
            <w:tcW w:w="3544" w:type="dxa"/>
            <w:shd w:val="clear" w:color="auto" w:fill="D5D5D5" w:themeFill="accent4" w:themeFillTint="66"/>
          </w:tcPr>
          <w:p w:rsidR="00B678C1" w:rsidRPr="00607555" w:rsidRDefault="00607555" w:rsidP="004935D1">
            <w:pPr>
              <w:jc w:val="center"/>
              <w:rPr>
                <w:sz w:val="20"/>
                <w:szCs w:val="20"/>
                <w:lang w:val="ru-RU"/>
              </w:rPr>
            </w:pPr>
            <w:r w:rsidRPr="004935D1">
              <w:rPr>
                <w:color w:val="auto"/>
                <w:sz w:val="20"/>
                <w:szCs w:val="20"/>
                <w:lang w:val="ru-RU"/>
              </w:rPr>
              <w:t>ФИО заявителя</w:t>
            </w:r>
          </w:p>
          <w:p w:rsidR="00B678C1" w:rsidRPr="00607555" w:rsidRDefault="00607555" w:rsidP="004935D1">
            <w:pPr>
              <w:jc w:val="center"/>
              <w:rPr>
                <w:sz w:val="20"/>
                <w:szCs w:val="20"/>
                <w:lang w:val="ru-RU"/>
              </w:rPr>
            </w:pPr>
            <w:r w:rsidRPr="004935D1">
              <w:rPr>
                <w:color w:val="auto"/>
                <w:sz w:val="20"/>
                <w:szCs w:val="20"/>
                <w:lang w:val="ru-RU"/>
              </w:rPr>
              <w:t>Дата рождения заявителя</w:t>
            </w:r>
          </w:p>
          <w:p w:rsidR="00B678C1" w:rsidRPr="00607555" w:rsidRDefault="00607555" w:rsidP="004935D1">
            <w:pPr>
              <w:jc w:val="center"/>
              <w:rPr>
                <w:sz w:val="20"/>
                <w:szCs w:val="20"/>
                <w:lang w:val="ru-RU"/>
              </w:rPr>
            </w:pPr>
            <w:r w:rsidRPr="004935D1">
              <w:rPr>
                <w:color w:val="auto"/>
                <w:sz w:val="20"/>
                <w:szCs w:val="20"/>
                <w:lang w:val="ru-RU"/>
              </w:rPr>
              <w:t>Место жительства</w:t>
            </w:r>
          </w:p>
          <w:p w:rsidR="00B678C1" w:rsidRPr="00607555" w:rsidRDefault="00B678C1" w:rsidP="004935D1">
            <w:pPr>
              <w:jc w:val="center"/>
              <w:rPr>
                <w:sz w:val="20"/>
                <w:szCs w:val="20"/>
                <w:lang w:val="ru-RU"/>
              </w:rPr>
            </w:pPr>
          </w:p>
          <w:p w:rsidR="00B678C1" w:rsidRPr="004935D1" w:rsidRDefault="00607555" w:rsidP="004935D1">
            <w:pPr>
              <w:jc w:val="center"/>
              <w:rPr>
                <w:sz w:val="20"/>
                <w:szCs w:val="20"/>
              </w:rPr>
            </w:pPr>
            <w:r w:rsidRPr="004935D1">
              <w:rPr>
                <w:color w:val="auto"/>
                <w:sz w:val="20"/>
                <w:szCs w:val="20"/>
                <w:lang w:val="ru-RU"/>
              </w:rPr>
              <w:t>Сведения о представителе</w:t>
            </w:r>
          </w:p>
        </w:tc>
        <w:tc>
          <w:tcPr>
            <w:tcW w:w="3144" w:type="dxa"/>
            <w:shd w:val="clear" w:color="auto" w:fill="D5D5D5" w:themeFill="accent4" w:themeFillTint="66"/>
          </w:tcPr>
          <w:p w:rsidR="00B678C1" w:rsidRPr="004935D1" w:rsidRDefault="00B678C1" w:rsidP="004935D1">
            <w:pPr>
              <w:jc w:val="center"/>
              <w:rPr>
                <w:sz w:val="20"/>
                <w:szCs w:val="20"/>
              </w:rPr>
            </w:pPr>
          </w:p>
          <w:p w:rsidR="00B678C1" w:rsidRPr="004935D1" w:rsidRDefault="00B678C1" w:rsidP="004935D1">
            <w:pPr>
              <w:jc w:val="center"/>
              <w:rPr>
                <w:sz w:val="20"/>
                <w:szCs w:val="20"/>
              </w:rPr>
            </w:pPr>
          </w:p>
          <w:p w:rsidR="00B678C1" w:rsidRPr="004935D1" w:rsidRDefault="00607555" w:rsidP="004935D1">
            <w:pPr>
              <w:jc w:val="center"/>
              <w:rPr>
                <w:sz w:val="20"/>
                <w:szCs w:val="20"/>
              </w:rPr>
            </w:pPr>
            <w:r w:rsidRPr="004935D1">
              <w:rPr>
                <w:color w:val="auto"/>
                <w:sz w:val="20"/>
                <w:szCs w:val="20"/>
                <w:lang w:val="ru-RU"/>
              </w:rPr>
              <w:t>Размер компенсации морального вреда</w:t>
            </w:r>
          </w:p>
        </w:tc>
        <w:tc>
          <w:tcPr>
            <w:tcW w:w="3144" w:type="dxa"/>
            <w:shd w:val="clear" w:color="auto" w:fill="D5D5D5" w:themeFill="accent4" w:themeFillTint="66"/>
          </w:tcPr>
          <w:p w:rsidR="00B678C1" w:rsidRPr="00607555" w:rsidRDefault="00B678C1" w:rsidP="004935D1">
            <w:pPr>
              <w:jc w:val="center"/>
              <w:rPr>
                <w:sz w:val="20"/>
                <w:szCs w:val="20"/>
                <w:lang w:val="ru-RU"/>
              </w:rPr>
            </w:pPr>
          </w:p>
          <w:p w:rsidR="00B678C1" w:rsidRPr="00607555" w:rsidRDefault="00B678C1" w:rsidP="004935D1">
            <w:pPr>
              <w:jc w:val="center"/>
              <w:rPr>
                <w:sz w:val="20"/>
                <w:szCs w:val="20"/>
                <w:lang w:val="ru-RU"/>
              </w:rPr>
            </w:pPr>
          </w:p>
          <w:p w:rsidR="00B678C1" w:rsidRPr="00607555" w:rsidRDefault="00607555" w:rsidP="004935D1">
            <w:pPr>
              <w:jc w:val="center"/>
              <w:rPr>
                <w:sz w:val="20"/>
                <w:szCs w:val="20"/>
                <w:lang w:val="ru-RU"/>
              </w:rPr>
            </w:pPr>
            <w:r w:rsidRPr="004935D1">
              <w:rPr>
                <w:color w:val="auto"/>
                <w:sz w:val="20"/>
                <w:szCs w:val="20"/>
                <w:lang w:val="ru-RU"/>
              </w:rPr>
              <w:t>Размер компенсации судебных расходов и издержек</w:t>
            </w:r>
          </w:p>
        </w:tc>
      </w:tr>
      <w:tr w:rsidR="00673436" w:rsidTr="00673436">
        <w:trPr>
          <w:trHeight w:val="543"/>
        </w:trPr>
        <w:tc>
          <w:tcPr>
            <w:tcW w:w="645" w:type="dxa"/>
            <w:vMerge w:val="restart"/>
          </w:tcPr>
          <w:p w:rsidR="00B678C1" w:rsidRPr="004935D1" w:rsidRDefault="00607555" w:rsidP="004935D1">
            <w:pPr>
              <w:jc w:val="center"/>
              <w:rPr>
                <w:sz w:val="20"/>
                <w:szCs w:val="20"/>
              </w:rPr>
            </w:pPr>
            <w:r w:rsidRPr="004935D1">
              <w:rPr>
                <w:sz w:val="20"/>
                <w:szCs w:val="20"/>
                <w:lang w:val="ru-RU"/>
              </w:rPr>
              <w:t>1</w:t>
            </w:r>
          </w:p>
        </w:tc>
        <w:tc>
          <w:tcPr>
            <w:tcW w:w="2268" w:type="dxa"/>
            <w:vMerge w:val="restart"/>
          </w:tcPr>
          <w:p w:rsidR="00B678C1" w:rsidRPr="004935D1" w:rsidRDefault="00607555" w:rsidP="004935D1">
            <w:pPr>
              <w:jc w:val="center"/>
            </w:pPr>
            <w:r w:rsidRPr="004935D1">
              <w:rPr>
                <w:lang w:val="ru-RU"/>
              </w:rPr>
              <w:t>Ботов против Российской Федерации</w:t>
            </w:r>
          </w:p>
          <w:p w:rsidR="00B678C1" w:rsidRPr="004935D1" w:rsidRDefault="00607555" w:rsidP="004935D1">
            <w:pPr>
              <w:jc w:val="center"/>
            </w:pPr>
            <w:r w:rsidRPr="004935D1">
              <w:rPr>
                <w:lang w:val="ru-RU"/>
              </w:rPr>
              <w:t>22463/07</w:t>
            </w:r>
          </w:p>
          <w:p w:rsidR="00B678C1" w:rsidRPr="004935D1" w:rsidRDefault="00B678C1" w:rsidP="004935D1">
            <w:pPr>
              <w:jc w:val="center"/>
            </w:pPr>
          </w:p>
          <w:p w:rsidR="00B678C1" w:rsidRPr="004935D1" w:rsidRDefault="00607555" w:rsidP="004935D1">
            <w:pPr>
              <w:jc w:val="center"/>
              <w:rPr>
                <w:sz w:val="20"/>
                <w:szCs w:val="20"/>
              </w:rPr>
            </w:pPr>
            <w:r w:rsidRPr="004935D1">
              <w:rPr>
                <w:lang w:val="ru-RU"/>
              </w:rPr>
              <w:t>26.03.2007</w:t>
            </w:r>
          </w:p>
        </w:tc>
        <w:tc>
          <w:tcPr>
            <w:tcW w:w="3544" w:type="dxa"/>
            <w:vMerge w:val="restart"/>
          </w:tcPr>
          <w:p w:rsidR="00B678C1" w:rsidRPr="004935D1" w:rsidRDefault="00607555" w:rsidP="004935D1">
            <w:pPr>
              <w:jc w:val="center"/>
            </w:pPr>
            <w:r w:rsidRPr="004935D1">
              <w:rPr>
                <w:b/>
                <w:lang w:val="ru-RU"/>
              </w:rPr>
              <w:t>БОТОВ Валерий Аркадьевич</w:t>
            </w:r>
          </w:p>
          <w:p w:rsidR="00B678C1" w:rsidRPr="004935D1" w:rsidRDefault="00607555" w:rsidP="004935D1">
            <w:pPr>
              <w:jc w:val="center"/>
            </w:pPr>
            <w:r w:rsidRPr="004935D1">
              <w:rPr>
                <w:lang w:val="ru-RU"/>
              </w:rPr>
              <w:t>27.07.1966</w:t>
            </w:r>
          </w:p>
          <w:p w:rsidR="00B678C1" w:rsidRPr="004935D1" w:rsidRDefault="00607555" w:rsidP="004935D1">
            <w:pPr>
              <w:jc w:val="center"/>
            </w:pPr>
            <w:r w:rsidRPr="004935D1">
              <w:rPr>
                <w:lang w:val="ru-RU"/>
              </w:rPr>
              <w:t>Москва</w:t>
            </w:r>
          </w:p>
          <w:p w:rsidR="00B678C1" w:rsidRPr="004935D1" w:rsidRDefault="00B678C1" w:rsidP="004935D1">
            <w:pPr>
              <w:jc w:val="center"/>
              <w:rPr>
                <w:sz w:val="20"/>
                <w:szCs w:val="20"/>
              </w:rPr>
            </w:pPr>
          </w:p>
        </w:tc>
        <w:tc>
          <w:tcPr>
            <w:tcW w:w="6288" w:type="dxa"/>
            <w:gridSpan w:val="2"/>
            <w:shd w:val="clear" w:color="auto" w:fill="D5D5D5" w:themeFill="accent4" w:themeFillTint="66"/>
          </w:tcPr>
          <w:p w:rsidR="00B678C1" w:rsidRPr="004935D1" w:rsidRDefault="00607555" w:rsidP="004935D1">
            <w:pPr>
              <w:jc w:val="center"/>
              <w:rPr>
                <w:sz w:val="20"/>
                <w:szCs w:val="20"/>
              </w:rPr>
            </w:pPr>
            <w:r w:rsidRPr="004935D1">
              <w:rPr>
                <w:sz w:val="20"/>
                <w:szCs w:val="20"/>
                <w:lang w:val="ru-RU"/>
              </w:rPr>
              <w:t>Требование заявителя</w:t>
            </w:r>
          </w:p>
        </w:tc>
      </w:tr>
      <w:tr w:rsidR="00673436" w:rsidTr="00673436">
        <w:trPr>
          <w:cnfStyle w:val="000000010000" w:firstRow="0" w:lastRow="0" w:firstColumn="0" w:lastColumn="0" w:oddVBand="0" w:evenVBand="0" w:oddHBand="0" w:evenHBand="1" w:firstRowFirstColumn="0" w:firstRowLastColumn="0" w:lastRowFirstColumn="0" w:lastRowLastColumn="0"/>
          <w:trHeight w:val="544"/>
        </w:trPr>
        <w:tc>
          <w:tcPr>
            <w:tcW w:w="645" w:type="dxa"/>
            <w:vMerge/>
          </w:tcPr>
          <w:p w:rsidR="00B678C1" w:rsidRPr="004935D1" w:rsidRDefault="00B678C1" w:rsidP="004935D1">
            <w:pPr>
              <w:jc w:val="center"/>
              <w:rPr>
                <w:sz w:val="20"/>
                <w:szCs w:val="20"/>
              </w:rPr>
            </w:pPr>
          </w:p>
        </w:tc>
        <w:tc>
          <w:tcPr>
            <w:tcW w:w="2268" w:type="dxa"/>
            <w:vMerge/>
          </w:tcPr>
          <w:p w:rsidR="00B678C1" w:rsidRPr="004935D1" w:rsidRDefault="00B678C1" w:rsidP="004935D1">
            <w:pPr>
              <w:jc w:val="center"/>
              <w:rPr>
                <w:sz w:val="20"/>
                <w:szCs w:val="20"/>
              </w:rPr>
            </w:pPr>
          </w:p>
        </w:tc>
        <w:tc>
          <w:tcPr>
            <w:tcW w:w="3544" w:type="dxa"/>
            <w:vMerge/>
          </w:tcPr>
          <w:p w:rsidR="00B678C1" w:rsidRPr="004935D1" w:rsidRDefault="00B678C1" w:rsidP="004935D1">
            <w:pPr>
              <w:jc w:val="center"/>
              <w:rPr>
                <w:b/>
                <w:sz w:val="20"/>
                <w:szCs w:val="20"/>
              </w:rPr>
            </w:pPr>
          </w:p>
        </w:tc>
        <w:tc>
          <w:tcPr>
            <w:tcW w:w="3144" w:type="dxa"/>
            <w:shd w:val="clear" w:color="auto" w:fill="auto"/>
          </w:tcPr>
          <w:p w:rsidR="00B678C1" w:rsidRPr="004935D1" w:rsidRDefault="00607555" w:rsidP="004935D1">
            <w:pPr>
              <w:jc w:val="center"/>
              <w:rPr>
                <w:sz w:val="20"/>
                <w:szCs w:val="20"/>
              </w:rPr>
            </w:pPr>
            <w:r w:rsidRPr="004935D1">
              <w:rPr>
                <w:sz w:val="20"/>
                <w:szCs w:val="20"/>
                <w:lang w:val="ru-RU"/>
              </w:rPr>
              <w:t>30 000 евро</w:t>
            </w:r>
          </w:p>
        </w:tc>
        <w:tc>
          <w:tcPr>
            <w:tcW w:w="3144" w:type="dxa"/>
            <w:shd w:val="clear" w:color="auto" w:fill="auto"/>
          </w:tcPr>
          <w:p w:rsidR="00B678C1" w:rsidRPr="004935D1" w:rsidRDefault="00607555" w:rsidP="004935D1">
            <w:pPr>
              <w:jc w:val="center"/>
              <w:rPr>
                <w:sz w:val="20"/>
                <w:szCs w:val="20"/>
              </w:rPr>
            </w:pPr>
            <w:r w:rsidRPr="004935D1">
              <w:rPr>
                <w:sz w:val="20"/>
                <w:szCs w:val="20"/>
                <w:lang w:val="ru-RU"/>
              </w:rPr>
              <w:t>Не заявлялось</w:t>
            </w:r>
          </w:p>
        </w:tc>
      </w:tr>
      <w:tr w:rsidR="00673436" w:rsidTr="00673436">
        <w:trPr>
          <w:trHeight w:val="544"/>
        </w:trPr>
        <w:tc>
          <w:tcPr>
            <w:tcW w:w="645" w:type="dxa"/>
            <w:vMerge/>
          </w:tcPr>
          <w:p w:rsidR="00B678C1" w:rsidRPr="004935D1" w:rsidRDefault="00B678C1" w:rsidP="004935D1">
            <w:pPr>
              <w:jc w:val="center"/>
              <w:rPr>
                <w:sz w:val="20"/>
                <w:szCs w:val="20"/>
              </w:rPr>
            </w:pPr>
          </w:p>
        </w:tc>
        <w:tc>
          <w:tcPr>
            <w:tcW w:w="2268" w:type="dxa"/>
            <w:vMerge/>
          </w:tcPr>
          <w:p w:rsidR="00B678C1" w:rsidRPr="004935D1" w:rsidRDefault="00B678C1" w:rsidP="004935D1">
            <w:pPr>
              <w:jc w:val="center"/>
              <w:rPr>
                <w:sz w:val="20"/>
                <w:szCs w:val="20"/>
              </w:rPr>
            </w:pPr>
          </w:p>
        </w:tc>
        <w:tc>
          <w:tcPr>
            <w:tcW w:w="3544" w:type="dxa"/>
            <w:vMerge/>
          </w:tcPr>
          <w:p w:rsidR="00B678C1" w:rsidRPr="004935D1" w:rsidRDefault="00B678C1" w:rsidP="004935D1">
            <w:pPr>
              <w:jc w:val="center"/>
              <w:rPr>
                <w:b/>
                <w:sz w:val="20"/>
                <w:szCs w:val="20"/>
              </w:rPr>
            </w:pPr>
          </w:p>
        </w:tc>
        <w:tc>
          <w:tcPr>
            <w:tcW w:w="6288" w:type="dxa"/>
            <w:gridSpan w:val="2"/>
            <w:shd w:val="clear" w:color="auto" w:fill="D5D5D5" w:themeFill="accent4" w:themeFillTint="66"/>
          </w:tcPr>
          <w:p w:rsidR="00B678C1" w:rsidRPr="004935D1" w:rsidRDefault="00607555" w:rsidP="004935D1">
            <w:pPr>
              <w:jc w:val="center"/>
              <w:rPr>
                <w:sz w:val="20"/>
                <w:szCs w:val="20"/>
              </w:rPr>
            </w:pPr>
            <w:r w:rsidRPr="004935D1">
              <w:rPr>
                <w:sz w:val="20"/>
                <w:szCs w:val="20"/>
                <w:lang w:val="ru-RU"/>
              </w:rPr>
              <w:t>Сумма, присужденная Судом</w:t>
            </w:r>
          </w:p>
        </w:tc>
      </w:tr>
      <w:tr w:rsidR="00673436" w:rsidTr="00673436">
        <w:trPr>
          <w:cnfStyle w:val="000000010000" w:firstRow="0" w:lastRow="0" w:firstColumn="0" w:lastColumn="0" w:oddVBand="0" w:evenVBand="0" w:oddHBand="0" w:evenHBand="1" w:firstRowFirstColumn="0" w:firstRowLastColumn="0" w:lastRowFirstColumn="0" w:lastRowLastColumn="0"/>
          <w:trHeight w:val="543"/>
        </w:trPr>
        <w:tc>
          <w:tcPr>
            <w:tcW w:w="645" w:type="dxa"/>
            <w:vMerge/>
          </w:tcPr>
          <w:p w:rsidR="00B678C1" w:rsidRPr="004935D1" w:rsidRDefault="00B678C1" w:rsidP="004935D1">
            <w:pPr>
              <w:jc w:val="center"/>
              <w:rPr>
                <w:sz w:val="20"/>
                <w:szCs w:val="20"/>
              </w:rPr>
            </w:pPr>
          </w:p>
        </w:tc>
        <w:tc>
          <w:tcPr>
            <w:tcW w:w="2268" w:type="dxa"/>
            <w:vMerge/>
          </w:tcPr>
          <w:p w:rsidR="00B678C1" w:rsidRPr="004935D1" w:rsidRDefault="00B678C1" w:rsidP="004935D1">
            <w:pPr>
              <w:jc w:val="center"/>
              <w:rPr>
                <w:sz w:val="20"/>
                <w:szCs w:val="20"/>
              </w:rPr>
            </w:pPr>
          </w:p>
        </w:tc>
        <w:tc>
          <w:tcPr>
            <w:tcW w:w="3544" w:type="dxa"/>
            <w:vMerge/>
          </w:tcPr>
          <w:p w:rsidR="00B678C1" w:rsidRPr="004935D1" w:rsidRDefault="00B678C1" w:rsidP="004935D1">
            <w:pPr>
              <w:jc w:val="center"/>
              <w:rPr>
                <w:b/>
                <w:sz w:val="20"/>
                <w:szCs w:val="20"/>
              </w:rPr>
            </w:pPr>
          </w:p>
        </w:tc>
        <w:tc>
          <w:tcPr>
            <w:tcW w:w="3144" w:type="dxa"/>
            <w:shd w:val="clear" w:color="auto" w:fill="auto"/>
          </w:tcPr>
          <w:p w:rsidR="00B678C1" w:rsidRPr="00607555" w:rsidRDefault="00607555" w:rsidP="004935D1">
            <w:pPr>
              <w:jc w:val="center"/>
              <w:rPr>
                <w:sz w:val="20"/>
                <w:szCs w:val="20"/>
                <w:lang w:val="ru-RU"/>
              </w:rPr>
            </w:pPr>
            <w:r w:rsidRPr="004935D1">
              <w:rPr>
                <w:sz w:val="20"/>
                <w:szCs w:val="20"/>
                <w:lang w:val="ru-RU"/>
              </w:rPr>
              <w:t>19 400 евро</w:t>
            </w:r>
          </w:p>
          <w:p w:rsidR="00B678C1" w:rsidRPr="00607555" w:rsidRDefault="00607555" w:rsidP="004935D1">
            <w:pPr>
              <w:jc w:val="center"/>
              <w:rPr>
                <w:sz w:val="20"/>
                <w:szCs w:val="20"/>
                <w:lang w:val="ru-RU"/>
              </w:rPr>
            </w:pPr>
            <w:r w:rsidRPr="004935D1">
              <w:rPr>
                <w:sz w:val="20"/>
                <w:szCs w:val="20"/>
                <w:lang w:val="ru-RU"/>
              </w:rPr>
              <w:t>(девятнадцать тысяч четыреста евро)</w:t>
            </w:r>
          </w:p>
        </w:tc>
        <w:tc>
          <w:tcPr>
            <w:tcW w:w="3144" w:type="dxa"/>
            <w:shd w:val="clear" w:color="auto" w:fill="auto"/>
          </w:tcPr>
          <w:p w:rsidR="00B678C1" w:rsidRPr="004935D1" w:rsidRDefault="00607555" w:rsidP="004935D1">
            <w:pPr>
              <w:jc w:val="center"/>
              <w:rPr>
                <w:sz w:val="20"/>
                <w:szCs w:val="20"/>
              </w:rPr>
            </w:pPr>
            <w:r w:rsidRPr="004935D1">
              <w:rPr>
                <w:sz w:val="20"/>
                <w:szCs w:val="20"/>
                <w:lang w:val="ru-RU"/>
              </w:rPr>
              <w:t>-</w:t>
            </w:r>
          </w:p>
        </w:tc>
      </w:tr>
      <w:tr w:rsidR="00673436" w:rsidTr="00673436">
        <w:trPr>
          <w:trHeight w:val="544"/>
        </w:trPr>
        <w:tc>
          <w:tcPr>
            <w:tcW w:w="645" w:type="dxa"/>
            <w:vMerge w:val="restart"/>
          </w:tcPr>
          <w:p w:rsidR="00B678C1" w:rsidRPr="004935D1" w:rsidRDefault="00607555" w:rsidP="004935D1">
            <w:pPr>
              <w:jc w:val="center"/>
              <w:rPr>
                <w:sz w:val="20"/>
                <w:szCs w:val="20"/>
              </w:rPr>
            </w:pPr>
            <w:r w:rsidRPr="004935D1">
              <w:rPr>
                <w:sz w:val="20"/>
                <w:szCs w:val="20"/>
                <w:lang w:val="ru-RU"/>
              </w:rPr>
              <w:t>2</w:t>
            </w:r>
          </w:p>
        </w:tc>
        <w:tc>
          <w:tcPr>
            <w:tcW w:w="2268" w:type="dxa"/>
            <w:vMerge w:val="restart"/>
          </w:tcPr>
          <w:p w:rsidR="00B678C1" w:rsidRPr="004935D1" w:rsidRDefault="00607555" w:rsidP="004935D1">
            <w:pPr>
              <w:jc w:val="center"/>
            </w:pPr>
            <w:proofErr w:type="spellStart"/>
            <w:r w:rsidRPr="004935D1">
              <w:rPr>
                <w:lang w:val="ru-RU"/>
              </w:rPr>
              <w:t>Байрамкулов</w:t>
            </w:r>
            <w:proofErr w:type="spellEnd"/>
            <w:r w:rsidRPr="004935D1">
              <w:rPr>
                <w:lang w:val="ru-RU"/>
              </w:rPr>
              <w:t xml:space="preserve"> против Российской Федерации</w:t>
            </w:r>
          </w:p>
          <w:p w:rsidR="00B678C1" w:rsidRPr="004935D1" w:rsidRDefault="00607555" w:rsidP="004935D1">
            <w:pPr>
              <w:jc w:val="center"/>
            </w:pPr>
            <w:r w:rsidRPr="004935D1">
              <w:rPr>
                <w:lang w:val="ru-RU"/>
              </w:rPr>
              <w:t>6202/12</w:t>
            </w:r>
          </w:p>
          <w:p w:rsidR="00B678C1" w:rsidRPr="004935D1" w:rsidRDefault="00B678C1" w:rsidP="004935D1">
            <w:pPr>
              <w:jc w:val="center"/>
            </w:pPr>
          </w:p>
          <w:p w:rsidR="00B678C1" w:rsidRPr="004935D1" w:rsidRDefault="00607555" w:rsidP="004935D1">
            <w:pPr>
              <w:jc w:val="center"/>
              <w:rPr>
                <w:sz w:val="20"/>
                <w:szCs w:val="20"/>
              </w:rPr>
            </w:pPr>
            <w:r w:rsidRPr="004935D1">
              <w:rPr>
                <w:lang w:val="ru-RU"/>
              </w:rPr>
              <w:t>23.11.2011</w:t>
            </w:r>
          </w:p>
        </w:tc>
        <w:tc>
          <w:tcPr>
            <w:tcW w:w="3544" w:type="dxa"/>
            <w:vMerge w:val="restart"/>
          </w:tcPr>
          <w:p w:rsidR="00B678C1" w:rsidRPr="00607555" w:rsidRDefault="00607555" w:rsidP="004935D1">
            <w:pPr>
              <w:jc w:val="center"/>
              <w:rPr>
                <w:lang w:val="ru-RU"/>
              </w:rPr>
            </w:pPr>
            <w:r w:rsidRPr="004935D1">
              <w:rPr>
                <w:b/>
                <w:lang w:val="ru-RU"/>
              </w:rPr>
              <w:t xml:space="preserve">БАЙРАМКУЛОВ </w:t>
            </w:r>
            <w:proofErr w:type="spellStart"/>
            <w:r w:rsidRPr="004935D1">
              <w:rPr>
                <w:b/>
                <w:lang w:val="ru-RU"/>
              </w:rPr>
              <w:t>Золтан</w:t>
            </w:r>
            <w:proofErr w:type="spellEnd"/>
            <w:r w:rsidRPr="004935D1">
              <w:rPr>
                <w:b/>
                <w:lang w:val="ru-RU"/>
              </w:rPr>
              <w:t xml:space="preserve"> Хаджи-</w:t>
            </w:r>
            <w:proofErr w:type="spellStart"/>
            <w:r w:rsidRPr="004935D1">
              <w:rPr>
                <w:b/>
                <w:lang w:val="ru-RU"/>
              </w:rPr>
              <w:t>Кишиевич</w:t>
            </w:r>
            <w:proofErr w:type="spellEnd"/>
          </w:p>
          <w:p w:rsidR="00B678C1" w:rsidRPr="00607555" w:rsidRDefault="00607555" w:rsidP="004935D1">
            <w:pPr>
              <w:jc w:val="center"/>
              <w:rPr>
                <w:lang w:val="ru-RU"/>
              </w:rPr>
            </w:pPr>
            <w:r w:rsidRPr="004935D1">
              <w:rPr>
                <w:lang w:val="ru-RU"/>
              </w:rPr>
              <w:t>09.07.1967</w:t>
            </w:r>
          </w:p>
          <w:p w:rsidR="00B678C1" w:rsidRPr="00607555" w:rsidRDefault="00607555" w:rsidP="004935D1">
            <w:pPr>
              <w:jc w:val="center"/>
              <w:rPr>
                <w:lang w:val="ru-RU"/>
              </w:rPr>
            </w:pPr>
            <w:r w:rsidRPr="004935D1">
              <w:rPr>
                <w:lang w:val="ru-RU"/>
              </w:rPr>
              <w:t>Сосновка</w:t>
            </w:r>
          </w:p>
          <w:p w:rsidR="00B678C1" w:rsidRPr="00607555" w:rsidRDefault="00B678C1" w:rsidP="004935D1">
            <w:pPr>
              <w:jc w:val="center"/>
              <w:rPr>
                <w:lang w:val="ru-RU"/>
              </w:rPr>
            </w:pPr>
          </w:p>
          <w:p w:rsidR="00B678C1" w:rsidRPr="00607555" w:rsidRDefault="00607555" w:rsidP="004935D1">
            <w:pPr>
              <w:jc w:val="center"/>
              <w:rPr>
                <w:sz w:val="20"/>
                <w:szCs w:val="20"/>
                <w:lang w:val="ru-RU"/>
              </w:rPr>
            </w:pPr>
            <w:r w:rsidRPr="004935D1">
              <w:rPr>
                <w:lang w:val="ru-RU"/>
              </w:rPr>
              <w:t>ЕФРЕМОВА Екатерина Викторовна</w:t>
            </w:r>
          </w:p>
        </w:tc>
        <w:tc>
          <w:tcPr>
            <w:tcW w:w="6288" w:type="dxa"/>
            <w:gridSpan w:val="2"/>
            <w:shd w:val="clear" w:color="auto" w:fill="D5D5D5" w:themeFill="accent4" w:themeFillTint="66"/>
          </w:tcPr>
          <w:p w:rsidR="00B678C1" w:rsidRPr="004935D1" w:rsidRDefault="00607555" w:rsidP="004935D1">
            <w:pPr>
              <w:jc w:val="center"/>
              <w:rPr>
                <w:sz w:val="20"/>
                <w:szCs w:val="20"/>
              </w:rPr>
            </w:pPr>
            <w:r w:rsidRPr="004935D1">
              <w:rPr>
                <w:sz w:val="20"/>
                <w:szCs w:val="20"/>
                <w:lang w:val="ru-RU"/>
              </w:rPr>
              <w:t>Требование заявителя</w:t>
            </w:r>
          </w:p>
        </w:tc>
      </w:tr>
      <w:tr w:rsidR="00673436" w:rsidRPr="00607555" w:rsidTr="00673436">
        <w:trPr>
          <w:cnfStyle w:val="000000010000" w:firstRow="0" w:lastRow="0" w:firstColumn="0" w:lastColumn="0" w:oddVBand="0" w:evenVBand="0" w:oddHBand="0" w:evenHBand="1" w:firstRowFirstColumn="0" w:firstRowLastColumn="0" w:lastRowFirstColumn="0" w:lastRowLastColumn="0"/>
          <w:trHeight w:val="544"/>
        </w:trPr>
        <w:tc>
          <w:tcPr>
            <w:tcW w:w="645" w:type="dxa"/>
            <w:vMerge/>
          </w:tcPr>
          <w:p w:rsidR="00B678C1" w:rsidRPr="004935D1" w:rsidRDefault="00B678C1" w:rsidP="004935D1">
            <w:pPr>
              <w:jc w:val="center"/>
              <w:rPr>
                <w:sz w:val="20"/>
                <w:szCs w:val="20"/>
              </w:rPr>
            </w:pPr>
          </w:p>
        </w:tc>
        <w:tc>
          <w:tcPr>
            <w:tcW w:w="2268" w:type="dxa"/>
            <w:vMerge/>
          </w:tcPr>
          <w:p w:rsidR="00B678C1" w:rsidRPr="004935D1" w:rsidRDefault="00B678C1" w:rsidP="004935D1">
            <w:pPr>
              <w:jc w:val="center"/>
              <w:rPr>
                <w:sz w:val="20"/>
                <w:szCs w:val="20"/>
              </w:rPr>
            </w:pPr>
          </w:p>
        </w:tc>
        <w:tc>
          <w:tcPr>
            <w:tcW w:w="3544" w:type="dxa"/>
            <w:vMerge/>
          </w:tcPr>
          <w:p w:rsidR="00B678C1" w:rsidRPr="004935D1" w:rsidRDefault="00B678C1" w:rsidP="004935D1">
            <w:pPr>
              <w:jc w:val="center"/>
              <w:rPr>
                <w:b/>
                <w:sz w:val="20"/>
                <w:szCs w:val="20"/>
              </w:rPr>
            </w:pPr>
          </w:p>
        </w:tc>
        <w:tc>
          <w:tcPr>
            <w:tcW w:w="3144" w:type="dxa"/>
            <w:shd w:val="clear" w:color="auto" w:fill="auto"/>
          </w:tcPr>
          <w:p w:rsidR="00B678C1" w:rsidRPr="004935D1" w:rsidRDefault="00607555" w:rsidP="004935D1">
            <w:pPr>
              <w:jc w:val="center"/>
              <w:rPr>
                <w:sz w:val="20"/>
                <w:szCs w:val="20"/>
              </w:rPr>
            </w:pPr>
            <w:r w:rsidRPr="004935D1">
              <w:rPr>
                <w:sz w:val="20"/>
                <w:szCs w:val="20"/>
                <w:lang w:val="ru-RU"/>
              </w:rPr>
              <w:t>40 000 000 рублей</w:t>
            </w:r>
          </w:p>
          <w:p w:rsidR="00B678C1" w:rsidRPr="004935D1" w:rsidRDefault="00607555" w:rsidP="004935D1">
            <w:pPr>
              <w:jc w:val="center"/>
              <w:rPr>
                <w:sz w:val="20"/>
                <w:szCs w:val="20"/>
              </w:rPr>
            </w:pPr>
            <w:r w:rsidRPr="004935D1">
              <w:rPr>
                <w:sz w:val="20"/>
                <w:szCs w:val="20"/>
                <w:lang w:val="ru-RU"/>
              </w:rPr>
              <w:t>(примерно 555 555 евро)</w:t>
            </w:r>
          </w:p>
        </w:tc>
        <w:tc>
          <w:tcPr>
            <w:tcW w:w="3144" w:type="dxa"/>
            <w:shd w:val="clear" w:color="auto" w:fill="auto"/>
          </w:tcPr>
          <w:p w:rsidR="00B678C1" w:rsidRPr="00607555" w:rsidRDefault="00607555" w:rsidP="004935D1">
            <w:pPr>
              <w:jc w:val="center"/>
              <w:rPr>
                <w:sz w:val="20"/>
                <w:szCs w:val="20"/>
                <w:lang w:val="ru-RU"/>
              </w:rPr>
            </w:pPr>
            <w:r w:rsidRPr="004935D1">
              <w:rPr>
                <w:sz w:val="20"/>
                <w:szCs w:val="20"/>
                <w:lang w:val="ru-RU"/>
              </w:rPr>
              <w:t>22 500 рублей (примерно 313 евро)</w:t>
            </w:r>
          </w:p>
          <w:p w:rsidR="00B678C1" w:rsidRPr="00607555" w:rsidRDefault="00607555" w:rsidP="004935D1">
            <w:pPr>
              <w:jc w:val="center"/>
              <w:rPr>
                <w:sz w:val="20"/>
                <w:szCs w:val="20"/>
                <w:lang w:val="ru-RU"/>
              </w:rPr>
            </w:pPr>
            <w:r w:rsidRPr="004935D1">
              <w:rPr>
                <w:sz w:val="20"/>
                <w:szCs w:val="20"/>
                <w:lang w:val="ru-RU"/>
              </w:rPr>
              <w:t>и 3000 евро</w:t>
            </w:r>
          </w:p>
        </w:tc>
      </w:tr>
      <w:tr w:rsidR="00673436" w:rsidTr="00673436">
        <w:trPr>
          <w:trHeight w:val="544"/>
        </w:trPr>
        <w:tc>
          <w:tcPr>
            <w:tcW w:w="645" w:type="dxa"/>
            <w:vMerge/>
          </w:tcPr>
          <w:p w:rsidR="00B678C1" w:rsidRPr="00607555" w:rsidRDefault="00B678C1" w:rsidP="004935D1">
            <w:pPr>
              <w:jc w:val="center"/>
              <w:rPr>
                <w:sz w:val="20"/>
                <w:szCs w:val="20"/>
                <w:lang w:val="ru-RU"/>
              </w:rPr>
            </w:pPr>
          </w:p>
        </w:tc>
        <w:tc>
          <w:tcPr>
            <w:tcW w:w="2268" w:type="dxa"/>
            <w:vMerge/>
          </w:tcPr>
          <w:p w:rsidR="00B678C1" w:rsidRPr="00607555" w:rsidRDefault="00B678C1" w:rsidP="004935D1">
            <w:pPr>
              <w:jc w:val="center"/>
              <w:rPr>
                <w:sz w:val="20"/>
                <w:szCs w:val="20"/>
                <w:lang w:val="ru-RU"/>
              </w:rPr>
            </w:pPr>
          </w:p>
        </w:tc>
        <w:tc>
          <w:tcPr>
            <w:tcW w:w="3544" w:type="dxa"/>
            <w:vMerge/>
          </w:tcPr>
          <w:p w:rsidR="00B678C1" w:rsidRPr="00607555" w:rsidRDefault="00B678C1" w:rsidP="004935D1">
            <w:pPr>
              <w:jc w:val="center"/>
              <w:rPr>
                <w:b/>
                <w:sz w:val="20"/>
                <w:szCs w:val="20"/>
                <w:lang w:val="ru-RU"/>
              </w:rPr>
            </w:pPr>
          </w:p>
        </w:tc>
        <w:tc>
          <w:tcPr>
            <w:tcW w:w="6288" w:type="dxa"/>
            <w:gridSpan w:val="2"/>
            <w:shd w:val="clear" w:color="auto" w:fill="D5D5D5" w:themeFill="accent4" w:themeFillTint="66"/>
          </w:tcPr>
          <w:p w:rsidR="00B678C1" w:rsidRPr="004935D1" w:rsidRDefault="00607555" w:rsidP="004935D1">
            <w:pPr>
              <w:jc w:val="center"/>
              <w:rPr>
                <w:sz w:val="20"/>
                <w:szCs w:val="20"/>
              </w:rPr>
            </w:pPr>
            <w:r w:rsidRPr="004935D1">
              <w:rPr>
                <w:sz w:val="20"/>
                <w:szCs w:val="20"/>
                <w:lang w:val="ru-RU"/>
              </w:rPr>
              <w:t>Сумма, присужденная Судом</w:t>
            </w:r>
          </w:p>
        </w:tc>
      </w:tr>
      <w:tr w:rsidR="00673436" w:rsidTr="00673436">
        <w:trPr>
          <w:cnfStyle w:val="000000010000" w:firstRow="0" w:lastRow="0" w:firstColumn="0" w:lastColumn="0" w:oddVBand="0" w:evenVBand="0" w:oddHBand="0" w:evenHBand="1" w:firstRowFirstColumn="0" w:firstRowLastColumn="0" w:lastRowFirstColumn="0" w:lastRowLastColumn="0"/>
          <w:trHeight w:val="543"/>
        </w:trPr>
        <w:tc>
          <w:tcPr>
            <w:tcW w:w="645" w:type="dxa"/>
            <w:vMerge/>
          </w:tcPr>
          <w:p w:rsidR="00B678C1" w:rsidRPr="004935D1" w:rsidRDefault="00B678C1" w:rsidP="004935D1">
            <w:pPr>
              <w:jc w:val="center"/>
              <w:rPr>
                <w:sz w:val="20"/>
                <w:szCs w:val="20"/>
              </w:rPr>
            </w:pPr>
          </w:p>
        </w:tc>
        <w:tc>
          <w:tcPr>
            <w:tcW w:w="2268" w:type="dxa"/>
            <w:vMerge/>
          </w:tcPr>
          <w:p w:rsidR="00B678C1" w:rsidRPr="004935D1" w:rsidRDefault="00B678C1" w:rsidP="004935D1">
            <w:pPr>
              <w:jc w:val="center"/>
              <w:rPr>
                <w:sz w:val="20"/>
                <w:szCs w:val="20"/>
              </w:rPr>
            </w:pPr>
          </w:p>
        </w:tc>
        <w:tc>
          <w:tcPr>
            <w:tcW w:w="3544" w:type="dxa"/>
            <w:vMerge/>
          </w:tcPr>
          <w:p w:rsidR="00B678C1" w:rsidRPr="004935D1" w:rsidRDefault="00B678C1" w:rsidP="004935D1">
            <w:pPr>
              <w:jc w:val="center"/>
              <w:rPr>
                <w:b/>
                <w:sz w:val="20"/>
                <w:szCs w:val="20"/>
              </w:rPr>
            </w:pPr>
          </w:p>
        </w:tc>
        <w:tc>
          <w:tcPr>
            <w:tcW w:w="3144" w:type="dxa"/>
            <w:shd w:val="clear" w:color="auto" w:fill="auto"/>
          </w:tcPr>
          <w:p w:rsidR="00B678C1" w:rsidRPr="00607555" w:rsidRDefault="00607555" w:rsidP="004935D1">
            <w:pPr>
              <w:jc w:val="center"/>
              <w:rPr>
                <w:sz w:val="20"/>
                <w:szCs w:val="20"/>
                <w:lang w:val="ru-RU"/>
              </w:rPr>
            </w:pPr>
            <w:r w:rsidRPr="004935D1">
              <w:rPr>
                <w:sz w:val="20"/>
                <w:szCs w:val="20"/>
                <w:lang w:val="ru-RU"/>
              </w:rPr>
              <w:t>39 700 евро</w:t>
            </w:r>
          </w:p>
          <w:p w:rsidR="00B678C1" w:rsidRPr="00607555" w:rsidRDefault="00607555" w:rsidP="004935D1">
            <w:pPr>
              <w:jc w:val="center"/>
              <w:rPr>
                <w:sz w:val="20"/>
                <w:szCs w:val="20"/>
                <w:lang w:val="ru-RU"/>
              </w:rPr>
            </w:pPr>
            <w:r w:rsidRPr="004935D1">
              <w:rPr>
                <w:sz w:val="20"/>
                <w:szCs w:val="20"/>
                <w:lang w:val="ru-RU"/>
              </w:rPr>
              <w:t>(тридцать девять тысяч семьсот евро)</w:t>
            </w:r>
          </w:p>
        </w:tc>
        <w:tc>
          <w:tcPr>
            <w:tcW w:w="3144" w:type="dxa"/>
            <w:shd w:val="clear" w:color="auto" w:fill="auto"/>
          </w:tcPr>
          <w:p w:rsidR="00B678C1" w:rsidRPr="004935D1" w:rsidRDefault="00607555" w:rsidP="004935D1">
            <w:pPr>
              <w:jc w:val="center"/>
              <w:rPr>
                <w:sz w:val="20"/>
                <w:szCs w:val="20"/>
              </w:rPr>
            </w:pPr>
            <w:r w:rsidRPr="004935D1">
              <w:rPr>
                <w:sz w:val="20"/>
                <w:szCs w:val="20"/>
                <w:lang w:val="ru-RU"/>
              </w:rPr>
              <w:t>313 евро</w:t>
            </w:r>
            <w:r>
              <w:rPr>
                <w:rStyle w:val="af4"/>
                <w:sz w:val="20"/>
                <w:szCs w:val="20"/>
              </w:rPr>
              <w:footnoteReference w:id="1"/>
            </w:r>
          </w:p>
          <w:p w:rsidR="00B678C1" w:rsidRPr="004935D1" w:rsidRDefault="00607555" w:rsidP="004935D1">
            <w:pPr>
              <w:jc w:val="center"/>
              <w:rPr>
                <w:sz w:val="20"/>
                <w:szCs w:val="20"/>
              </w:rPr>
            </w:pPr>
            <w:r w:rsidRPr="004935D1">
              <w:rPr>
                <w:sz w:val="20"/>
                <w:szCs w:val="20"/>
                <w:lang w:val="ru-RU"/>
              </w:rPr>
              <w:t>(триста тринадцать евро)</w:t>
            </w:r>
          </w:p>
        </w:tc>
      </w:tr>
      <w:tr w:rsidR="00673436" w:rsidTr="00673436">
        <w:trPr>
          <w:trHeight w:val="544"/>
        </w:trPr>
        <w:tc>
          <w:tcPr>
            <w:tcW w:w="645" w:type="dxa"/>
            <w:vMerge w:val="restart"/>
          </w:tcPr>
          <w:p w:rsidR="00B678C1" w:rsidRPr="004935D1" w:rsidRDefault="00607555" w:rsidP="004935D1">
            <w:pPr>
              <w:jc w:val="center"/>
              <w:rPr>
                <w:sz w:val="20"/>
                <w:szCs w:val="20"/>
              </w:rPr>
            </w:pPr>
            <w:r w:rsidRPr="004935D1">
              <w:rPr>
                <w:sz w:val="20"/>
                <w:szCs w:val="20"/>
                <w:lang w:val="ru-RU"/>
              </w:rPr>
              <w:lastRenderedPageBreak/>
              <w:t>3</w:t>
            </w:r>
          </w:p>
        </w:tc>
        <w:tc>
          <w:tcPr>
            <w:tcW w:w="2268" w:type="dxa"/>
            <w:vMerge w:val="restart"/>
          </w:tcPr>
          <w:p w:rsidR="00B678C1" w:rsidRPr="004935D1" w:rsidRDefault="00607555" w:rsidP="004935D1">
            <w:pPr>
              <w:jc w:val="center"/>
            </w:pPr>
            <w:r w:rsidRPr="004935D1">
              <w:rPr>
                <w:lang w:val="ru-RU"/>
              </w:rPr>
              <w:t>Распутин против Российской Федерации</w:t>
            </w:r>
          </w:p>
          <w:p w:rsidR="00B678C1" w:rsidRPr="004935D1" w:rsidRDefault="00607555" w:rsidP="004935D1">
            <w:pPr>
              <w:jc w:val="center"/>
            </w:pPr>
            <w:r w:rsidRPr="004935D1">
              <w:rPr>
                <w:lang w:val="ru-RU"/>
              </w:rPr>
              <w:t>4842/13</w:t>
            </w:r>
          </w:p>
          <w:p w:rsidR="00B678C1" w:rsidRPr="004935D1" w:rsidRDefault="00B678C1" w:rsidP="004935D1">
            <w:pPr>
              <w:jc w:val="center"/>
            </w:pPr>
          </w:p>
          <w:p w:rsidR="00B678C1" w:rsidRPr="004935D1" w:rsidRDefault="00607555" w:rsidP="004935D1">
            <w:pPr>
              <w:jc w:val="center"/>
              <w:rPr>
                <w:sz w:val="20"/>
                <w:szCs w:val="20"/>
              </w:rPr>
            </w:pPr>
            <w:r w:rsidRPr="004935D1">
              <w:rPr>
                <w:lang w:val="ru-RU"/>
              </w:rPr>
              <w:t>10.12.2012</w:t>
            </w:r>
          </w:p>
        </w:tc>
        <w:tc>
          <w:tcPr>
            <w:tcW w:w="3544" w:type="dxa"/>
            <w:vMerge w:val="restart"/>
          </w:tcPr>
          <w:p w:rsidR="00B678C1" w:rsidRPr="004935D1" w:rsidRDefault="00607555" w:rsidP="004935D1">
            <w:pPr>
              <w:jc w:val="center"/>
            </w:pPr>
            <w:r w:rsidRPr="004935D1">
              <w:rPr>
                <w:b/>
                <w:lang w:val="ru-RU"/>
              </w:rPr>
              <w:t>РАСПУТИН Виктор Юрьевич</w:t>
            </w:r>
          </w:p>
          <w:p w:rsidR="00B678C1" w:rsidRPr="004935D1" w:rsidRDefault="00607555" w:rsidP="004935D1">
            <w:pPr>
              <w:jc w:val="center"/>
            </w:pPr>
            <w:r w:rsidRPr="004935D1">
              <w:rPr>
                <w:lang w:val="ru-RU"/>
              </w:rPr>
              <w:t>16.06.1957</w:t>
            </w:r>
          </w:p>
          <w:p w:rsidR="00B678C1" w:rsidRPr="004935D1" w:rsidRDefault="00607555" w:rsidP="004935D1">
            <w:pPr>
              <w:jc w:val="center"/>
            </w:pPr>
            <w:r w:rsidRPr="004935D1">
              <w:rPr>
                <w:lang w:val="ru-RU"/>
              </w:rPr>
              <w:t>Шимановск</w:t>
            </w:r>
          </w:p>
          <w:p w:rsidR="00B678C1" w:rsidRPr="004935D1" w:rsidRDefault="00B678C1" w:rsidP="004935D1">
            <w:pPr>
              <w:jc w:val="center"/>
              <w:rPr>
                <w:sz w:val="20"/>
                <w:szCs w:val="20"/>
              </w:rPr>
            </w:pPr>
          </w:p>
        </w:tc>
        <w:tc>
          <w:tcPr>
            <w:tcW w:w="6288" w:type="dxa"/>
            <w:gridSpan w:val="2"/>
            <w:shd w:val="clear" w:color="auto" w:fill="D5D5D5" w:themeFill="accent4" w:themeFillTint="66"/>
          </w:tcPr>
          <w:p w:rsidR="00B678C1" w:rsidRPr="004935D1" w:rsidRDefault="00607555" w:rsidP="004935D1">
            <w:pPr>
              <w:jc w:val="center"/>
              <w:rPr>
                <w:sz w:val="20"/>
                <w:szCs w:val="20"/>
              </w:rPr>
            </w:pPr>
            <w:r w:rsidRPr="004935D1">
              <w:rPr>
                <w:sz w:val="20"/>
                <w:szCs w:val="20"/>
                <w:lang w:val="ru-RU"/>
              </w:rPr>
              <w:t>Требование заявителя</w:t>
            </w:r>
          </w:p>
        </w:tc>
      </w:tr>
      <w:tr w:rsidR="00673436" w:rsidTr="00673436">
        <w:trPr>
          <w:cnfStyle w:val="000000010000" w:firstRow="0" w:lastRow="0" w:firstColumn="0" w:lastColumn="0" w:oddVBand="0" w:evenVBand="0" w:oddHBand="0" w:evenHBand="1" w:firstRowFirstColumn="0" w:firstRowLastColumn="0" w:lastRowFirstColumn="0" w:lastRowLastColumn="0"/>
          <w:trHeight w:val="544"/>
        </w:trPr>
        <w:tc>
          <w:tcPr>
            <w:tcW w:w="645" w:type="dxa"/>
            <w:vMerge/>
          </w:tcPr>
          <w:p w:rsidR="00B678C1" w:rsidRPr="004935D1" w:rsidRDefault="00B678C1" w:rsidP="004935D1">
            <w:pPr>
              <w:jc w:val="center"/>
              <w:rPr>
                <w:sz w:val="20"/>
                <w:szCs w:val="20"/>
              </w:rPr>
            </w:pPr>
          </w:p>
        </w:tc>
        <w:tc>
          <w:tcPr>
            <w:tcW w:w="2268" w:type="dxa"/>
            <w:vMerge/>
          </w:tcPr>
          <w:p w:rsidR="00B678C1" w:rsidRPr="004935D1" w:rsidRDefault="00B678C1" w:rsidP="004935D1">
            <w:pPr>
              <w:jc w:val="center"/>
              <w:rPr>
                <w:sz w:val="20"/>
                <w:szCs w:val="20"/>
              </w:rPr>
            </w:pPr>
          </w:p>
        </w:tc>
        <w:tc>
          <w:tcPr>
            <w:tcW w:w="3544" w:type="dxa"/>
            <w:vMerge/>
          </w:tcPr>
          <w:p w:rsidR="00B678C1" w:rsidRPr="004935D1" w:rsidRDefault="00B678C1" w:rsidP="004935D1">
            <w:pPr>
              <w:jc w:val="center"/>
              <w:rPr>
                <w:b/>
                <w:sz w:val="20"/>
                <w:szCs w:val="20"/>
              </w:rPr>
            </w:pPr>
          </w:p>
        </w:tc>
        <w:tc>
          <w:tcPr>
            <w:tcW w:w="3144" w:type="dxa"/>
            <w:shd w:val="clear" w:color="auto" w:fill="auto"/>
          </w:tcPr>
          <w:p w:rsidR="00B678C1" w:rsidRPr="004935D1" w:rsidRDefault="00607555" w:rsidP="004935D1">
            <w:pPr>
              <w:jc w:val="center"/>
              <w:rPr>
                <w:sz w:val="20"/>
                <w:szCs w:val="20"/>
              </w:rPr>
            </w:pPr>
            <w:r w:rsidRPr="004935D1">
              <w:rPr>
                <w:sz w:val="20"/>
                <w:szCs w:val="20"/>
                <w:lang w:val="ru-RU"/>
              </w:rPr>
              <w:t>1 000 000 евро</w:t>
            </w:r>
          </w:p>
        </w:tc>
        <w:tc>
          <w:tcPr>
            <w:tcW w:w="3144" w:type="dxa"/>
            <w:shd w:val="clear" w:color="auto" w:fill="auto"/>
          </w:tcPr>
          <w:p w:rsidR="00B678C1" w:rsidRPr="004935D1" w:rsidRDefault="00607555" w:rsidP="004935D1">
            <w:pPr>
              <w:jc w:val="center"/>
              <w:rPr>
                <w:sz w:val="20"/>
                <w:szCs w:val="20"/>
              </w:rPr>
            </w:pPr>
            <w:r w:rsidRPr="004935D1">
              <w:rPr>
                <w:sz w:val="20"/>
                <w:szCs w:val="20"/>
                <w:lang w:val="ru-RU"/>
              </w:rPr>
              <w:t>60 000 рублей</w:t>
            </w:r>
          </w:p>
          <w:p w:rsidR="00B678C1" w:rsidRPr="004935D1" w:rsidRDefault="00607555" w:rsidP="004935D1">
            <w:pPr>
              <w:jc w:val="center"/>
              <w:rPr>
                <w:sz w:val="20"/>
                <w:szCs w:val="20"/>
              </w:rPr>
            </w:pPr>
            <w:r w:rsidRPr="004935D1">
              <w:rPr>
                <w:sz w:val="20"/>
                <w:szCs w:val="20"/>
                <w:lang w:val="ru-RU"/>
              </w:rPr>
              <w:t>(примерно 833 евро)</w:t>
            </w:r>
          </w:p>
        </w:tc>
      </w:tr>
      <w:tr w:rsidR="00673436" w:rsidTr="00673436">
        <w:trPr>
          <w:trHeight w:val="543"/>
        </w:trPr>
        <w:tc>
          <w:tcPr>
            <w:tcW w:w="645" w:type="dxa"/>
            <w:vMerge/>
          </w:tcPr>
          <w:p w:rsidR="00B678C1" w:rsidRPr="004935D1" w:rsidRDefault="00B678C1" w:rsidP="004935D1">
            <w:pPr>
              <w:jc w:val="center"/>
              <w:rPr>
                <w:sz w:val="20"/>
                <w:szCs w:val="20"/>
              </w:rPr>
            </w:pPr>
          </w:p>
        </w:tc>
        <w:tc>
          <w:tcPr>
            <w:tcW w:w="2268" w:type="dxa"/>
            <w:vMerge/>
          </w:tcPr>
          <w:p w:rsidR="00B678C1" w:rsidRPr="004935D1" w:rsidRDefault="00B678C1" w:rsidP="004935D1">
            <w:pPr>
              <w:jc w:val="center"/>
              <w:rPr>
                <w:sz w:val="20"/>
                <w:szCs w:val="20"/>
              </w:rPr>
            </w:pPr>
          </w:p>
        </w:tc>
        <w:tc>
          <w:tcPr>
            <w:tcW w:w="3544" w:type="dxa"/>
            <w:vMerge/>
          </w:tcPr>
          <w:p w:rsidR="00B678C1" w:rsidRPr="004935D1" w:rsidRDefault="00B678C1" w:rsidP="004935D1">
            <w:pPr>
              <w:jc w:val="center"/>
              <w:rPr>
                <w:b/>
                <w:sz w:val="20"/>
                <w:szCs w:val="20"/>
              </w:rPr>
            </w:pPr>
          </w:p>
        </w:tc>
        <w:tc>
          <w:tcPr>
            <w:tcW w:w="6288" w:type="dxa"/>
            <w:gridSpan w:val="2"/>
            <w:shd w:val="clear" w:color="auto" w:fill="D5D5D5" w:themeFill="accent4" w:themeFillTint="66"/>
          </w:tcPr>
          <w:p w:rsidR="00B678C1" w:rsidRPr="004935D1" w:rsidRDefault="00607555" w:rsidP="004935D1">
            <w:pPr>
              <w:jc w:val="center"/>
              <w:rPr>
                <w:sz w:val="20"/>
                <w:szCs w:val="20"/>
              </w:rPr>
            </w:pPr>
            <w:r w:rsidRPr="004935D1">
              <w:rPr>
                <w:sz w:val="20"/>
                <w:szCs w:val="20"/>
                <w:lang w:val="ru-RU"/>
              </w:rPr>
              <w:t>Сумма, присужденная Судом</w:t>
            </w:r>
          </w:p>
        </w:tc>
      </w:tr>
      <w:tr w:rsidR="00673436" w:rsidRPr="00607555" w:rsidTr="00673436">
        <w:trPr>
          <w:cnfStyle w:val="000000010000" w:firstRow="0" w:lastRow="0" w:firstColumn="0" w:lastColumn="0" w:oddVBand="0" w:evenVBand="0" w:oddHBand="0" w:evenHBand="1" w:firstRowFirstColumn="0" w:firstRowLastColumn="0" w:lastRowFirstColumn="0" w:lastRowLastColumn="0"/>
          <w:trHeight w:val="544"/>
        </w:trPr>
        <w:tc>
          <w:tcPr>
            <w:tcW w:w="645" w:type="dxa"/>
            <w:vMerge/>
          </w:tcPr>
          <w:p w:rsidR="00B678C1" w:rsidRPr="004935D1" w:rsidRDefault="00B678C1" w:rsidP="004935D1">
            <w:pPr>
              <w:jc w:val="center"/>
              <w:rPr>
                <w:sz w:val="20"/>
                <w:szCs w:val="20"/>
              </w:rPr>
            </w:pPr>
          </w:p>
        </w:tc>
        <w:tc>
          <w:tcPr>
            <w:tcW w:w="2268" w:type="dxa"/>
            <w:vMerge/>
          </w:tcPr>
          <w:p w:rsidR="00B678C1" w:rsidRPr="004935D1" w:rsidRDefault="00B678C1" w:rsidP="004935D1">
            <w:pPr>
              <w:jc w:val="center"/>
              <w:rPr>
                <w:sz w:val="20"/>
                <w:szCs w:val="20"/>
              </w:rPr>
            </w:pPr>
          </w:p>
        </w:tc>
        <w:tc>
          <w:tcPr>
            <w:tcW w:w="3544" w:type="dxa"/>
            <w:vMerge/>
          </w:tcPr>
          <w:p w:rsidR="00B678C1" w:rsidRPr="004935D1" w:rsidRDefault="00B678C1" w:rsidP="004935D1">
            <w:pPr>
              <w:jc w:val="center"/>
              <w:rPr>
                <w:b/>
                <w:sz w:val="20"/>
                <w:szCs w:val="20"/>
              </w:rPr>
            </w:pPr>
          </w:p>
        </w:tc>
        <w:tc>
          <w:tcPr>
            <w:tcW w:w="3144" w:type="dxa"/>
            <w:shd w:val="clear" w:color="auto" w:fill="auto"/>
          </w:tcPr>
          <w:p w:rsidR="00B678C1" w:rsidRPr="00607555" w:rsidRDefault="00607555" w:rsidP="004935D1">
            <w:pPr>
              <w:jc w:val="center"/>
              <w:rPr>
                <w:sz w:val="20"/>
                <w:szCs w:val="20"/>
                <w:lang w:val="ru-RU"/>
              </w:rPr>
            </w:pPr>
            <w:r w:rsidRPr="004935D1">
              <w:rPr>
                <w:sz w:val="20"/>
                <w:szCs w:val="20"/>
                <w:lang w:val="ru-RU"/>
              </w:rPr>
              <w:t>19 400 евро</w:t>
            </w:r>
          </w:p>
          <w:p w:rsidR="00B678C1" w:rsidRPr="00607555" w:rsidRDefault="00607555" w:rsidP="004935D1">
            <w:pPr>
              <w:jc w:val="center"/>
              <w:rPr>
                <w:sz w:val="20"/>
                <w:szCs w:val="20"/>
                <w:lang w:val="ru-RU"/>
              </w:rPr>
            </w:pPr>
            <w:r w:rsidRPr="004935D1">
              <w:rPr>
                <w:sz w:val="20"/>
                <w:szCs w:val="20"/>
                <w:lang w:val="ru-RU"/>
              </w:rPr>
              <w:t>(девятнадцать тысяч четыреста евро)</w:t>
            </w:r>
          </w:p>
        </w:tc>
        <w:tc>
          <w:tcPr>
            <w:tcW w:w="3144" w:type="dxa"/>
            <w:shd w:val="clear" w:color="auto" w:fill="auto"/>
          </w:tcPr>
          <w:p w:rsidR="00B678C1" w:rsidRPr="00607555" w:rsidRDefault="00607555" w:rsidP="004935D1">
            <w:pPr>
              <w:tabs>
                <w:tab w:val="left" w:pos="318"/>
              </w:tabs>
              <w:jc w:val="center"/>
              <w:rPr>
                <w:sz w:val="20"/>
                <w:szCs w:val="20"/>
                <w:lang w:val="ru-RU"/>
              </w:rPr>
            </w:pPr>
            <w:r w:rsidRPr="004935D1">
              <w:rPr>
                <w:sz w:val="20"/>
                <w:szCs w:val="20"/>
                <w:lang w:val="ru-RU"/>
              </w:rPr>
              <w:t>833 евро</w:t>
            </w:r>
          </w:p>
          <w:p w:rsidR="00B678C1" w:rsidRPr="00607555" w:rsidRDefault="00607555" w:rsidP="004935D1">
            <w:pPr>
              <w:tabs>
                <w:tab w:val="left" w:pos="318"/>
              </w:tabs>
              <w:jc w:val="center"/>
              <w:rPr>
                <w:sz w:val="20"/>
                <w:szCs w:val="20"/>
                <w:lang w:val="ru-RU"/>
              </w:rPr>
            </w:pPr>
            <w:r w:rsidRPr="004935D1">
              <w:rPr>
                <w:sz w:val="20"/>
                <w:szCs w:val="20"/>
                <w:lang w:val="ru-RU"/>
              </w:rPr>
              <w:t>(восемьсот тридцать три евро)</w:t>
            </w:r>
          </w:p>
        </w:tc>
      </w:tr>
      <w:tr w:rsidR="00673436" w:rsidTr="00673436">
        <w:trPr>
          <w:trHeight w:val="544"/>
        </w:trPr>
        <w:tc>
          <w:tcPr>
            <w:tcW w:w="645" w:type="dxa"/>
            <w:vMerge w:val="restart"/>
          </w:tcPr>
          <w:p w:rsidR="00B678C1" w:rsidRPr="004935D1" w:rsidRDefault="00607555" w:rsidP="004935D1">
            <w:pPr>
              <w:jc w:val="center"/>
              <w:rPr>
                <w:sz w:val="20"/>
                <w:szCs w:val="20"/>
              </w:rPr>
            </w:pPr>
            <w:r w:rsidRPr="004935D1">
              <w:rPr>
                <w:sz w:val="20"/>
                <w:szCs w:val="20"/>
                <w:lang w:val="ru-RU"/>
              </w:rPr>
              <w:t>4</w:t>
            </w:r>
          </w:p>
        </w:tc>
        <w:tc>
          <w:tcPr>
            <w:tcW w:w="2268" w:type="dxa"/>
            <w:vMerge w:val="restart"/>
          </w:tcPr>
          <w:p w:rsidR="00B678C1" w:rsidRPr="004935D1" w:rsidRDefault="00607555" w:rsidP="004935D1">
            <w:pPr>
              <w:jc w:val="center"/>
            </w:pPr>
            <w:r w:rsidRPr="004935D1">
              <w:rPr>
                <w:lang w:val="ru-RU"/>
              </w:rPr>
              <w:t>Федоров против Российской Федерации</w:t>
            </w:r>
          </w:p>
          <w:p w:rsidR="00B678C1" w:rsidRPr="004935D1" w:rsidRDefault="00607555" w:rsidP="004935D1">
            <w:pPr>
              <w:jc w:val="center"/>
            </w:pPr>
            <w:r w:rsidRPr="004935D1">
              <w:rPr>
                <w:lang w:val="ru-RU"/>
              </w:rPr>
              <w:t>38614/13</w:t>
            </w:r>
          </w:p>
          <w:p w:rsidR="00B678C1" w:rsidRPr="004935D1" w:rsidRDefault="00B678C1" w:rsidP="004935D1">
            <w:pPr>
              <w:jc w:val="center"/>
            </w:pPr>
          </w:p>
          <w:p w:rsidR="00B678C1" w:rsidRPr="004935D1" w:rsidRDefault="00607555" w:rsidP="004935D1">
            <w:pPr>
              <w:jc w:val="center"/>
              <w:rPr>
                <w:sz w:val="20"/>
                <w:szCs w:val="20"/>
              </w:rPr>
            </w:pPr>
            <w:r w:rsidRPr="004935D1">
              <w:rPr>
                <w:lang w:val="ru-RU"/>
              </w:rPr>
              <w:t>13.05.2013</w:t>
            </w:r>
          </w:p>
        </w:tc>
        <w:tc>
          <w:tcPr>
            <w:tcW w:w="3544" w:type="dxa"/>
            <w:vMerge w:val="restart"/>
          </w:tcPr>
          <w:p w:rsidR="00B678C1" w:rsidRPr="00607555" w:rsidRDefault="00607555" w:rsidP="004935D1">
            <w:pPr>
              <w:jc w:val="center"/>
              <w:rPr>
                <w:lang w:val="ru-RU"/>
              </w:rPr>
            </w:pPr>
            <w:r w:rsidRPr="004935D1">
              <w:rPr>
                <w:b/>
                <w:lang w:val="ru-RU"/>
              </w:rPr>
              <w:t>ФЕДОРОВ Валерий Геннадьевич</w:t>
            </w:r>
          </w:p>
          <w:p w:rsidR="00B678C1" w:rsidRPr="00607555" w:rsidRDefault="00607555" w:rsidP="004935D1">
            <w:pPr>
              <w:jc w:val="center"/>
              <w:rPr>
                <w:lang w:val="ru-RU"/>
              </w:rPr>
            </w:pPr>
            <w:r w:rsidRPr="004935D1">
              <w:rPr>
                <w:lang w:val="ru-RU"/>
              </w:rPr>
              <w:t>21.08.1970</w:t>
            </w:r>
          </w:p>
          <w:p w:rsidR="00B678C1" w:rsidRPr="00607555" w:rsidRDefault="00607555" w:rsidP="004935D1">
            <w:pPr>
              <w:jc w:val="center"/>
              <w:rPr>
                <w:lang w:val="ru-RU"/>
              </w:rPr>
            </w:pPr>
            <w:r w:rsidRPr="004935D1">
              <w:rPr>
                <w:lang w:val="ru-RU"/>
              </w:rPr>
              <w:t>Королев</w:t>
            </w:r>
          </w:p>
          <w:p w:rsidR="00B678C1" w:rsidRPr="00607555" w:rsidRDefault="00B678C1" w:rsidP="004935D1">
            <w:pPr>
              <w:jc w:val="center"/>
              <w:rPr>
                <w:lang w:val="ru-RU"/>
              </w:rPr>
            </w:pPr>
          </w:p>
          <w:p w:rsidR="00B678C1" w:rsidRPr="00607555" w:rsidRDefault="00607555" w:rsidP="004935D1">
            <w:pPr>
              <w:jc w:val="center"/>
              <w:rPr>
                <w:sz w:val="20"/>
                <w:szCs w:val="20"/>
                <w:lang w:val="ru-RU"/>
              </w:rPr>
            </w:pPr>
            <w:r w:rsidRPr="004935D1">
              <w:rPr>
                <w:lang w:val="ru-RU"/>
              </w:rPr>
              <w:t xml:space="preserve">АГАГЮЛЯН Ани </w:t>
            </w:r>
            <w:proofErr w:type="spellStart"/>
            <w:r w:rsidRPr="004935D1">
              <w:rPr>
                <w:lang w:val="ru-RU"/>
              </w:rPr>
              <w:t>Месроповна</w:t>
            </w:r>
            <w:proofErr w:type="spellEnd"/>
          </w:p>
        </w:tc>
        <w:tc>
          <w:tcPr>
            <w:tcW w:w="6288" w:type="dxa"/>
            <w:gridSpan w:val="2"/>
            <w:shd w:val="clear" w:color="auto" w:fill="D5D5D5" w:themeFill="accent4" w:themeFillTint="66"/>
          </w:tcPr>
          <w:p w:rsidR="00B678C1" w:rsidRPr="004935D1" w:rsidRDefault="00607555" w:rsidP="004935D1">
            <w:pPr>
              <w:jc w:val="center"/>
              <w:rPr>
                <w:sz w:val="20"/>
                <w:szCs w:val="20"/>
              </w:rPr>
            </w:pPr>
            <w:r w:rsidRPr="004935D1">
              <w:rPr>
                <w:sz w:val="20"/>
                <w:szCs w:val="20"/>
                <w:lang w:val="ru-RU"/>
              </w:rPr>
              <w:t>Требование заявителя</w:t>
            </w:r>
          </w:p>
        </w:tc>
      </w:tr>
      <w:tr w:rsidR="00673436" w:rsidTr="00673436">
        <w:trPr>
          <w:cnfStyle w:val="000000010000" w:firstRow="0" w:lastRow="0" w:firstColumn="0" w:lastColumn="0" w:oddVBand="0" w:evenVBand="0" w:oddHBand="0" w:evenHBand="1" w:firstRowFirstColumn="0" w:firstRowLastColumn="0" w:lastRowFirstColumn="0" w:lastRowLastColumn="0"/>
          <w:trHeight w:val="544"/>
        </w:trPr>
        <w:tc>
          <w:tcPr>
            <w:tcW w:w="645" w:type="dxa"/>
            <w:vMerge/>
          </w:tcPr>
          <w:p w:rsidR="00B678C1" w:rsidRPr="004935D1" w:rsidRDefault="00B678C1" w:rsidP="004935D1">
            <w:pPr>
              <w:jc w:val="center"/>
              <w:rPr>
                <w:sz w:val="20"/>
                <w:szCs w:val="20"/>
              </w:rPr>
            </w:pPr>
          </w:p>
        </w:tc>
        <w:tc>
          <w:tcPr>
            <w:tcW w:w="2268" w:type="dxa"/>
            <w:vMerge/>
          </w:tcPr>
          <w:p w:rsidR="00B678C1" w:rsidRPr="004935D1" w:rsidRDefault="00B678C1" w:rsidP="004935D1">
            <w:pPr>
              <w:jc w:val="center"/>
              <w:rPr>
                <w:sz w:val="20"/>
                <w:szCs w:val="20"/>
              </w:rPr>
            </w:pPr>
          </w:p>
        </w:tc>
        <w:tc>
          <w:tcPr>
            <w:tcW w:w="3544" w:type="dxa"/>
            <w:vMerge/>
          </w:tcPr>
          <w:p w:rsidR="00B678C1" w:rsidRPr="004935D1" w:rsidRDefault="00B678C1" w:rsidP="004935D1">
            <w:pPr>
              <w:jc w:val="center"/>
              <w:rPr>
                <w:b/>
                <w:sz w:val="20"/>
                <w:szCs w:val="20"/>
              </w:rPr>
            </w:pPr>
          </w:p>
        </w:tc>
        <w:tc>
          <w:tcPr>
            <w:tcW w:w="3144" w:type="dxa"/>
            <w:shd w:val="clear" w:color="auto" w:fill="auto"/>
          </w:tcPr>
          <w:p w:rsidR="00B678C1" w:rsidRPr="004935D1" w:rsidRDefault="00607555" w:rsidP="004935D1">
            <w:pPr>
              <w:jc w:val="center"/>
              <w:rPr>
                <w:sz w:val="20"/>
                <w:szCs w:val="20"/>
              </w:rPr>
            </w:pPr>
            <w:r w:rsidRPr="004935D1">
              <w:rPr>
                <w:sz w:val="20"/>
                <w:szCs w:val="20"/>
                <w:lang w:val="ru-RU"/>
              </w:rPr>
              <w:t>45 000 евро</w:t>
            </w:r>
          </w:p>
        </w:tc>
        <w:tc>
          <w:tcPr>
            <w:tcW w:w="3144" w:type="dxa"/>
            <w:shd w:val="clear" w:color="auto" w:fill="auto"/>
          </w:tcPr>
          <w:p w:rsidR="00B678C1" w:rsidRPr="004935D1" w:rsidRDefault="00607555" w:rsidP="004935D1">
            <w:pPr>
              <w:jc w:val="center"/>
              <w:rPr>
                <w:sz w:val="20"/>
                <w:szCs w:val="20"/>
              </w:rPr>
            </w:pPr>
            <w:r w:rsidRPr="004935D1">
              <w:rPr>
                <w:sz w:val="20"/>
                <w:szCs w:val="20"/>
                <w:lang w:val="ru-RU"/>
              </w:rPr>
              <w:t>16 650 евро</w:t>
            </w:r>
          </w:p>
        </w:tc>
      </w:tr>
      <w:tr w:rsidR="00673436" w:rsidTr="00673436">
        <w:trPr>
          <w:trHeight w:val="543"/>
        </w:trPr>
        <w:tc>
          <w:tcPr>
            <w:tcW w:w="645" w:type="dxa"/>
            <w:vMerge/>
          </w:tcPr>
          <w:p w:rsidR="00B678C1" w:rsidRPr="004935D1" w:rsidRDefault="00B678C1" w:rsidP="004935D1">
            <w:pPr>
              <w:jc w:val="center"/>
              <w:rPr>
                <w:sz w:val="20"/>
                <w:szCs w:val="20"/>
              </w:rPr>
            </w:pPr>
          </w:p>
        </w:tc>
        <w:tc>
          <w:tcPr>
            <w:tcW w:w="2268" w:type="dxa"/>
            <w:vMerge/>
          </w:tcPr>
          <w:p w:rsidR="00B678C1" w:rsidRPr="004935D1" w:rsidRDefault="00B678C1" w:rsidP="004935D1">
            <w:pPr>
              <w:jc w:val="center"/>
              <w:rPr>
                <w:sz w:val="20"/>
                <w:szCs w:val="20"/>
              </w:rPr>
            </w:pPr>
          </w:p>
        </w:tc>
        <w:tc>
          <w:tcPr>
            <w:tcW w:w="3544" w:type="dxa"/>
            <w:vMerge/>
          </w:tcPr>
          <w:p w:rsidR="00B678C1" w:rsidRPr="004935D1" w:rsidRDefault="00B678C1" w:rsidP="004935D1">
            <w:pPr>
              <w:jc w:val="center"/>
              <w:rPr>
                <w:b/>
                <w:sz w:val="20"/>
                <w:szCs w:val="20"/>
              </w:rPr>
            </w:pPr>
          </w:p>
        </w:tc>
        <w:tc>
          <w:tcPr>
            <w:tcW w:w="6288" w:type="dxa"/>
            <w:gridSpan w:val="2"/>
            <w:shd w:val="clear" w:color="auto" w:fill="D5D5D5" w:themeFill="accent4" w:themeFillTint="66"/>
          </w:tcPr>
          <w:p w:rsidR="00B678C1" w:rsidRPr="004935D1" w:rsidRDefault="00607555" w:rsidP="004935D1">
            <w:pPr>
              <w:jc w:val="center"/>
              <w:rPr>
                <w:sz w:val="20"/>
                <w:szCs w:val="20"/>
              </w:rPr>
            </w:pPr>
            <w:r w:rsidRPr="004935D1">
              <w:rPr>
                <w:sz w:val="20"/>
                <w:szCs w:val="20"/>
                <w:lang w:val="ru-RU"/>
              </w:rPr>
              <w:t>Сумма, присужденная Судом</w:t>
            </w:r>
          </w:p>
        </w:tc>
      </w:tr>
      <w:tr w:rsidR="00673436" w:rsidTr="00673436">
        <w:trPr>
          <w:cnfStyle w:val="000000010000" w:firstRow="0" w:lastRow="0" w:firstColumn="0" w:lastColumn="0" w:oddVBand="0" w:evenVBand="0" w:oddHBand="0" w:evenHBand="1" w:firstRowFirstColumn="0" w:firstRowLastColumn="0" w:lastRowFirstColumn="0" w:lastRowLastColumn="0"/>
          <w:trHeight w:val="544"/>
        </w:trPr>
        <w:tc>
          <w:tcPr>
            <w:tcW w:w="645" w:type="dxa"/>
            <w:vMerge/>
          </w:tcPr>
          <w:p w:rsidR="00B678C1" w:rsidRPr="004935D1" w:rsidRDefault="00B678C1" w:rsidP="004935D1">
            <w:pPr>
              <w:jc w:val="center"/>
              <w:rPr>
                <w:sz w:val="20"/>
                <w:szCs w:val="20"/>
              </w:rPr>
            </w:pPr>
          </w:p>
        </w:tc>
        <w:tc>
          <w:tcPr>
            <w:tcW w:w="2268" w:type="dxa"/>
            <w:vMerge/>
          </w:tcPr>
          <w:p w:rsidR="00B678C1" w:rsidRPr="004935D1" w:rsidRDefault="00B678C1" w:rsidP="004935D1">
            <w:pPr>
              <w:jc w:val="center"/>
              <w:rPr>
                <w:sz w:val="20"/>
                <w:szCs w:val="20"/>
              </w:rPr>
            </w:pPr>
          </w:p>
        </w:tc>
        <w:tc>
          <w:tcPr>
            <w:tcW w:w="3544" w:type="dxa"/>
            <w:vMerge/>
          </w:tcPr>
          <w:p w:rsidR="00B678C1" w:rsidRPr="004935D1" w:rsidRDefault="00B678C1" w:rsidP="004935D1">
            <w:pPr>
              <w:jc w:val="center"/>
              <w:rPr>
                <w:b/>
                <w:sz w:val="20"/>
                <w:szCs w:val="20"/>
              </w:rPr>
            </w:pPr>
          </w:p>
        </w:tc>
        <w:tc>
          <w:tcPr>
            <w:tcW w:w="3144" w:type="dxa"/>
            <w:shd w:val="clear" w:color="auto" w:fill="auto"/>
          </w:tcPr>
          <w:p w:rsidR="00B678C1" w:rsidRPr="00607555" w:rsidRDefault="00607555" w:rsidP="004935D1">
            <w:pPr>
              <w:jc w:val="center"/>
              <w:rPr>
                <w:sz w:val="20"/>
                <w:szCs w:val="20"/>
                <w:lang w:val="ru-RU"/>
              </w:rPr>
            </w:pPr>
            <w:r w:rsidRPr="004935D1">
              <w:rPr>
                <w:sz w:val="20"/>
                <w:szCs w:val="20"/>
                <w:lang w:val="ru-RU"/>
              </w:rPr>
              <w:t>39 700 евро</w:t>
            </w:r>
          </w:p>
          <w:p w:rsidR="00B678C1" w:rsidRPr="00607555" w:rsidRDefault="00607555" w:rsidP="004935D1">
            <w:pPr>
              <w:jc w:val="center"/>
              <w:rPr>
                <w:sz w:val="20"/>
                <w:szCs w:val="20"/>
                <w:lang w:val="ru-RU"/>
              </w:rPr>
            </w:pPr>
            <w:r w:rsidRPr="004935D1">
              <w:rPr>
                <w:sz w:val="20"/>
                <w:szCs w:val="20"/>
                <w:lang w:val="ru-RU"/>
              </w:rPr>
              <w:t>(тридцать девять тысяч семьсот евро)</w:t>
            </w:r>
          </w:p>
        </w:tc>
        <w:tc>
          <w:tcPr>
            <w:tcW w:w="3144" w:type="dxa"/>
            <w:shd w:val="clear" w:color="auto" w:fill="auto"/>
          </w:tcPr>
          <w:p w:rsidR="00B678C1" w:rsidRPr="004935D1" w:rsidRDefault="00607555" w:rsidP="004935D1">
            <w:pPr>
              <w:jc w:val="center"/>
              <w:rPr>
                <w:sz w:val="20"/>
                <w:szCs w:val="20"/>
              </w:rPr>
            </w:pPr>
            <w:r w:rsidRPr="004935D1">
              <w:rPr>
                <w:sz w:val="20"/>
                <w:szCs w:val="20"/>
                <w:lang w:val="ru-RU"/>
              </w:rPr>
              <w:t>3000 евро</w:t>
            </w:r>
            <w:r>
              <w:rPr>
                <w:rStyle w:val="af4"/>
                <w:sz w:val="20"/>
                <w:szCs w:val="20"/>
              </w:rPr>
              <w:footnoteReference w:id="2"/>
            </w:r>
          </w:p>
          <w:p w:rsidR="00B678C1" w:rsidRPr="004935D1" w:rsidRDefault="00607555" w:rsidP="004935D1">
            <w:pPr>
              <w:jc w:val="center"/>
              <w:rPr>
                <w:sz w:val="20"/>
                <w:szCs w:val="20"/>
              </w:rPr>
            </w:pPr>
            <w:r w:rsidRPr="004935D1">
              <w:rPr>
                <w:sz w:val="20"/>
                <w:szCs w:val="20"/>
                <w:lang w:val="ru-RU"/>
              </w:rPr>
              <w:t>(три тысячи евро)</w:t>
            </w:r>
          </w:p>
        </w:tc>
      </w:tr>
      <w:tr w:rsidR="00673436" w:rsidTr="00673436">
        <w:trPr>
          <w:trHeight w:val="544"/>
        </w:trPr>
        <w:tc>
          <w:tcPr>
            <w:tcW w:w="645" w:type="dxa"/>
            <w:vMerge w:val="restart"/>
          </w:tcPr>
          <w:p w:rsidR="00B678C1" w:rsidRPr="004935D1" w:rsidRDefault="00607555" w:rsidP="004935D1">
            <w:pPr>
              <w:jc w:val="center"/>
              <w:rPr>
                <w:sz w:val="20"/>
                <w:szCs w:val="20"/>
              </w:rPr>
            </w:pPr>
            <w:r w:rsidRPr="004935D1">
              <w:rPr>
                <w:sz w:val="20"/>
                <w:szCs w:val="20"/>
                <w:lang w:val="ru-RU"/>
              </w:rPr>
              <w:t>5</w:t>
            </w:r>
          </w:p>
        </w:tc>
        <w:tc>
          <w:tcPr>
            <w:tcW w:w="2268" w:type="dxa"/>
            <w:vMerge w:val="restart"/>
          </w:tcPr>
          <w:p w:rsidR="00B678C1" w:rsidRPr="004935D1" w:rsidRDefault="00607555" w:rsidP="004935D1">
            <w:pPr>
              <w:jc w:val="center"/>
            </w:pPr>
            <w:r w:rsidRPr="004935D1">
              <w:rPr>
                <w:lang w:val="ru-RU"/>
              </w:rPr>
              <w:t>Пушнин против Российской Федерации</w:t>
            </w:r>
          </w:p>
          <w:p w:rsidR="00B678C1" w:rsidRPr="004935D1" w:rsidRDefault="00607555" w:rsidP="004935D1">
            <w:pPr>
              <w:jc w:val="center"/>
            </w:pPr>
            <w:r w:rsidRPr="004935D1">
              <w:rPr>
                <w:lang w:val="ru-RU"/>
              </w:rPr>
              <w:lastRenderedPageBreak/>
              <w:t>59277/13</w:t>
            </w:r>
          </w:p>
          <w:p w:rsidR="00B678C1" w:rsidRPr="004935D1" w:rsidRDefault="00B678C1" w:rsidP="004935D1">
            <w:pPr>
              <w:jc w:val="center"/>
            </w:pPr>
          </w:p>
          <w:p w:rsidR="00B678C1" w:rsidRPr="004935D1" w:rsidRDefault="00607555" w:rsidP="004935D1">
            <w:pPr>
              <w:jc w:val="center"/>
              <w:rPr>
                <w:sz w:val="20"/>
                <w:szCs w:val="20"/>
              </w:rPr>
            </w:pPr>
            <w:r w:rsidRPr="004935D1">
              <w:rPr>
                <w:lang w:val="ru-RU"/>
              </w:rPr>
              <w:t>10.07.2013</w:t>
            </w:r>
          </w:p>
        </w:tc>
        <w:tc>
          <w:tcPr>
            <w:tcW w:w="3544" w:type="dxa"/>
            <w:vMerge w:val="restart"/>
          </w:tcPr>
          <w:p w:rsidR="00B678C1" w:rsidRPr="00607555" w:rsidRDefault="00607555" w:rsidP="004935D1">
            <w:pPr>
              <w:jc w:val="center"/>
              <w:rPr>
                <w:lang w:val="ru-RU"/>
              </w:rPr>
            </w:pPr>
            <w:r w:rsidRPr="004935D1">
              <w:rPr>
                <w:b/>
                <w:lang w:val="ru-RU"/>
              </w:rPr>
              <w:lastRenderedPageBreak/>
              <w:t>ПУШНИН Сергей Алексеевич</w:t>
            </w:r>
          </w:p>
          <w:p w:rsidR="00B678C1" w:rsidRPr="00607555" w:rsidRDefault="00607555" w:rsidP="004935D1">
            <w:pPr>
              <w:jc w:val="center"/>
              <w:rPr>
                <w:lang w:val="ru-RU"/>
              </w:rPr>
            </w:pPr>
            <w:r w:rsidRPr="004935D1">
              <w:rPr>
                <w:lang w:val="ru-RU"/>
              </w:rPr>
              <w:t>23.10.1967</w:t>
            </w:r>
          </w:p>
          <w:p w:rsidR="00B678C1" w:rsidRPr="00607555" w:rsidRDefault="00607555" w:rsidP="004935D1">
            <w:pPr>
              <w:jc w:val="center"/>
              <w:rPr>
                <w:lang w:val="ru-RU"/>
              </w:rPr>
            </w:pPr>
            <w:r w:rsidRPr="004935D1">
              <w:rPr>
                <w:lang w:val="ru-RU"/>
              </w:rPr>
              <w:lastRenderedPageBreak/>
              <w:t>Енисейск</w:t>
            </w:r>
          </w:p>
          <w:p w:rsidR="00B678C1" w:rsidRPr="00607555" w:rsidRDefault="00B678C1" w:rsidP="004935D1">
            <w:pPr>
              <w:jc w:val="center"/>
              <w:rPr>
                <w:lang w:val="ru-RU"/>
              </w:rPr>
            </w:pPr>
          </w:p>
          <w:p w:rsidR="00B678C1" w:rsidRPr="00607555" w:rsidRDefault="00607555" w:rsidP="004935D1">
            <w:pPr>
              <w:jc w:val="center"/>
              <w:rPr>
                <w:sz w:val="20"/>
                <w:szCs w:val="20"/>
                <w:lang w:val="ru-RU"/>
              </w:rPr>
            </w:pPr>
            <w:r w:rsidRPr="004935D1">
              <w:rPr>
                <w:lang w:val="ru-RU"/>
              </w:rPr>
              <w:t>МАКАРОВА Марина Владимировна</w:t>
            </w:r>
          </w:p>
        </w:tc>
        <w:tc>
          <w:tcPr>
            <w:tcW w:w="6288" w:type="dxa"/>
            <w:gridSpan w:val="2"/>
            <w:shd w:val="clear" w:color="auto" w:fill="D5D5D5" w:themeFill="accent4" w:themeFillTint="66"/>
          </w:tcPr>
          <w:p w:rsidR="00B678C1" w:rsidRPr="004935D1" w:rsidRDefault="00607555" w:rsidP="004935D1">
            <w:pPr>
              <w:jc w:val="center"/>
              <w:rPr>
                <w:sz w:val="20"/>
                <w:szCs w:val="20"/>
              </w:rPr>
            </w:pPr>
            <w:r w:rsidRPr="004935D1">
              <w:rPr>
                <w:sz w:val="20"/>
                <w:szCs w:val="20"/>
                <w:lang w:val="ru-RU"/>
              </w:rPr>
              <w:lastRenderedPageBreak/>
              <w:t>Требование заявителя</w:t>
            </w:r>
          </w:p>
        </w:tc>
      </w:tr>
      <w:tr w:rsidR="00673436" w:rsidTr="00673436">
        <w:trPr>
          <w:cnfStyle w:val="000000010000" w:firstRow="0" w:lastRow="0" w:firstColumn="0" w:lastColumn="0" w:oddVBand="0" w:evenVBand="0" w:oddHBand="0" w:evenHBand="1" w:firstRowFirstColumn="0" w:firstRowLastColumn="0" w:lastRowFirstColumn="0" w:lastRowLastColumn="0"/>
          <w:trHeight w:val="544"/>
        </w:trPr>
        <w:tc>
          <w:tcPr>
            <w:tcW w:w="645" w:type="dxa"/>
            <w:vMerge/>
          </w:tcPr>
          <w:p w:rsidR="00B678C1" w:rsidRPr="004935D1" w:rsidRDefault="00B678C1" w:rsidP="004935D1">
            <w:pPr>
              <w:jc w:val="center"/>
              <w:rPr>
                <w:sz w:val="20"/>
                <w:szCs w:val="20"/>
              </w:rPr>
            </w:pPr>
          </w:p>
        </w:tc>
        <w:tc>
          <w:tcPr>
            <w:tcW w:w="2268" w:type="dxa"/>
            <w:vMerge/>
          </w:tcPr>
          <w:p w:rsidR="00B678C1" w:rsidRPr="004935D1" w:rsidRDefault="00B678C1" w:rsidP="004935D1">
            <w:pPr>
              <w:jc w:val="center"/>
              <w:rPr>
                <w:sz w:val="20"/>
                <w:szCs w:val="20"/>
              </w:rPr>
            </w:pPr>
          </w:p>
        </w:tc>
        <w:tc>
          <w:tcPr>
            <w:tcW w:w="3544" w:type="dxa"/>
            <w:vMerge/>
          </w:tcPr>
          <w:p w:rsidR="00B678C1" w:rsidRPr="004935D1" w:rsidRDefault="00B678C1" w:rsidP="004935D1">
            <w:pPr>
              <w:jc w:val="center"/>
              <w:rPr>
                <w:b/>
                <w:sz w:val="20"/>
                <w:szCs w:val="20"/>
              </w:rPr>
            </w:pPr>
          </w:p>
        </w:tc>
        <w:tc>
          <w:tcPr>
            <w:tcW w:w="3144" w:type="dxa"/>
            <w:shd w:val="clear" w:color="auto" w:fill="auto"/>
          </w:tcPr>
          <w:p w:rsidR="00B678C1" w:rsidRPr="004935D1" w:rsidRDefault="00607555" w:rsidP="004935D1">
            <w:pPr>
              <w:jc w:val="center"/>
              <w:rPr>
                <w:sz w:val="20"/>
                <w:szCs w:val="20"/>
              </w:rPr>
            </w:pPr>
            <w:r w:rsidRPr="004935D1">
              <w:rPr>
                <w:sz w:val="20"/>
                <w:szCs w:val="20"/>
                <w:lang w:val="ru-RU"/>
              </w:rPr>
              <w:t>100 000 евро</w:t>
            </w:r>
          </w:p>
        </w:tc>
        <w:tc>
          <w:tcPr>
            <w:tcW w:w="3144" w:type="dxa"/>
            <w:shd w:val="clear" w:color="auto" w:fill="auto"/>
          </w:tcPr>
          <w:p w:rsidR="00B678C1" w:rsidRPr="004935D1" w:rsidRDefault="00607555" w:rsidP="004935D1">
            <w:pPr>
              <w:jc w:val="center"/>
              <w:rPr>
                <w:sz w:val="20"/>
                <w:szCs w:val="20"/>
              </w:rPr>
            </w:pPr>
            <w:r w:rsidRPr="004935D1">
              <w:rPr>
                <w:sz w:val="20"/>
                <w:szCs w:val="20"/>
                <w:lang w:val="ru-RU"/>
              </w:rPr>
              <w:t>3000 евро</w:t>
            </w:r>
          </w:p>
        </w:tc>
      </w:tr>
      <w:tr w:rsidR="00673436" w:rsidTr="00673436">
        <w:trPr>
          <w:trHeight w:val="543"/>
        </w:trPr>
        <w:tc>
          <w:tcPr>
            <w:tcW w:w="645" w:type="dxa"/>
            <w:vMerge/>
          </w:tcPr>
          <w:p w:rsidR="00B678C1" w:rsidRPr="004935D1" w:rsidRDefault="00B678C1" w:rsidP="004935D1">
            <w:pPr>
              <w:jc w:val="center"/>
              <w:rPr>
                <w:sz w:val="20"/>
                <w:szCs w:val="20"/>
              </w:rPr>
            </w:pPr>
          </w:p>
        </w:tc>
        <w:tc>
          <w:tcPr>
            <w:tcW w:w="2268" w:type="dxa"/>
            <w:vMerge/>
          </w:tcPr>
          <w:p w:rsidR="00B678C1" w:rsidRPr="004935D1" w:rsidRDefault="00B678C1" w:rsidP="004935D1">
            <w:pPr>
              <w:jc w:val="center"/>
              <w:rPr>
                <w:sz w:val="20"/>
                <w:szCs w:val="20"/>
              </w:rPr>
            </w:pPr>
          </w:p>
        </w:tc>
        <w:tc>
          <w:tcPr>
            <w:tcW w:w="3544" w:type="dxa"/>
            <w:vMerge/>
          </w:tcPr>
          <w:p w:rsidR="00B678C1" w:rsidRPr="004935D1" w:rsidRDefault="00B678C1" w:rsidP="004935D1">
            <w:pPr>
              <w:jc w:val="center"/>
              <w:rPr>
                <w:b/>
                <w:sz w:val="20"/>
                <w:szCs w:val="20"/>
              </w:rPr>
            </w:pPr>
          </w:p>
        </w:tc>
        <w:tc>
          <w:tcPr>
            <w:tcW w:w="6288" w:type="dxa"/>
            <w:gridSpan w:val="2"/>
            <w:shd w:val="clear" w:color="auto" w:fill="D5D5D5" w:themeFill="accent4" w:themeFillTint="66"/>
          </w:tcPr>
          <w:p w:rsidR="00B678C1" w:rsidRPr="004935D1" w:rsidRDefault="00607555" w:rsidP="004935D1">
            <w:pPr>
              <w:jc w:val="center"/>
              <w:rPr>
                <w:sz w:val="20"/>
                <w:szCs w:val="20"/>
              </w:rPr>
            </w:pPr>
            <w:r w:rsidRPr="004935D1">
              <w:rPr>
                <w:sz w:val="20"/>
                <w:szCs w:val="20"/>
                <w:lang w:val="ru-RU"/>
              </w:rPr>
              <w:t>Сумма, присужденная Судом</w:t>
            </w:r>
          </w:p>
        </w:tc>
      </w:tr>
      <w:tr w:rsidR="00673436" w:rsidTr="00673436">
        <w:trPr>
          <w:cnfStyle w:val="000000010000" w:firstRow="0" w:lastRow="0" w:firstColumn="0" w:lastColumn="0" w:oddVBand="0" w:evenVBand="0" w:oddHBand="0" w:evenHBand="1" w:firstRowFirstColumn="0" w:firstRowLastColumn="0" w:lastRowFirstColumn="0" w:lastRowLastColumn="0"/>
          <w:trHeight w:val="544"/>
        </w:trPr>
        <w:tc>
          <w:tcPr>
            <w:tcW w:w="645" w:type="dxa"/>
            <w:vMerge/>
          </w:tcPr>
          <w:p w:rsidR="00B678C1" w:rsidRPr="004935D1" w:rsidRDefault="00B678C1" w:rsidP="004935D1">
            <w:pPr>
              <w:jc w:val="center"/>
              <w:rPr>
                <w:sz w:val="20"/>
                <w:szCs w:val="20"/>
              </w:rPr>
            </w:pPr>
          </w:p>
        </w:tc>
        <w:tc>
          <w:tcPr>
            <w:tcW w:w="2268" w:type="dxa"/>
            <w:vMerge/>
          </w:tcPr>
          <w:p w:rsidR="00B678C1" w:rsidRPr="004935D1" w:rsidRDefault="00B678C1" w:rsidP="004935D1">
            <w:pPr>
              <w:jc w:val="center"/>
              <w:rPr>
                <w:sz w:val="20"/>
                <w:szCs w:val="20"/>
              </w:rPr>
            </w:pPr>
          </w:p>
        </w:tc>
        <w:tc>
          <w:tcPr>
            <w:tcW w:w="3544" w:type="dxa"/>
            <w:vMerge/>
          </w:tcPr>
          <w:p w:rsidR="00B678C1" w:rsidRPr="004935D1" w:rsidRDefault="00B678C1" w:rsidP="004935D1">
            <w:pPr>
              <w:jc w:val="center"/>
              <w:rPr>
                <w:b/>
                <w:sz w:val="20"/>
                <w:szCs w:val="20"/>
              </w:rPr>
            </w:pPr>
          </w:p>
        </w:tc>
        <w:tc>
          <w:tcPr>
            <w:tcW w:w="3144" w:type="dxa"/>
            <w:shd w:val="clear" w:color="auto" w:fill="auto"/>
          </w:tcPr>
          <w:p w:rsidR="00B678C1" w:rsidRPr="00607555" w:rsidRDefault="00607555" w:rsidP="004935D1">
            <w:pPr>
              <w:jc w:val="center"/>
              <w:rPr>
                <w:sz w:val="20"/>
                <w:szCs w:val="20"/>
                <w:lang w:val="ru-RU"/>
              </w:rPr>
            </w:pPr>
            <w:r w:rsidRPr="004935D1">
              <w:rPr>
                <w:sz w:val="20"/>
                <w:szCs w:val="20"/>
                <w:lang w:val="ru-RU"/>
              </w:rPr>
              <w:t>39 700 евро</w:t>
            </w:r>
          </w:p>
          <w:p w:rsidR="00B678C1" w:rsidRPr="00607555" w:rsidRDefault="00607555" w:rsidP="004935D1">
            <w:pPr>
              <w:jc w:val="center"/>
              <w:rPr>
                <w:sz w:val="20"/>
                <w:szCs w:val="20"/>
                <w:lang w:val="ru-RU"/>
              </w:rPr>
            </w:pPr>
            <w:r w:rsidRPr="004935D1">
              <w:rPr>
                <w:sz w:val="20"/>
                <w:szCs w:val="20"/>
                <w:lang w:val="ru-RU"/>
              </w:rPr>
              <w:t>(тридцать девять тысяч семьсот евро)</w:t>
            </w:r>
          </w:p>
        </w:tc>
        <w:tc>
          <w:tcPr>
            <w:tcW w:w="3144" w:type="dxa"/>
            <w:shd w:val="clear" w:color="auto" w:fill="auto"/>
          </w:tcPr>
          <w:p w:rsidR="00B678C1" w:rsidRPr="004935D1" w:rsidRDefault="00607555" w:rsidP="004935D1">
            <w:pPr>
              <w:jc w:val="center"/>
              <w:rPr>
                <w:sz w:val="20"/>
                <w:szCs w:val="20"/>
              </w:rPr>
            </w:pPr>
            <w:r w:rsidRPr="004935D1">
              <w:rPr>
                <w:sz w:val="20"/>
                <w:szCs w:val="20"/>
                <w:lang w:val="ru-RU"/>
              </w:rPr>
              <w:t>-</w:t>
            </w:r>
          </w:p>
        </w:tc>
      </w:tr>
      <w:tr w:rsidR="00673436" w:rsidTr="00673436">
        <w:trPr>
          <w:trHeight w:val="544"/>
        </w:trPr>
        <w:tc>
          <w:tcPr>
            <w:tcW w:w="645" w:type="dxa"/>
            <w:vMerge w:val="restart"/>
          </w:tcPr>
          <w:p w:rsidR="00B678C1" w:rsidRPr="004935D1" w:rsidRDefault="00607555" w:rsidP="004935D1">
            <w:pPr>
              <w:jc w:val="center"/>
              <w:rPr>
                <w:sz w:val="20"/>
                <w:szCs w:val="20"/>
              </w:rPr>
            </w:pPr>
            <w:r w:rsidRPr="004935D1">
              <w:rPr>
                <w:sz w:val="20"/>
                <w:szCs w:val="20"/>
                <w:lang w:val="ru-RU"/>
              </w:rPr>
              <w:t>6</w:t>
            </w:r>
          </w:p>
        </w:tc>
        <w:tc>
          <w:tcPr>
            <w:tcW w:w="2268" w:type="dxa"/>
            <w:vMerge w:val="restart"/>
          </w:tcPr>
          <w:p w:rsidR="00B678C1" w:rsidRPr="004935D1" w:rsidRDefault="00607555" w:rsidP="004935D1">
            <w:pPr>
              <w:jc w:val="center"/>
            </w:pPr>
            <w:r w:rsidRPr="004935D1">
              <w:rPr>
                <w:lang w:val="ru-RU"/>
              </w:rPr>
              <w:t>Кривоногов против Российской Федерации</w:t>
            </w:r>
          </w:p>
          <w:p w:rsidR="00B678C1" w:rsidRPr="004935D1" w:rsidRDefault="00607555" w:rsidP="004935D1">
            <w:pPr>
              <w:jc w:val="center"/>
            </w:pPr>
            <w:r w:rsidRPr="004935D1">
              <w:rPr>
                <w:lang w:val="ru-RU"/>
              </w:rPr>
              <w:t>52372/14</w:t>
            </w:r>
          </w:p>
          <w:p w:rsidR="00B678C1" w:rsidRPr="004935D1" w:rsidRDefault="00B678C1" w:rsidP="004935D1">
            <w:pPr>
              <w:jc w:val="center"/>
            </w:pPr>
          </w:p>
          <w:p w:rsidR="00B678C1" w:rsidRPr="004935D1" w:rsidRDefault="00607555" w:rsidP="004935D1">
            <w:pPr>
              <w:jc w:val="center"/>
              <w:rPr>
                <w:sz w:val="20"/>
                <w:szCs w:val="20"/>
              </w:rPr>
            </w:pPr>
            <w:r w:rsidRPr="004935D1">
              <w:rPr>
                <w:lang w:val="ru-RU"/>
              </w:rPr>
              <w:t>20.10.2014</w:t>
            </w:r>
          </w:p>
        </w:tc>
        <w:tc>
          <w:tcPr>
            <w:tcW w:w="3544" w:type="dxa"/>
            <w:vMerge w:val="restart"/>
          </w:tcPr>
          <w:p w:rsidR="00B678C1" w:rsidRPr="004935D1" w:rsidRDefault="00607555" w:rsidP="004935D1">
            <w:pPr>
              <w:jc w:val="center"/>
            </w:pPr>
            <w:r w:rsidRPr="004935D1">
              <w:rPr>
                <w:b/>
                <w:lang w:val="ru-RU"/>
              </w:rPr>
              <w:t>КРИВОНОГОВ Сергей Михайлович</w:t>
            </w:r>
          </w:p>
          <w:p w:rsidR="00B678C1" w:rsidRPr="004935D1" w:rsidRDefault="00607555" w:rsidP="004935D1">
            <w:pPr>
              <w:jc w:val="center"/>
            </w:pPr>
            <w:r w:rsidRPr="004935D1">
              <w:rPr>
                <w:lang w:val="ru-RU"/>
              </w:rPr>
              <w:t>15.05.1949</w:t>
            </w:r>
          </w:p>
          <w:p w:rsidR="00B678C1" w:rsidRPr="004935D1" w:rsidRDefault="00607555" w:rsidP="004935D1">
            <w:pPr>
              <w:jc w:val="center"/>
            </w:pPr>
            <w:r w:rsidRPr="004935D1">
              <w:rPr>
                <w:lang w:val="ru-RU"/>
              </w:rPr>
              <w:t>Восточный</w:t>
            </w:r>
          </w:p>
          <w:p w:rsidR="00B678C1" w:rsidRPr="004935D1" w:rsidRDefault="00B678C1" w:rsidP="004935D1">
            <w:pPr>
              <w:jc w:val="center"/>
              <w:rPr>
                <w:sz w:val="20"/>
                <w:szCs w:val="20"/>
              </w:rPr>
            </w:pPr>
          </w:p>
        </w:tc>
        <w:tc>
          <w:tcPr>
            <w:tcW w:w="6288" w:type="dxa"/>
            <w:gridSpan w:val="2"/>
            <w:shd w:val="clear" w:color="auto" w:fill="D5D5D5" w:themeFill="accent4" w:themeFillTint="66"/>
          </w:tcPr>
          <w:p w:rsidR="00B678C1" w:rsidRPr="004935D1" w:rsidRDefault="00607555" w:rsidP="004935D1">
            <w:pPr>
              <w:jc w:val="center"/>
              <w:rPr>
                <w:sz w:val="20"/>
                <w:szCs w:val="20"/>
              </w:rPr>
            </w:pPr>
            <w:r w:rsidRPr="004935D1">
              <w:rPr>
                <w:sz w:val="20"/>
                <w:szCs w:val="20"/>
                <w:lang w:val="ru-RU"/>
              </w:rPr>
              <w:t>Требование заявителя</w:t>
            </w:r>
          </w:p>
        </w:tc>
      </w:tr>
      <w:tr w:rsidR="00673436" w:rsidTr="00673436">
        <w:trPr>
          <w:cnfStyle w:val="000000010000" w:firstRow="0" w:lastRow="0" w:firstColumn="0" w:lastColumn="0" w:oddVBand="0" w:evenVBand="0" w:oddHBand="0" w:evenHBand="1" w:firstRowFirstColumn="0" w:firstRowLastColumn="0" w:lastRowFirstColumn="0" w:lastRowLastColumn="0"/>
          <w:trHeight w:val="543"/>
        </w:trPr>
        <w:tc>
          <w:tcPr>
            <w:tcW w:w="645" w:type="dxa"/>
            <w:vMerge/>
          </w:tcPr>
          <w:p w:rsidR="00B678C1" w:rsidRPr="004935D1" w:rsidRDefault="00B678C1" w:rsidP="004935D1">
            <w:pPr>
              <w:jc w:val="center"/>
              <w:rPr>
                <w:sz w:val="20"/>
                <w:szCs w:val="20"/>
              </w:rPr>
            </w:pPr>
          </w:p>
        </w:tc>
        <w:tc>
          <w:tcPr>
            <w:tcW w:w="2268" w:type="dxa"/>
            <w:vMerge/>
          </w:tcPr>
          <w:p w:rsidR="00B678C1" w:rsidRPr="004935D1" w:rsidRDefault="00B678C1" w:rsidP="004935D1">
            <w:pPr>
              <w:jc w:val="center"/>
              <w:rPr>
                <w:sz w:val="20"/>
                <w:szCs w:val="20"/>
              </w:rPr>
            </w:pPr>
          </w:p>
        </w:tc>
        <w:tc>
          <w:tcPr>
            <w:tcW w:w="3544" w:type="dxa"/>
            <w:vMerge/>
          </w:tcPr>
          <w:p w:rsidR="00B678C1" w:rsidRPr="004935D1" w:rsidRDefault="00B678C1" w:rsidP="004935D1">
            <w:pPr>
              <w:jc w:val="center"/>
              <w:rPr>
                <w:b/>
                <w:sz w:val="20"/>
                <w:szCs w:val="20"/>
              </w:rPr>
            </w:pPr>
          </w:p>
        </w:tc>
        <w:tc>
          <w:tcPr>
            <w:tcW w:w="3144" w:type="dxa"/>
            <w:shd w:val="clear" w:color="auto" w:fill="auto"/>
          </w:tcPr>
          <w:p w:rsidR="00B678C1" w:rsidRPr="004935D1" w:rsidRDefault="00607555" w:rsidP="004935D1">
            <w:pPr>
              <w:jc w:val="center"/>
              <w:rPr>
                <w:sz w:val="20"/>
                <w:szCs w:val="20"/>
              </w:rPr>
            </w:pPr>
            <w:r w:rsidRPr="004935D1">
              <w:rPr>
                <w:sz w:val="20"/>
                <w:szCs w:val="20"/>
                <w:lang w:val="ru-RU"/>
              </w:rPr>
              <w:t>20 000 евро</w:t>
            </w:r>
          </w:p>
        </w:tc>
        <w:tc>
          <w:tcPr>
            <w:tcW w:w="3144" w:type="dxa"/>
            <w:shd w:val="clear" w:color="auto" w:fill="auto"/>
          </w:tcPr>
          <w:p w:rsidR="00B678C1" w:rsidRPr="004935D1" w:rsidRDefault="00607555" w:rsidP="004935D1">
            <w:pPr>
              <w:jc w:val="center"/>
              <w:rPr>
                <w:sz w:val="20"/>
                <w:szCs w:val="20"/>
              </w:rPr>
            </w:pPr>
            <w:r w:rsidRPr="004935D1">
              <w:rPr>
                <w:sz w:val="20"/>
                <w:szCs w:val="20"/>
                <w:lang w:val="ru-RU"/>
              </w:rPr>
              <w:t>Не заявлялось</w:t>
            </w:r>
          </w:p>
        </w:tc>
      </w:tr>
      <w:tr w:rsidR="00673436" w:rsidTr="00673436">
        <w:trPr>
          <w:trHeight w:val="544"/>
        </w:trPr>
        <w:tc>
          <w:tcPr>
            <w:tcW w:w="645" w:type="dxa"/>
            <w:vMerge/>
          </w:tcPr>
          <w:p w:rsidR="00B678C1" w:rsidRPr="004935D1" w:rsidRDefault="00B678C1" w:rsidP="004935D1">
            <w:pPr>
              <w:jc w:val="center"/>
              <w:rPr>
                <w:sz w:val="20"/>
                <w:szCs w:val="20"/>
              </w:rPr>
            </w:pPr>
          </w:p>
        </w:tc>
        <w:tc>
          <w:tcPr>
            <w:tcW w:w="2268" w:type="dxa"/>
            <w:vMerge/>
          </w:tcPr>
          <w:p w:rsidR="00B678C1" w:rsidRPr="004935D1" w:rsidRDefault="00B678C1" w:rsidP="004935D1">
            <w:pPr>
              <w:jc w:val="center"/>
              <w:rPr>
                <w:sz w:val="20"/>
                <w:szCs w:val="20"/>
              </w:rPr>
            </w:pPr>
          </w:p>
        </w:tc>
        <w:tc>
          <w:tcPr>
            <w:tcW w:w="3544" w:type="dxa"/>
            <w:vMerge/>
          </w:tcPr>
          <w:p w:rsidR="00B678C1" w:rsidRPr="004935D1" w:rsidRDefault="00B678C1" w:rsidP="004935D1">
            <w:pPr>
              <w:jc w:val="center"/>
              <w:rPr>
                <w:b/>
                <w:sz w:val="20"/>
                <w:szCs w:val="20"/>
              </w:rPr>
            </w:pPr>
          </w:p>
        </w:tc>
        <w:tc>
          <w:tcPr>
            <w:tcW w:w="6288" w:type="dxa"/>
            <w:gridSpan w:val="2"/>
            <w:shd w:val="clear" w:color="auto" w:fill="D5D5D5" w:themeFill="accent4" w:themeFillTint="66"/>
          </w:tcPr>
          <w:p w:rsidR="00B678C1" w:rsidRPr="004935D1" w:rsidRDefault="00607555" w:rsidP="004935D1">
            <w:pPr>
              <w:jc w:val="center"/>
              <w:rPr>
                <w:sz w:val="20"/>
                <w:szCs w:val="20"/>
              </w:rPr>
            </w:pPr>
            <w:r w:rsidRPr="004935D1">
              <w:rPr>
                <w:sz w:val="20"/>
                <w:szCs w:val="20"/>
                <w:lang w:val="ru-RU"/>
              </w:rPr>
              <w:t>Сумма, присужденная Судом</w:t>
            </w:r>
          </w:p>
        </w:tc>
      </w:tr>
      <w:tr w:rsidR="00673436" w:rsidTr="00673436">
        <w:trPr>
          <w:cnfStyle w:val="000000010000" w:firstRow="0" w:lastRow="0" w:firstColumn="0" w:lastColumn="0" w:oddVBand="0" w:evenVBand="0" w:oddHBand="0" w:evenHBand="1" w:firstRowFirstColumn="0" w:firstRowLastColumn="0" w:lastRowFirstColumn="0" w:lastRowLastColumn="0"/>
          <w:trHeight w:val="544"/>
        </w:trPr>
        <w:tc>
          <w:tcPr>
            <w:tcW w:w="645" w:type="dxa"/>
            <w:vMerge/>
          </w:tcPr>
          <w:p w:rsidR="00B678C1" w:rsidRPr="004935D1" w:rsidRDefault="00B678C1" w:rsidP="004935D1">
            <w:pPr>
              <w:jc w:val="center"/>
              <w:rPr>
                <w:sz w:val="20"/>
                <w:szCs w:val="20"/>
              </w:rPr>
            </w:pPr>
          </w:p>
        </w:tc>
        <w:tc>
          <w:tcPr>
            <w:tcW w:w="2268" w:type="dxa"/>
            <w:vMerge/>
          </w:tcPr>
          <w:p w:rsidR="00B678C1" w:rsidRPr="004935D1" w:rsidRDefault="00B678C1" w:rsidP="004935D1">
            <w:pPr>
              <w:jc w:val="center"/>
              <w:rPr>
                <w:sz w:val="20"/>
                <w:szCs w:val="20"/>
              </w:rPr>
            </w:pPr>
          </w:p>
        </w:tc>
        <w:tc>
          <w:tcPr>
            <w:tcW w:w="3544" w:type="dxa"/>
            <w:vMerge/>
          </w:tcPr>
          <w:p w:rsidR="00B678C1" w:rsidRPr="004935D1" w:rsidRDefault="00B678C1" w:rsidP="004935D1">
            <w:pPr>
              <w:jc w:val="center"/>
              <w:rPr>
                <w:b/>
                <w:sz w:val="20"/>
                <w:szCs w:val="20"/>
              </w:rPr>
            </w:pPr>
          </w:p>
        </w:tc>
        <w:tc>
          <w:tcPr>
            <w:tcW w:w="3144" w:type="dxa"/>
            <w:shd w:val="clear" w:color="auto" w:fill="auto"/>
          </w:tcPr>
          <w:p w:rsidR="00B678C1" w:rsidRPr="00607555" w:rsidRDefault="00607555" w:rsidP="004935D1">
            <w:pPr>
              <w:jc w:val="center"/>
              <w:rPr>
                <w:sz w:val="20"/>
                <w:szCs w:val="20"/>
                <w:lang w:val="ru-RU"/>
              </w:rPr>
            </w:pPr>
            <w:r w:rsidRPr="004935D1">
              <w:rPr>
                <w:sz w:val="20"/>
                <w:szCs w:val="20"/>
                <w:lang w:val="ru-RU"/>
              </w:rPr>
              <w:t>19 400 евро</w:t>
            </w:r>
          </w:p>
          <w:p w:rsidR="00B678C1" w:rsidRPr="00607555" w:rsidRDefault="00607555" w:rsidP="004935D1">
            <w:pPr>
              <w:jc w:val="center"/>
              <w:rPr>
                <w:sz w:val="20"/>
                <w:szCs w:val="20"/>
                <w:lang w:val="ru-RU"/>
              </w:rPr>
            </w:pPr>
            <w:r w:rsidRPr="004935D1">
              <w:rPr>
                <w:sz w:val="20"/>
                <w:szCs w:val="20"/>
                <w:lang w:val="ru-RU"/>
              </w:rPr>
              <w:t>(девятнадцать тысяч четыреста евро)</w:t>
            </w:r>
          </w:p>
        </w:tc>
        <w:tc>
          <w:tcPr>
            <w:tcW w:w="3144" w:type="dxa"/>
            <w:shd w:val="clear" w:color="auto" w:fill="auto"/>
          </w:tcPr>
          <w:p w:rsidR="00B678C1" w:rsidRPr="004935D1" w:rsidRDefault="00607555" w:rsidP="004935D1">
            <w:pPr>
              <w:jc w:val="center"/>
              <w:rPr>
                <w:sz w:val="20"/>
                <w:szCs w:val="20"/>
              </w:rPr>
            </w:pPr>
            <w:r w:rsidRPr="004935D1">
              <w:rPr>
                <w:sz w:val="20"/>
                <w:szCs w:val="20"/>
                <w:lang w:val="ru-RU"/>
              </w:rPr>
              <w:t>-</w:t>
            </w:r>
          </w:p>
        </w:tc>
      </w:tr>
      <w:tr w:rsidR="00673436" w:rsidTr="00673436">
        <w:trPr>
          <w:trHeight w:val="544"/>
        </w:trPr>
        <w:tc>
          <w:tcPr>
            <w:tcW w:w="645" w:type="dxa"/>
            <w:vMerge w:val="restart"/>
          </w:tcPr>
          <w:p w:rsidR="00B678C1" w:rsidRPr="004935D1" w:rsidRDefault="00607555" w:rsidP="004935D1">
            <w:pPr>
              <w:jc w:val="center"/>
              <w:rPr>
                <w:sz w:val="20"/>
                <w:szCs w:val="20"/>
              </w:rPr>
            </w:pPr>
            <w:r w:rsidRPr="004935D1">
              <w:rPr>
                <w:sz w:val="20"/>
                <w:szCs w:val="20"/>
                <w:lang w:val="ru-RU"/>
              </w:rPr>
              <w:t>7</w:t>
            </w:r>
          </w:p>
        </w:tc>
        <w:tc>
          <w:tcPr>
            <w:tcW w:w="2268" w:type="dxa"/>
            <w:vMerge w:val="restart"/>
          </w:tcPr>
          <w:p w:rsidR="00B678C1" w:rsidRPr="004935D1" w:rsidRDefault="00607555" w:rsidP="004935D1">
            <w:pPr>
              <w:jc w:val="center"/>
            </w:pPr>
            <w:r w:rsidRPr="004935D1">
              <w:rPr>
                <w:lang w:val="ru-RU"/>
              </w:rPr>
              <w:t>Богданов против Российской Федерации</w:t>
            </w:r>
          </w:p>
          <w:p w:rsidR="00B678C1" w:rsidRPr="004935D1" w:rsidRDefault="00607555" w:rsidP="004935D1">
            <w:pPr>
              <w:jc w:val="center"/>
            </w:pPr>
            <w:r w:rsidRPr="004935D1">
              <w:rPr>
                <w:lang w:val="ru-RU"/>
              </w:rPr>
              <w:t>68544/14</w:t>
            </w:r>
          </w:p>
          <w:p w:rsidR="00B678C1" w:rsidRPr="004935D1" w:rsidRDefault="00B678C1" w:rsidP="004935D1">
            <w:pPr>
              <w:jc w:val="center"/>
            </w:pPr>
          </w:p>
          <w:p w:rsidR="00B678C1" w:rsidRPr="004935D1" w:rsidRDefault="00607555" w:rsidP="004935D1">
            <w:pPr>
              <w:jc w:val="center"/>
              <w:rPr>
                <w:sz w:val="20"/>
                <w:szCs w:val="20"/>
              </w:rPr>
            </w:pPr>
            <w:r w:rsidRPr="004935D1">
              <w:rPr>
                <w:lang w:val="ru-RU"/>
              </w:rPr>
              <w:t>15.10.2014</w:t>
            </w:r>
          </w:p>
        </w:tc>
        <w:tc>
          <w:tcPr>
            <w:tcW w:w="3544" w:type="dxa"/>
            <w:vMerge w:val="restart"/>
          </w:tcPr>
          <w:p w:rsidR="00B678C1" w:rsidRPr="00607555" w:rsidRDefault="00607555" w:rsidP="004935D1">
            <w:pPr>
              <w:jc w:val="center"/>
              <w:rPr>
                <w:lang w:val="ru-RU"/>
              </w:rPr>
            </w:pPr>
            <w:r w:rsidRPr="004935D1">
              <w:rPr>
                <w:b/>
                <w:lang w:val="ru-RU"/>
              </w:rPr>
              <w:t>БОГДАНОВ Александр Викторович</w:t>
            </w:r>
          </w:p>
          <w:p w:rsidR="00B678C1" w:rsidRPr="00607555" w:rsidRDefault="00607555" w:rsidP="004935D1">
            <w:pPr>
              <w:jc w:val="center"/>
              <w:rPr>
                <w:lang w:val="ru-RU"/>
              </w:rPr>
            </w:pPr>
            <w:r w:rsidRPr="004935D1">
              <w:rPr>
                <w:lang w:val="ru-RU"/>
              </w:rPr>
              <w:t>24.10.1979</w:t>
            </w:r>
          </w:p>
          <w:p w:rsidR="00B678C1" w:rsidRPr="00607555" w:rsidRDefault="00607555" w:rsidP="004935D1">
            <w:pPr>
              <w:jc w:val="center"/>
              <w:rPr>
                <w:lang w:val="ru-RU"/>
              </w:rPr>
            </w:pPr>
            <w:r w:rsidRPr="004935D1">
              <w:rPr>
                <w:lang w:val="ru-RU"/>
              </w:rPr>
              <w:t>Оренбург</w:t>
            </w:r>
          </w:p>
          <w:p w:rsidR="00B678C1" w:rsidRPr="00607555" w:rsidRDefault="00B678C1" w:rsidP="004935D1">
            <w:pPr>
              <w:jc w:val="center"/>
              <w:rPr>
                <w:lang w:val="ru-RU"/>
              </w:rPr>
            </w:pPr>
          </w:p>
          <w:p w:rsidR="00B678C1" w:rsidRPr="00607555" w:rsidRDefault="00607555" w:rsidP="004935D1">
            <w:pPr>
              <w:jc w:val="center"/>
              <w:rPr>
                <w:sz w:val="20"/>
                <w:szCs w:val="20"/>
                <w:lang w:val="ru-RU"/>
              </w:rPr>
            </w:pPr>
            <w:r w:rsidRPr="004935D1">
              <w:rPr>
                <w:lang w:val="ru-RU"/>
              </w:rPr>
              <w:t>МРОО "Комитет против пыток"</w:t>
            </w:r>
          </w:p>
        </w:tc>
        <w:tc>
          <w:tcPr>
            <w:tcW w:w="6288" w:type="dxa"/>
            <w:gridSpan w:val="2"/>
            <w:shd w:val="clear" w:color="auto" w:fill="D5D5D5" w:themeFill="accent4" w:themeFillTint="66"/>
          </w:tcPr>
          <w:p w:rsidR="00B678C1" w:rsidRPr="004935D1" w:rsidRDefault="00607555" w:rsidP="004935D1">
            <w:pPr>
              <w:jc w:val="center"/>
              <w:rPr>
                <w:sz w:val="20"/>
                <w:szCs w:val="20"/>
              </w:rPr>
            </w:pPr>
            <w:r w:rsidRPr="004935D1">
              <w:rPr>
                <w:sz w:val="20"/>
                <w:szCs w:val="20"/>
                <w:lang w:val="ru-RU"/>
              </w:rPr>
              <w:t>Требование заявителя</w:t>
            </w:r>
          </w:p>
        </w:tc>
      </w:tr>
      <w:tr w:rsidR="00673436" w:rsidTr="00673436">
        <w:trPr>
          <w:cnfStyle w:val="000000010000" w:firstRow="0" w:lastRow="0" w:firstColumn="0" w:lastColumn="0" w:oddVBand="0" w:evenVBand="0" w:oddHBand="0" w:evenHBand="1" w:firstRowFirstColumn="0" w:firstRowLastColumn="0" w:lastRowFirstColumn="0" w:lastRowLastColumn="0"/>
          <w:trHeight w:val="543"/>
        </w:trPr>
        <w:tc>
          <w:tcPr>
            <w:tcW w:w="645" w:type="dxa"/>
            <w:vMerge/>
          </w:tcPr>
          <w:p w:rsidR="00B678C1" w:rsidRPr="004935D1" w:rsidRDefault="00B678C1" w:rsidP="004935D1">
            <w:pPr>
              <w:jc w:val="center"/>
              <w:rPr>
                <w:sz w:val="20"/>
                <w:szCs w:val="20"/>
              </w:rPr>
            </w:pPr>
          </w:p>
        </w:tc>
        <w:tc>
          <w:tcPr>
            <w:tcW w:w="2268" w:type="dxa"/>
            <w:vMerge/>
          </w:tcPr>
          <w:p w:rsidR="00B678C1" w:rsidRPr="004935D1" w:rsidRDefault="00B678C1" w:rsidP="004935D1">
            <w:pPr>
              <w:jc w:val="center"/>
              <w:rPr>
                <w:sz w:val="20"/>
                <w:szCs w:val="20"/>
              </w:rPr>
            </w:pPr>
          </w:p>
        </w:tc>
        <w:tc>
          <w:tcPr>
            <w:tcW w:w="3544" w:type="dxa"/>
            <w:vMerge/>
          </w:tcPr>
          <w:p w:rsidR="00B678C1" w:rsidRPr="004935D1" w:rsidRDefault="00B678C1" w:rsidP="004935D1">
            <w:pPr>
              <w:jc w:val="center"/>
              <w:rPr>
                <w:b/>
                <w:sz w:val="20"/>
                <w:szCs w:val="20"/>
              </w:rPr>
            </w:pPr>
          </w:p>
        </w:tc>
        <w:tc>
          <w:tcPr>
            <w:tcW w:w="3144" w:type="dxa"/>
            <w:shd w:val="clear" w:color="auto" w:fill="auto"/>
          </w:tcPr>
          <w:p w:rsidR="00B678C1" w:rsidRPr="004935D1" w:rsidRDefault="00607555" w:rsidP="004935D1">
            <w:pPr>
              <w:jc w:val="center"/>
              <w:rPr>
                <w:sz w:val="20"/>
                <w:szCs w:val="20"/>
              </w:rPr>
            </w:pPr>
            <w:r w:rsidRPr="004935D1">
              <w:rPr>
                <w:sz w:val="20"/>
                <w:szCs w:val="20"/>
                <w:lang w:val="ru-RU"/>
              </w:rPr>
              <w:t>По усмотрению Суда</w:t>
            </w:r>
          </w:p>
        </w:tc>
        <w:tc>
          <w:tcPr>
            <w:tcW w:w="3144" w:type="dxa"/>
            <w:shd w:val="clear" w:color="auto" w:fill="auto"/>
          </w:tcPr>
          <w:p w:rsidR="00B678C1" w:rsidRPr="004935D1" w:rsidRDefault="00607555" w:rsidP="004935D1">
            <w:pPr>
              <w:jc w:val="center"/>
              <w:rPr>
                <w:sz w:val="20"/>
                <w:szCs w:val="20"/>
              </w:rPr>
            </w:pPr>
            <w:r w:rsidRPr="004935D1">
              <w:rPr>
                <w:sz w:val="20"/>
                <w:szCs w:val="20"/>
                <w:lang w:val="ru-RU"/>
              </w:rPr>
              <w:t>4 975,5 евро</w:t>
            </w:r>
          </w:p>
        </w:tc>
      </w:tr>
      <w:tr w:rsidR="00673436" w:rsidTr="00673436">
        <w:trPr>
          <w:trHeight w:val="544"/>
        </w:trPr>
        <w:tc>
          <w:tcPr>
            <w:tcW w:w="645" w:type="dxa"/>
            <w:vMerge/>
          </w:tcPr>
          <w:p w:rsidR="00B678C1" w:rsidRPr="004935D1" w:rsidRDefault="00B678C1" w:rsidP="004935D1">
            <w:pPr>
              <w:jc w:val="center"/>
              <w:rPr>
                <w:sz w:val="20"/>
                <w:szCs w:val="20"/>
              </w:rPr>
            </w:pPr>
          </w:p>
        </w:tc>
        <w:tc>
          <w:tcPr>
            <w:tcW w:w="2268" w:type="dxa"/>
            <w:vMerge/>
          </w:tcPr>
          <w:p w:rsidR="00B678C1" w:rsidRPr="004935D1" w:rsidRDefault="00B678C1" w:rsidP="004935D1">
            <w:pPr>
              <w:jc w:val="center"/>
              <w:rPr>
                <w:sz w:val="20"/>
                <w:szCs w:val="20"/>
              </w:rPr>
            </w:pPr>
          </w:p>
        </w:tc>
        <w:tc>
          <w:tcPr>
            <w:tcW w:w="3544" w:type="dxa"/>
            <w:vMerge/>
          </w:tcPr>
          <w:p w:rsidR="00B678C1" w:rsidRPr="004935D1" w:rsidRDefault="00B678C1" w:rsidP="004935D1">
            <w:pPr>
              <w:jc w:val="center"/>
              <w:rPr>
                <w:b/>
                <w:sz w:val="20"/>
                <w:szCs w:val="20"/>
              </w:rPr>
            </w:pPr>
          </w:p>
        </w:tc>
        <w:tc>
          <w:tcPr>
            <w:tcW w:w="6288" w:type="dxa"/>
            <w:gridSpan w:val="2"/>
            <w:shd w:val="clear" w:color="auto" w:fill="D5D5D5" w:themeFill="accent4" w:themeFillTint="66"/>
          </w:tcPr>
          <w:p w:rsidR="00B678C1" w:rsidRPr="004935D1" w:rsidRDefault="00607555" w:rsidP="004935D1">
            <w:pPr>
              <w:jc w:val="center"/>
              <w:rPr>
                <w:sz w:val="20"/>
                <w:szCs w:val="20"/>
              </w:rPr>
            </w:pPr>
            <w:r w:rsidRPr="004935D1">
              <w:rPr>
                <w:sz w:val="20"/>
                <w:szCs w:val="20"/>
                <w:lang w:val="ru-RU"/>
              </w:rPr>
              <w:t>Сумма, присужденная Судом</w:t>
            </w:r>
          </w:p>
        </w:tc>
      </w:tr>
      <w:tr w:rsidR="00673436" w:rsidTr="00673436">
        <w:trPr>
          <w:cnfStyle w:val="000000010000" w:firstRow="0" w:lastRow="0" w:firstColumn="0" w:lastColumn="0" w:oddVBand="0" w:evenVBand="0" w:oddHBand="0" w:evenHBand="1" w:firstRowFirstColumn="0" w:firstRowLastColumn="0" w:lastRowFirstColumn="0" w:lastRowLastColumn="0"/>
          <w:trHeight w:val="545"/>
        </w:trPr>
        <w:tc>
          <w:tcPr>
            <w:tcW w:w="645" w:type="dxa"/>
            <w:vMerge/>
          </w:tcPr>
          <w:p w:rsidR="00B678C1" w:rsidRPr="004935D1" w:rsidRDefault="00B678C1" w:rsidP="004935D1">
            <w:pPr>
              <w:jc w:val="center"/>
              <w:rPr>
                <w:sz w:val="20"/>
                <w:szCs w:val="20"/>
              </w:rPr>
            </w:pPr>
          </w:p>
        </w:tc>
        <w:tc>
          <w:tcPr>
            <w:tcW w:w="2268" w:type="dxa"/>
            <w:vMerge/>
          </w:tcPr>
          <w:p w:rsidR="00B678C1" w:rsidRPr="004935D1" w:rsidRDefault="00B678C1" w:rsidP="004935D1">
            <w:pPr>
              <w:jc w:val="center"/>
              <w:rPr>
                <w:sz w:val="20"/>
                <w:szCs w:val="20"/>
              </w:rPr>
            </w:pPr>
          </w:p>
        </w:tc>
        <w:tc>
          <w:tcPr>
            <w:tcW w:w="3544" w:type="dxa"/>
            <w:vMerge/>
          </w:tcPr>
          <w:p w:rsidR="00B678C1" w:rsidRPr="004935D1" w:rsidRDefault="00B678C1" w:rsidP="004935D1">
            <w:pPr>
              <w:jc w:val="center"/>
              <w:rPr>
                <w:b/>
                <w:sz w:val="20"/>
                <w:szCs w:val="20"/>
              </w:rPr>
            </w:pPr>
          </w:p>
        </w:tc>
        <w:tc>
          <w:tcPr>
            <w:tcW w:w="3144" w:type="dxa"/>
            <w:shd w:val="clear" w:color="auto" w:fill="auto"/>
          </w:tcPr>
          <w:p w:rsidR="00B678C1" w:rsidRPr="00607555" w:rsidRDefault="00607555" w:rsidP="004935D1">
            <w:pPr>
              <w:jc w:val="center"/>
              <w:rPr>
                <w:sz w:val="20"/>
                <w:szCs w:val="20"/>
                <w:lang w:val="ru-RU"/>
              </w:rPr>
            </w:pPr>
            <w:r w:rsidRPr="004935D1">
              <w:rPr>
                <w:sz w:val="20"/>
                <w:szCs w:val="20"/>
                <w:lang w:val="ru-RU"/>
              </w:rPr>
              <w:t>19 400 евро</w:t>
            </w:r>
          </w:p>
          <w:p w:rsidR="00B678C1" w:rsidRPr="00607555" w:rsidRDefault="00607555" w:rsidP="004935D1">
            <w:pPr>
              <w:jc w:val="center"/>
              <w:rPr>
                <w:sz w:val="20"/>
                <w:szCs w:val="20"/>
                <w:lang w:val="ru-RU"/>
              </w:rPr>
            </w:pPr>
            <w:r w:rsidRPr="004935D1">
              <w:rPr>
                <w:sz w:val="20"/>
                <w:szCs w:val="20"/>
                <w:lang w:val="ru-RU"/>
              </w:rPr>
              <w:t>(девятнадцать тысяч четыреста евро)</w:t>
            </w:r>
          </w:p>
        </w:tc>
        <w:tc>
          <w:tcPr>
            <w:tcW w:w="3144" w:type="dxa"/>
            <w:shd w:val="clear" w:color="auto" w:fill="auto"/>
          </w:tcPr>
          <w:p w:rsidR="00B678C1" w:rsidRPr="004935D1" w:rsidRDefault="00607555" w:rsidP="004935D1">
            <w:pPr>
              <w:jc w:val="center"/>
              <w:rPr>
                <w:sz w:val="20"/>
                <w:szCs w:val="20"/>
              </w:rPr>
            </w:pPr>
            <w:r w:rsidRPr="004935D1">
              <w:rPr>
                <w:sz w:val="20"/>
                <w:szCs w:val="20"/>
                <w:lang w:val="ru-RU"/>
              </w:rPr>
              <w:t>-</w:t>
            </w:r>
          </w:p>
        </w:tc>
      </w:tr>
      <w:tr w:rsidR="00673436" w:rsidTr="00673436">
        <w:trPr>
          <w:trHeight w:val="543"/>
        </w:trPr>
        <w:tc>
          <w:tcPr>
            <w:tcW w:w="645" w:type="dxa"/>
            <w:vMerge w:val="restart"/>
          </w:tcPr>
          <w:p w:rsidR="00B678C1" w:rsidRPr="004935D1" w:rsidRDefault="00607555" w:rsidP="004935D1">
            <w:pPr>
              <w:jc w:val="center"/>
              <w:rPr>
                <w:sz w:val="20"/>
                <w:szCs w:val="20"/>
              </w:rPr>
            </w:pPr>
            <w:r w:rsidRPr="004935D1">
              <w:rPr>
                <w:sz w:val="20"/>
                <w:szCs w:val="20"/>
                <w:lang w:val="ru-RU"/>
              </w:rPr>
              <w:lastRenderedPageBreak/>
              <w:t>8</w:t>
            </w:r>
          </w:p>
        </w:tc>
        <w:tc>
          <w:tcPr>
            <w:tcW w:w="2268" w:type="dxa"/>
            <w:vMerge w:val="restart"/>
          </w:tcPr>
          <w:p w:rsidR="00B678C1" w:rsidRPr="004935D1" w:rsidRDefault="00607555" w:rsidP="004935D1">
            <w:pPr>
              <w:jc w:val="center"/>
            </w:pPr>
            <w:r w:rsidRPr="004935D1">
              <w:rPr>
                <w:lang w:val="ru-RU"/>
              </w:rPr>
              <w:t>Калинин против Российской Федерации</w:t>
            </w:r>
          </w:p>
          <w:p w:rsidR="00B678C1" w:rsidRPr="004935D1" w:rsidRDefault="00607555" w:rsidP="004935D1">
            <w:pPr>
              <w:jc w:val="center"/>
            </w:pPr>
            <w:r w:rsidRPr="004935D1">
              <w:rPr>
                <w:lang w:val="ru-RU"/>
              </w:rPr>
              <w:t>26299/15</w:t>
            </w:r>
          </w:p>
          <w:p w:rsidR="00B678C1" w:rsidRPr="004935D1" w:rsidRDefault="00B678C1" w:rsidP="004935D1">
            <w:pPr>
              <w:jc w:val="center"/>
            </w:pPr>
          </w:p>
          <w:p w:rsidR="00B678C1" w:rsidRPr="004935D1" w:rsidRDefault="00607555" w:rsidP="004935D1">
            <w:pPr>
              <w:jc w:val="center"/>
              <w:rPr>
                <w:sz w:val="20"/>
                <w:szCs w:val="20"/>
              </w:rPr>
            </w:pPr>
            <w:r w:rsidRPr="004935D1">
              <w:rPr>
                <w:lang w:val="ru-RU"/>
              </w:rPr>
              <w:t>30.03.2015</w:t>
            </w:r>
          </w:p>
        </w:tc>
        <w:tc>
          <w:tcPr>
            <w:tcW w:w="3544" w:type="dxa"/>
            <w:vMerge w:val="restart"/>
          </w:tcPr>
          <w:p w:rsidR="00B678C1" w:rsidRPr="00607555" w:rsidRDefault="00607555" w:rsidP="004935D1">
            <w:pPr>
              <w:jc w:val="center"/>
              <w:rPr>
                <w:lang w:val="ru-RU"/>
              </w:rPr>
            </w:pPr>
            <w:r w:rsidRPr="004935D1">
              <w:rPr>
                <w:b/>
                <w:lang w:val="ru-RU"/>
              </w:rPr>
              <w:t>КАЛИНИН Денис Михайлович</w:t>
            </w:r>
          </w:p>
          <w:p w:rsidR="00B678C1" w:rsidRPr="00607555" w:rsidRDefault="00607555" w:rsidP="004935D1">
            <w:pPr>
              <w:jc w:val="center"/>
              <w:rPr>
                <w:lang w:val="ru-RU"/>
              </w:rPr>
            </w:pPr>
            <w:r w:rsidRPr="004935D1">
              <w:rPr>
                <w:lang w:val="ru-RU"/>
              </w:rPr>
              <w:t>16.05.1980</w:t>
            </w:r>
          </w:p>
          <w:p w:rsidR="00B678C1" w:rsidRPr="00607555" w:rsidRDefault="00607555" w:rsidP="004935D1">
            <w:pPr>
              <w:jc w:val="center"/>
              <w:rPr>
                <w:lang w:val="ru-RU"/>
              </w:rPr>
            </w:pPr>
            <w:r w:rsidRPr="004935D1">
              <w:rPr>
                <w:lang w:val="ru-RU"/>
              </w:rPr>
              <w:t>Череповец</w:t>
            </w:r>
          </w:p>
          <w:p w:rsidR="00B678C1" w:rsidRPr="00607555" w:rsidRDefault="00B678C1" w:rsidP="004935D1">
            <w:pPr>
              <w:jc w:val="center"/>
              <w:rPr>
                <w:lang w:val="ru-RU"/>
              </w:rPr>
            </w:pPr>
          </w:p>
          <w:p w:rsidR="00B678C1" w:rsidRPr="00607555" w:rsidRDefault="00607555" w:rsidP="004935D1">
            <w:pPr>
              <w:jc w:val="center"/>
              <w:rPr>
                <w:sz w:val="20"/>
                <w:szCs w:val="20"/>
                <w:lang w:val="ru-RU"/>
              </w:rPr>
            </w:pPr>
            <w:r w:rsidRPr="004935D1">
              <w:rPr>
                <w:lang w:val="ru-RU"/>
              </w:rPr>
              <w:t xml:space="preserve">ЗИННАТУЛЛИН Марат </w:t>
            </w:r>
            <w:proofErr w:type="spellStart"/>
            <w:r w:rsidRPr="004935D1">
              <w:rPr>
                <w:lang w:val="ru-RU"/>
              </w:rPr>
              <w:t>Мунирович</w:t>
            </w:r>
            <w:proofErr w:type="spellEnd"/>
          </w:p>
        </w:tc>
        <w:tc>
          <w:tcPr>
            <w:tcW w:w="6288" w:type="dxa"/>
            <w:gridSpan w:val="2"/>
            <w:shd w:val="clear" w:color="auto" w:fill="D5D5D5" w:themeFill="accent4" w:themeFillTint="66"/>
          </w:tcPr>
          <w:p w:rsidR="00B678C1" w:rsidRPr="004935D1" w:rsidRDefault="00607555" w:rsidP="004935D1">
            <w:pPr>
              <w:jc w:val="center"/>
              <w:rPr>
                <w:sz w:val="20"/>
                <w:szCs w:val="20"/>
              </w:rPr>
            </w:pPr>
            <w:r w:rsidRPr="004935D1">
              <w:rPr>
                <w:sz w:val="20"/>
                <w:szCs w:val="20"/>
                <w:lang w:val="ru-RU"/>
              </w:rPr>
              <w:t>Требование заявителя</w:t>
            </w:r>
          </w:p>
        </w:tc>
      </w:tr>
      <w:tr w:rsidR="00673436" w:rsidTr="00673436">
        <w:trPr>
          <w:cnfStyle w:val="000000010000" w:firstRow="0" w:lastRow="0" w:firstColumn="0" w:lastColumn="0" w:oddVBand="0" w:evenVBand="0" w:oddHBand="0" w:evenHBand="1" w:firstRowFirstColumn="0" w:firstRowLastColumn="0" w:lastRowFirstColumn="0" w:lastRowLastColumn="0"/>
          <w:trHeight w:val="544"/>
        </w:trPr>
        <w:tc>
          <w:tcPr>
            <w:tcW w:w="645" w:type="dxa"/>
            <w:vMerge/>
          </w:tcPr>
          <w:p w:rsidR="00B678C1" w:rsidRPr="004935D1" w:rsidRDefault="00B678C1" w:rsidP="004935D1">
            <w:pPr>
              <w:jc w:val="center"/>
              <w:rPr>
                <w:sz w:val="20"/>
                <w:szCs w:val="20"/>
              </w:rPr>
            </w:pPr>
          </w:p>
        </w:tc>
        <w:tc>
          <w:tcPr>
            <w:tcW w:w="2268" w:type="dxa"/>
            <w:vMerge/>
          </w:tcPr>
          <w:p w:rsidR="00B678C1" w:rsidRPr="004935D1" w:rsidRDefault="00B678C1" w:rsidP="004935D1">
            <w:pPr>
              <w:jc w:val="center"/>
              <w:rPr>
                <w:sz w:val="20"/>
                <w:szCs w:val="20"/>
              </w:rPr>
            </w:pPr>
          </w:p>
        </w:tc>
        <w:tc>
          <w:tcPr>
            <w:tcW w:w="3544" w:type="dxa"/>
            <w:vMerge/>
          </w:tcPr>
          <w:p w:rsidR="00B678C1" w:rsidRPr="004935D1" w:rsidRDefault="00B678C1" w:rsidP="004935D1">
            <w:pPr>
              <w:jc w:val="center"/>
              <w:rPr>
                <w:b/>
                <w:sz w:val="20"/>
                <w:szCs w:val="20"/>
              </w:rPr>
            </w:pPr>
          </w:p>
        </w:tc>
        <w:tc>
          <w:tcPr>
            <w:tcW w:w="3144" w:type="dxa"/>
            <w:shd w:val="clear" w:color="auto" w:fill="auto"/>
          </w:tcPr>
          <w:p w:rsidR="00B678C1" w:rsidRPr="004935D1" w:rsidRDefault="00607555" w:rsidP="004935D1">
            <w:pPr>
              <w:jc w:val="center"/>
              <w:rPr>
                <w:sz w:val="20"/>
                <w:szCs w:val="20"/>
              </w:rPr>
            </w:pPr>
            <w:r w:rsidRPr="004935D1">
              <w:rPr>
                <w:sz w:val="20"/>
                <w:szCs w:val="20"/>
                <w:lang w:val="ru-RU"/>
              </w:rPr>
              <w:t>50 000 евро</w:t>
            </w:r>
          </w:p>
        </w:tc>
        <w:tc>
          <w:tcPr>
            <w:tcW w:w="3144" w:type="dxa"/>
            <w:shd w:val="clear" w:color="auto" w:fill="auto"/>
          </w:tcPr>
          <w:p w:rsidR="00B678C1" w:rsidRPr="004935D1" w:rsidRDefault="00607555" w:rsidP="004935D1">
            <w:pPr>
              <w:jc w:val="center"/>
              <w:rPr>
                <w:sz w:val="20"/>
                <w:szCs w:val="20"/>
              </w:rPr>
            </w:pPr>
            <w:r w:rsidRPr="004935D1">
              <w:rPr>
                <w:sz w:val="20"/>
                <w:szCs w:val="20"/>
                <w:lang w:val="ru-RU"/>
              </w:rPr>
              <w:t>Не заявлялось</w:t>
            </w:r>
          </w:p>
        </w:tc>
      </w:tr>
      <w:tr w:rsidR="00673436" w:rsidTr="00673436">
        <w:trPr>
          <w:trHeight w:val="544"/>
        </w:trPr>
        <w:tc>
          <w:tcPr>
            <w:tcW w:w="645" w:type="dxa"/>
            <w:vMerge/>
          </w:tcPr>
          <w:p w:rsidR="00B678C1" w:rsidRPr="004935D1" w:rsidRDefault="00B678C1" w:rsidP="004935D1">
            <w:pPr>
              <w:jc w:val="center"/>
              <w:rPr>
                <w:sz w:val="20"/>
                <w:szCs w:val="20"/>
              </w:rPr>
            </w:pPr>
          </w:p>
        </w:tc>
        <w:tc>
          <w:tcPr>
            <w:tcW w:w="2268" w:type="dxa"/>
            <w:vMerge/>
          </w:tcPr>
          <w:p w:rsidR="00B678C1" w:rsidRPr="004935D1" w:rsidRDefault="00B678C1" w:rsidP="004935D1">
            <w:pPr>
              <w:jc w:val="center"/>
              <w:rPr>
                <w:sz w:val="20"/>
                <w:szCs w:val="20"/>
              </w:rPr>
            </w:pPr>
          </w:p>
        </w:tc>
        <w:tc>
          <w:tcPr>
            <w:tcW w:w="3544" w:type="dxa"/>
            <w:vMerge/>
          </w:tcPr>
          <w:p w:rsidR="00B678C1" w:rsidRPr="004935D1" w:rsidRDefault="00B678C1" w:rsidP="004935D1">
            <w:pPr>
              <w:jc w:val="center"/>
              <w:rPr>
                <w:b/>
                <w:sz w:val="20"/>
                <w:szCs w:val="20"/>
              </w:rPr>
            </w:pPr>
          </w:p>
        </w:tc>
        <w:tc>
          <w:tcPr>
            <w:tcW w:w="6288" w:type="dxa"/>
            <w:gridSpan w:val="2"/>
            <w:shd w:val="clear" w:color="auto" w:fill="D5D5D5" w:themeFill="accent4" w:themeFillTint="66"/>
          </w:tcPr>
          <w:p w:rsidR="00B678C1" w:rsidRPr="004935D1" w:rsidRDefault="00607555" w:rsidP="004935D1">
            <w:pPr>
              <w:jc w:val="center"/>
              <w:rPr>
                <w:sz w:val="20"/>
                <w:szCs w:val="20"/>
              </w:rPr>
            </w:pPr>
            <w:r w:rsidRPr="004935D1">
              <w:rPr>
                <w:sz w:val="20"/>
                <w:szCs w:val="20"/>
                <w:lang w:val="ru-RU"/>
              </w:rPr>
              <w:t>Сумма, присужденная Судом</w:t>
            </w:r>
          </w:p>
        </w:tc>
      </w:tr>
      <w:tr w:rsidR="00673436" w:rsidTr="00673436">
        <w:trPr>
          <w:cnfStyle w:val="000000010000" w:firstRow="0" w:lastRow="0" w:firstColumn="0" w:lastColumn="0" w:oddVBand="0" w:evenVBand="0" w:oddHBand="0" w:evenHBand="1" w:firstRowFirstColumn="0" w:firstRowLastColumn="0" w:lastRowFirstColumn="0" w:lastRowLastColumn="0"/>
          <w:trHeight w:val="544"/>
        </w:trPr>
        <w:tc>
          <w:tcPr>
            <w:tcW w:w="645" w:type="dxa"/>
            <w:vMerge/>
          </w:tcPr>
          <w:p w:rsidR="00B678C1" w:rsidRPr="004935D1" w:rsidRDefault="00B678C1" w:rsidP="004935D1">
            <w:pPr>
              <w:jc w:val="center"/>
              <w:rPr>
                <w:sz w:val="20"/>
                <w:szCs w:val="20"/>
              </w:rPr>
            </w:pPr>
          </w:p>
        </w:tc>
        <w:tc>
          <w:tcPr>
            <w:tcW w:w="2268" w:type="dxa"/>
            <w:vMerge/>
          </w:tcPr>
          <w:p w:rsidR="00B678C1" w:rsidRPr="004935D1" w:rsidRDefault="00B678C1" w:rsidP="004935D1">
            <w:pPr>
              <w:jc w:val="center"/>
              <w:rPr>
                <w:sz w:val="20"/>
                <w:szCs w:val="20"/>
              </w:rPr>
            </w:pPr>
          </w:p>
        </w:tc>
        <w:tc>
          <w:tcPr>
            <w:tcW w:w="3544" w:type="dxa"/>
            <w:vMerge/>
          </w:tcPr>
          <w:p w:rsidR="00B678C1" w:rsidRPr="004935D1" w:rsidRDefault="00B678C1" w:rsidP="004935D1">
            <w:pPr>
              <w:jc w:val="center"/>
              <w:rPr>
                <w:b/>
                <w:sz w:val="20"/>
                <w:szCs w:val="20"/>
              </w:rPr>
            </w:pPr>
          </w:p>
        </w:tc>
        <w:tc>
          <w:tcPr>
            <w:tcW w:w="3144" w:type="dxa"/>
            <w:shd w:val="clear" w:color="auto" w:fill="auto"/>
          </w:tcPr>
          <w:p w:rsidR="00B678C1" w:rsidRPr="00607555" w:rsidRDefault="00607555" w:rsidP="004935D1">
            <w:pPr>
              <w:jc w:val="center"/>
              <w:rPr>
                <w:sz w:val="20"/>
                <w:szCs w:val="20"/>
                <w:lang w:val="ru-RU"/>
              </w:rPr>
            </w:pPr>
            <w:r w:rsidRPr="004935D1">
              <w:rPr>
                <w:sz w:val="20"/>
                <w:szCs w:val="20"/>
                <w:lang w:val="ru-RU"/>
              </w:rPr>
              <w:t>19 400 евро</w:t>
            </w:r>
          </w:p>
          <w:p w:rsidR="00B678C1" w:rsidRPr="00607555" w:rsidRDefault="00607555" w:rsidP="004935D1">
            <w:pPr>
              <w:jc w:val="center"/>
              <w:rPr>
                <w:sz w:val="20"/>
                <w:szCs w:val="20"/>
                <w:lang w:val="ru-RU"/>
              </w:rPr>
            </w:pPr>
            <w:r w:rsidRPr="004935D1">
              <w:rPr>
                <w:sz w:val="20"/>
                <w:szCs w:val="20"/>
                <w:lang w:val="ru-RU"/>
              </w:rPr>
              <w:t>(девятнадцать тысяч четыреста евро)</w:t>
            </w:r>
          </w:p>
        </w:tc>
        <w:tc>
          <w:tcPr>
            <w:tcW w:w="3144" w:type="dxa"/>
            <w:shd w:val="clear" w:color="auto" w:fill="auto"/>
          </w:tcPr>
          <w:p w:rsidR="00B678C1" w:rsidRPr="004935D1" w:rsidRDefault="00607555" w:rsidP="004935D1">
            <w:pPr>
              <w:jc w:val="center"/>
              <w:rPr>
                <w:sz w:val="20"/>
                <w:szCs w:val="20"/>
              </w:rPr>
            </w:pPr>
            <w:r w:rsidRPr="004935D1">
              <w:rPr>
                <w:sz w:val="20"/>
                <w:szCs w:val="20"/>
                <w:lang w:val="ru-RU"/>
              </w:rPr>
              <w:t>-</w:t>
            </w:r>
          </w:p>
        </w:tc>
      </w:tr>
      <w:tr w:rsidR="00673436" w:rsidTr="00673436">
        <w:trPr>
          <w:trHeight w:val="543"/>
        </w:trPr>
        <w:tc>
          <w:tcPr>
            <w:tcW w:w="645" w:type="dxa"/>
            <w:vMerge w:val="restart"/>
          </w:tcPr>
          <w:p w:rsidR="00B678C1" w:rsidRPr="004935D1" w:rsidRDefault="00607555" w:rsidP="004935D1">
            <w:pPr>
              <w:jc w:val="center"/>
              <w:rPr>
                <w:sz w:val="20"/>
                <w:szCs w:val="20"/>
              </w:rPr>
            </w:pPr>
            <w:r w:rsidRPr="004935D1">
              <w:rPr>
                <w:sz w:val="20"/>
                <w:szCs w:val="20"/>
                <w:lang w:val="ru-RU"/>
              </w:rPr>
              <w:t>9</w:t>
            </w:r>
          </w:p>
        </w:tc>
        <w:tc>
          <w:tcPr>
            <w:tcW w:w="2268" w:type="dxa"/>
            <w:vMerge w:val="restart"/>
          </w:tcPr>
          <w:p w:rsidR="00B678C1" w:rsidRPr="004935D1" w:rsidRDefault="00607555" w:rsidP="004935D1">
            <w:pPr>
              <w:jc w:val="center"/>
            </w:pPr>
            <w:proofErr w:type="spellStart"/>
            <w:r w:rsidRPr="004935D1">
              <w:rPr>
                <w:lang w:val="ru-RU"/>
              </w:rPr>
              <w:t>Онипенко</w:t>
            </w:r>
            <w:proofErr w:type="spellEnd"/>
            <w:r w:rsidRPr="004935D1">
              <w:rPr>
                <w:lang w:val="ru-RU"/>
              </w:rPr>
              <w:t xml:space="preserve"> против Российской Федерации</w:t>
            </w:r>
          </w:p>
          <w:p w:rsidR="00B678C1" w:rsidRPr="004935D1" w:rsidRDefault="00607555" w:rsidP="004935D1">
            <w:pPr>
              <w:jc w:val="center"/>
            </w:pPr>
            <w:r w:rsidRPr="004935D1">
              <w:rPr>
                <w:lang w:val="ru-RU"/>
              </w:rPr>
              <w:t>24719/17</w:t>
            </w:r>
          </w:p>
          <w:p w:rsidR="00B678C1" w:rsidRPr="004935D1" w:rsidRDefault="00B678C1" w:rsidP="004935D1">
            <w:pPr>
              <w:jc w:val="center"/>
            </w:pPr>
          </w:p>
          <w:p w:rsidR="00B678C1" w:rsidRPr="004935D1" w:rsidRDefault="00607555" w:rsidP="004935D1">
            <w:pPr>
              <w:jc w:val="center"/>
              <w:rPr>
                <w:sz w:val="20"/>
                <w:szCs w:val="20"/>
              </w:rPr>
            </w:pPr>
            <w:r w:rsidRPr="004935D1">
              <w:rPr>
                <w:lang w:val="ru-RU"/>
              </w:rPr>
              <w:t>14.02.2017</w:t>
            </w:r>
          </w:p>
        </w:tc>
        <w:tc>
          <w:tcPr>
            <w:tcW w:w="3544" w:type="dxa"/>
            <w:vMerge w:val="restart"/>
          </w:tcPr>
          <w:p w:rsidR="00B678C1" w:rsidRPr="004935D1" w:rsidRDefault="00607555" w:rsidP="004935D1">
            <w:pPr>
              <w:jc w:val="center"/>
              <w:rPr>
                <w:lang w:val="nb-NO"/>
              </w:rPr>
            </w:pPr>
            <w:r w:rsidRPr="004935D1">
              <w:rPr>
                <w:b/>
                <w:lang w:val="ru-RU"/>
              </w:rPr>
              <w:t>ОНИПЕНКО Виктор Викторович</w:t>
            </w:r>
          </w:p>
          <w:p w:rsidR="00B678C1" w:rsidRPr="004935D1" w:rsidRDefault="00607555" w:rsidP="004935D1">
            <w:pPr>
              <w:jc w:val="center"/>
              <w:rPr>
                <w:lang w:val="nb-NO"/>
              </w:rPr>
            </w:pPr>
            <w:r w:rsidRPr="004935D1">
              <w:rPr>
                <w:lang w:val="ru-RU"/>
              </w:rPr>
              <w:t>05.11.1992</w:t>
            </w:r>
          </w:p>
          <w:p w:rsidR="00B678C1" w:rsidRPr="004935D1" w:rsidRDefault="00607555" w:rsidP="004935D1">
            <w:pPr>
              <w:jc w:val="center"/>
              <w:rPr>
                <w:lang w:val="nb-NO"/>
              </w:rPr>
            </w:pPr>
            <w:r w:rsidRPr="004935D1">
              <w:rPr>
                <w:lang w:val="ru-RU"/>
              </w:rPr>
              <w:t>Астрахань</w:t>
            </w:r>
          </w:p>
          <w:p w:rsidR="00B678C1" w:rsidRPr="004935D1" w:rsidRDefault="00B678C1" w:rsidP="004935D1">
            <w:pPr>
              <w:jc w:val="center"/>
              <w:rPr>
                <w:lang w:val="nb-NO"/>
              </w:rPr>
            </w:pPr>
          </w:p>
          <w:p w:rsidR="00B678C1" w:rsidRPr="004935D1" w:rsidRDefault="00607555" w:rsidP="004935D1">
            <w:pPr>
              <w:jc w:val="center"/>
              <w:rPr>
                <w:lang w:val="nb-NO"/>
              </w:rPr>
            </w:pPr>
            <w:r w:rsidRPr="004935D1">
              <w:rPr>
                <w:b/>
                <w:lang w:val="ru-RU"/>
              </w:rPr>
              <w:t>ОНИПЕНКО Виктор Иванович</w:t>
            </w:r>
          </w:p>
          <w:p w:rsidR="00B678C1" w:rsidRPr="004935D1" w:rsidRDefault="00607555" w:rsidP="004935D1">
            <w:pPr>
              <w:jc w:val="center"/>
            </w:pPr>
            <w:r w:rsidRPr="004935D1">
              <w:rPr>
                <w:lang w:val="ru-RU"/>
              </w:rPr>
              <w:t>06.01.1959</w:t>
            </w:r>
          </w:p>
          <w:p w:rsidR="00B678C1" w:rsidRPr="004935D1" w:rsidRDefault="00607555" w:rsidP="004935D1">
            <w:pPr>
              <w:jc w:val="center"/>
            </w:pPr>
            <w:r w:rsidRPr="004935D1">
              <w:rPr>
                <w:lang w:val="ru-RU"/>
              </w:rPr>
              <w:t>Астрахань</w:t>
            </w:r>
          </w:p>
          <w:p w:rsidR="00B678C1" w:rsidRPr="004935D1" w:rsidRDefault="00B678C1" w:rsidP="004935D1">
            <w:pPr>
              <w:jc w:val="center"/>
            </w:pPr>
          </w:p>
          <w:p w:rsidR="00B678C1" w:rsidRPr="004935D1" w:rsidRDefault="00607555" w:rsidP="004935D1">
            <w:pPr>
              <w:jc w:val="center"/>
              <w:rPr>
                <w:sz w:val="20"/>
                <w:szCs w:val="20"/>
              </w:rPr>
            </w:pPr>
            <w:r w:rsidRPr="004935D1">
              <w:rPr>
                <w:lang w:val="ru-RU"/>
              </w:rPr>
              <w:t>АНОХИН Александр Анатольевич</w:t>
            </w:r>
          </w:p>
        </w:tc>
        <w:tc>
          <w:tcPr>
            <w:tcW w:w="6288" w:type="dxa"/>
            <w:gridSpan w:val="2"/>
            <w:shd w:val="clear" w:color="auto" w:fill="D5D5D5" w:themeFill="accent4" w:themeFillTint="66"/>
          </w:tcPr>
          <w:p w:rsidR="00B678C1" w:rsidRPr="004935D1" w:rsidRDefault="00607555" w:rsidP="004935D1">
            <w:pPr>
              <w:jc w:val="center"/>
              <w:rPr>
                <w:sz w:val="20"/>
                <w:szCs w:val="20"/>
              </w:rPr>
            </w:pPr>
            <w:bookmarkStart w:id="47" w:name="TableEnd"/>
            <w:bookmarkEnd w:id="47"/>
            <w:r w:rsidRPr="004935D1">
              <w:rPr>
                <w:sz w:val="20"/>
                <w:szCs w:val="20"/>
                <w:lang w:val="ru-RU"/>
              </w:rPr>
              <w:t>Требования заявителей</w:t>
            </w:r>
          </w:p>
        </w:tc>
      </w:tr>
      <w:tr w:rsidR="00673436" w:rsidTr="00673436">
        <w:trPr>
          <w:cnfStyle w:val="000000010000" w:firstRow="0" w:lastRow="0" w:firstColumn="0" w:lastColumn="0" w:oddVBand="0" w:evenVBand="0" w:oddHBand="0" w:evenHBand="1" w:firstRowFirstColumn="0" w:firstRowLastColumn="0" w:lastRowFirstColumn="0" w:lastRowLastColumn="0"/>
          <w:trHeight w:val="544"/>
        </w:trPr>
        <w:tc>
          <w:tcPr>
            <w:tcW w:w="645" w:type="dxa"/>
            <w:vMerge/>
          </w:tcPr>
          <w:p w:rsidR="00B678C1" w:rsidRPr="004935D1" w:rsidRDefault="00B678C1" w:rsidP="004935D1">
            <w:pPr>
              <w:jc w:val="center"/>
              <w:rPr>
                <w:sz w:val="20"/>
                <w:szCs w:val="20"/>
              </w:rPr>
            </w:pPr>
          </w:p>
        </w:tc>
        <w:tc>
          <w:tcPr>
            <w:tcW w:w="2268" w:type="dxa"/>
            <w:vMerge/>
          </w:tcPr>
          <w:p w:rsidR="00B678C1" w:rsidRPr="004935D1" w:rsidRDefault="00B678C1" w:rsidP="004935D1">
            <w:pPr>
              <w:jc w:val="center"/>
              <w:rPr>
                <w:sz w:val="20"/>
                <w:szCs w:val="20"/>
              </w:rPr>
            </w:pPr>
          </w:p>
        </w:tc>
        <w:tc>
          <w:tcPr>
            <w:tcW w:w="3544" w:type="dxa"/>
            <w:vMerge/>
          </w:tcPr>
          <w:p w:rsidR="00B678C1" w:rsidRPr="004935D1" w:rsidRDefault="00B678C1" w:rsidP="004935D1">
            <w:pPr>
              <w:jc w:val="center"/>
              <w:rPr>
                <w:b/>
                <w:sz w:val="20"/>
                <w:szCs w:val="20"/>
              </w:rPr>
            </w:pPr>
          </w:p>
        </w:tc>
        <w:tc>
          <w:tcPr>
            <w:tcW w:w="3144" w:type="dxa"/>
            <w:shd w:val="clear" w:color="auto" w:fill="auto"/>
          </w:tcPr>
          <w:p w:rsidR="00B678C1" w:rsidRPr="004935D1" w:rsidRDefault="00607555" w:rsidP="004935D1">
            <w:pPr>
              <w:jc w:val="center"/>
              <w:rPr>
                <w:sz w:val="20"/>
                <w:szCs w:val="20"/>
              </w:rPr>
            </w:pPr>
            <w:r w:rsidRPr="004935D1">
              <w:rPr>
                <w:sz w:val="20"/>
                <w:szCs w:val="20"/>
                <w:lang w:val="ru-RU"/>
              </w:rPr>
              <w:t>25 000 евро (общая сумма)</w:t>
            </w:r>
          </w:p>
        </w:tc>
        <w:tc>
          <w:tcPr>
            <w:tcW w:w="3144" w:type="dxa"/>
            <w:shd w:val="clear" w:color="auto" w:fill="auto"/>
          </w:tcPr>
          <w:p w:rsidR="00B678C1" w:rsidRPr="004935D1" w:rsidRDefault="00607555" w:rsidP="004935D1">
            <w:pPr>
              <w:jc w:val="center"/>
              <w:rPr>
                <w:sz w:val="20"/>
                <w:szCs w:val="20"/>
              </w:rPr>
            </w:pPr>
            <w:r w:rsidRPr="004935D1">
              <w:rPr>
                <w:sz w:val="20"/>
                <w:szCs w:val="20"/>
                <w:lang w:val="ru-RU"/>
              </w:rPr>
              <w:t>440 235,03 рублей</w:t>
            </w:r>
          </w:p>
          <w:p w:rsidR="00B678C1" w:rsidRPr="004935D1" w:rsidRDefault="00607555" w:rsidP="004935D1">
            <w:pPr>
              <w:jc w:val="center"/>
              <w:rPr>
                <w:sz w:val="20"/>
                <w:szCs w:val="20"/>
              </w:rPr>
            </w:pPr>
            <w:r w:rsidRPr="004935D1">
              <w:rPr>
                <w:sz w:val="20"/>
                <w:szCs w:val="20"/>
                <w:lang w:val="ru-RU"/>
              </w:rPr>
              <w:t>(примерно 6 114 евро)</w:t>
            </w:r>
          </w:p>
        </w:tc>
      </w:tr>
      <w:tr w:rsidR="00673436" w:rsidTr="00673436">
        <w:trPr>
          <w:trHeight w:val="544"/>
        </w:trPr>
        <w:tc>
          <w:tcPr>
            <w:tcW w:w="645" w:type="dxa"/>
            <w:vMerge/>
          </w:tcPr>
          <w:p w:rsidR="00B678C1" w:rsidRPr="004935D1" w:rsidRDefault="00B678C1" w:rsidP="004935D1">
            <w:pPr>
              <w:jc w:val="center"/>
              <w:rPr>
                <w:sz w:val="20"/>
                <w:szCs w:val="20"/>
              </w:rPr>
            </w:pPr>
          </w:p>
        </w:tc>
        <w:tc>
          <w:tcPr>
            <w:tcW w:w="2268" w:type="dxa"/>
            <w:vMerge/>
          </w:tcPr>
          <w:p w:rsidR="00B678C1" w:rsidRPr="004935D1" w:rsidRDefault="00B678C1" w:rsidP="004935D1">
            <w:pPr>
              <w:jc w:val="center"/>
              <w:rPr>
                <w:sz w:val="20"/>
                <w:szCs w:val="20"/>
              </w:rPr>
            </w:pPr>
          </w:p>
        </w:tc>
        <w:tc>
          <w:tcPr>
            <w:tcW w:w="3544" w:type="dxa"/>
            <w:vMerge/>
          </w:tcPr>
          <w:p w:rsidR="00B678C1" w:rsidRPr="004935D1" w:rsidRDefault="00B678C1" w:rsidP="004935D1">
            <w:pPr>
              <w:jc w:val="center"/>
              <w:rPr>
                <w:b/>
                <w:sz w:val="20"/>
                <w:szCs w:val="20"/>
              </w:rPr>
            </w:pPr>
          </w:p>
        </w:tc>
        <w:tc>
          <w:tcPr>
            <w:tcW w:w="6288" w:type="dxa"/>
            <w:gridSpan w:val="2"/>
            <w:shd w:val="clear" w:color="auto" w:fill="D5D5D5" w:themeFill="accent4" w:themeFillTint="66"/>
          </w:tcPr>
          <w:p w:rsidR="00B678C1" w:rsidRPr="004935D1" w:rsidRDefault="00607555" w:rsidP="004935D1">
            <w:pPr>
              <w:jc w:val="center"/>
              <w:rPr>
                <w:sz w:val="20"/>
                <w:szCs w:val="20"/>
              </w:rPr>
            </w:pPr>
            <w:r w:rsidRPr="004935D1">
              <w:rPr>
                <w:sz w:val="20"/>
                <w:szCs w:val="20"/>
                <w:lang w:val="ru-RU"/>
              </w:rPr>
              <w:t>Сумма, присужденная Судом</w:t>
            </w:r>
          </w:p>
        </w:tc>
      </w:tr>
      <w:tr w:rsidR="00673436" w:rsidRPr="00607555" w:rsidTr="00673436">
        <w:trPr>
          <w:cnfStyle w:val="000000010000" w:firstRow="0" w:lastRow="0" w:firstColumn="0" w:lastColumn="0" w:oddVBand="0" w:evenVBand="0" w:oddHBand="0" w:evenHBand="1" w:firstRowFirstColumn="0" w:firstRowLastColumn="0" w:lastRowFirstColumn="0" w:lastRowLastColumn="0"/>
          <w:trHeight w:val="544"/>
        </w:trPr>
        <w:tc>
          <w:tcPr>
            <w:tcW w:w="645" w:type="dxa"/>
            <w:vMerge/>
          </w:tcPr>
          <w:p w:rsidR="00B678C1" w:rsidRPr="004935D1" w:rsidRDefault="00B678C1" w:rsidP="004935D1">
            <w:pPr>
              <w:jc w:val="center"/>
              <w:rPr>
                <w:sz w:val="20"/>
                <w:szCs w:val="20"/>
              </w:rPr>
            </w:pPr>
          </w:p>
        </w:tc>
        <w:tc>
          <w:tcPr>
            <w:tcW w:w="2268" w:type="dxa"/>
            <w:vMerge/>
          </w:tcPr>
          <w:p w:rsidR="00B678C1" w:rsidRPr="004935D1" w:rsidRDefault="00B678C1" w:rsidP="004935D1">
            <w:pPr>
              <w:jc w:val="center"/>
              <w:rPr>
                <w:sz w:val="20"/>
                <w:szCs w:val="20"/>
              </w:rPr>
            </w:pPr>
          </w:p>
        </w:tc>
        <w:tc>
          <w:tcPr>
            <w:tcW w:w="3544" w:type="dxa"/>
            <w:vMerge/>
          </w:tcPr>
          <w:p w:rsidR="00B678C1" w:rsidRPr="004935D1" w:rsidRDefault="00B678C1" w:rsidP="004935D1">
            <w:pPr>
              <w:jc w:val="center"/>
              <w:rPr>
                <w:b/>
                <w:sz w:val="20"/>
                <w:szCs w:val="20"/>
              </w:rPr>
            </w:pPr>
          </w:p>
        </w:tc>
        <w:tc>
          <w:tcPr>
            <w:tcW w:w="3144" w:type="dxa"/>
            <w:shd w:val="clear" w:color="auto" w:fill="auto"/>
          </w:tcPr>
          <w:p w:rsidR="00B678C1" w:rsidRPr="00607555" w:rsidRDefault="00607555" w:rsidP="004935D1">
            <w:pPr>
              <w:jc w:val="center"/>
              <w:rPr>
                <w:sz w:val="20"/>
                <w:szCs w:val="20"/>
                <w:lang w:val="ru-RU"/>
              </w:rPr>
            </w:pPr>
            <w:r w:rsidRPr="004935D1">
              <w:rPr>
                <w:sz w:val="20"/>
                <w:szCs w:val="20"/>
                <w:lang w:val="ru-RU"/>
              </w:rPr>
              <w:t>25 000 евро (общая сумма)</w:t>
            </w:r>
          </w:p>
          <w:p w:rsidR="00B678C1" w:rsidRPr="00607555" w:rsidRDefault="00607555" w:rsidP="004935D1">
            <w:pPr>
              <w:jc w:val="center"/>
              <w:rPr>
                <w:sz w:val="20"/>
                <w:szCs w:val="20"/>
                <w:lang w:val="ru-RU"/>
              </w:rPr>
            </w:pPr>
            <w:r w:rsidRPr="004935D1">
              <w:rPr>
                <w:sz w:val="20"/>
                <w:szCs w:val="20"/>
                <w:lang w:val="ru-RU"/>
              </w:rPr>
              <w:t>(двадцать пять тысяч евро)</w:t>
            </w:r>
          </w:p>
        </w:tc>
        <w:tc>
          <w:tcPr>
            <w:tcW w:w="3144" w:type="dxa"/>
            <w:shd w:val="clear" w:color="auto" w:fill="auto"/>
          </w:tcPr>
          <w:p w:rsidR="00B678C1" w:rsidRPr="00607555" w:rsidRDefault="00607555" w:rsidP="004935D1">
            <w:pPr>
              <w:jc w:val="center"/>
              <w:rPr>
                <w:sz w:val="20"/>
                <w:szCs w:val="20"/>
                <w:lang w:val="ru-RU"/>
              </w:rPr>
            </w:pPr>
            <w:r w:rsidRPr="004935D1">
              <w:rPr>
                <w:sz w:val="20"/>
                <w:szCs w:val="20"/>
                <w:lang w:val="ru-RU"/>
              </w:rPr>
              <w:t>976 евро</w:t>
            </w:r>
          </w:p>
          <w:p w:rsidR="00B678C1" w:rsidRPr="00607555" w:rsidRDefault="00607555" w:rsidP="004935D1">
            <w:pPr>
              <w:jc w:val="center"/>
              <w:rPr>
                <w:sz w:val="20"/>
                <w:szCs w:val="20"/>
                <w:lang w:val="ru-RU"/>
              </w:rPr>
            </w:pPr>
            <w:r w:rsidRPr="004935D1">
              <w:rPr>
                <w:sz w:val="20"/>
                <w:szCs w:val="20"/>
                <w:lang w:val="ru-RU"/>
              </w:rPr>
              <w:t>(девятьсот семьдесят шесть евро)</w:t>
            </w:r>
          </w:p>
        </w:tc>
      </w:tr>
    </w:tbl>
    <w:p w:rsidR="002A613A" w:rsidRPr="00607555" w:rsidRDefault="002A613A" w:rsidP="004935D1">
      <w:pPr>
        <w:rPr>
          <w:lang w:val="ru-RU"/>
        </w:rPr>
      </w:pPr>
    </w:p>
    <w:sectPr w:rsidR="002A613A" w:rsidRPr="00607555" w:rsidSect="0030347A">
      <w:headerReference w:type="even" r:id="rId18"/>
      <w:headerReference w:type="default" r:id="rId19"/>
      <w:headerReference w:type="first" r:id="rId20"/>
      <w:footnotePr>
        <w:numRestart w:val="eachSect"/>
      </w:footnotePr>
      <w:pgSz w:w="16838" w:h="11906" w:orient="landscape" w:code="9"/>
      <w:pgMar w:top="2555" w:right="2274" w:bottom="1701"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7DD" w:rsidRDefault="009907DD">
      <w:r>
        <w:separator/>
      </w:r>
    </w:p>
  </w:endnote>
  <w:endnote w:type="continuationSeparator" w:id="0">
    <w:p w:rsidR="009907DD" w:rsidRDefault="0099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555" w:rsidRPr="00150BFA" w:rsidRDefault="00607555" w:rsidP="0020718E">
    <w:pPr>
      <w:jc w:val="center"/>
    </w:pPr>
    <w:r>
      <w:rPr>
        <w:noProof/>
        <w:lang w:val="ru-RU" w:eastAsia="ja-JP"/>
      </w:rPr>
      <w:drawing>
        <wp:inline distT="0" distB="0" distL="0" distR="0">
          <wp:extent cx="771525" cy="619125"/>
          <wp:effectExtent l="0" t="0" r="9525" b="9525"/>
          <wp:docPr id="3" name="Picture 4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360653"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rsidR="00607555" w:rsidRPr="00085457" w:rsidRDefault="00607555" w:rsidP="00AF12C5">
    <w:pPr>
      <w:pStyle w:val="af"/>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555" w:rsidRDefault="00607555">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91083125"/>
      <w:docPartObj>
        <w:docPartGallery w:val="Page Numbers (Bottom of Page)"/>
        <w:docPartUnique/>
      </w:docPartObj>
    </w:sdtPr>
    <w:sdtContent>
      <w:p w:rsidR="00187573" w:rsidRPr="00187573" w:rsidRDefault="00187573">
        <w:pPr>
          <w:pStyle w:val="af"/>
          <w:jc w:val="center"/>
          <w:rPr>
            <w:sz w:val="18"/>
            <w:szCs w:val="18"/>
          </w:rPr>
        </w:pPr>
        <w:r w:rsidRPr="00187573">
          <w:rPr>
            <w:sz w:val="18"/>
            <w:szCs w:val="18"/>
          </w:rPr>
          <w:fldChar w:fldCharType="begin"/>
        </w:r>
        <w:r w:rsidRPr="00187573">
          <w:rPr>
            <w:sz w:val="18"/>
            <w:szCs w:val="18"/>
          </w:rPr>
          <w:instrText>PAGE   \* MERGEFORMAT</w:instrText>
        </w:r>
        <w:r w:rsidRPr="00187573">
          <w:rPr>
            <w:sz w:val="18"/>
            <w:szCs w:val="18"/>
          </w:rPr>
          <w:fldChar w:fldCharType="separate"/>
        </w:r>
        <w:r w:rsidR="00E76334" w:rsidRPr="00E76334">
          <w:rPr>
            <w:noProof/>
            <w:sz w:val="18"/>
            <w:szCs w:val="18"/>
            <w:lang w:val="ru-RU"/>
          </w:rPr>
          <w:t>30</w:t>
        </w:r>
        <w:r w:rsidRPr="00187573">
          <w:rPr>
            <w:sz w:val="18"/>
            <w:szCs w:val="18"/>
          </w:rPr>
          <w:fldChar w:fldCharType="end"/>
        </w:r>
      </w:p>
    </w:sdtContent>
  </w:sdt>
  <w:p w:rsidR="00607555" w:rsidRPr="00187573" w:rsidRDefault="00607555" w:rsidP="00AF12C5">
    <w:pPr>
      <w:pStyle w:val="af"/>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7DD" w:rsidRPr="00085457" w:rsidRDefault="009907DD" w:rsidP="0098410D">
      <w:r w:rsidRPr="00085457">
        <w:separator/>
      </w:r>
    </w:p>
  </w:footnote>
  <w:footnote w:type="continuationSeparator" w:id="0">
    <w:p w:rsidR="009907DD" w:rsidRPr="00085457" w:rsidRDefault="009907DD" w:rsidP="0098410D">
      <w:r w:rsidRPr="00085457">
        <w:continuationSeparator/>
      </w:r>
    </w:p>
  </w:footnote>
  <w:footnote w:id="1">
    <w:p w:rsidR="00607555" w:rsidRPr="00607555" w:rsidRDefault="00607555" w:rsidP="00B678C1">
      <w:pPr>
        <w:pStyle w:val="af5"/>
        <w:rPr>
          <w:lang w:val="ru-RU"/>
        </w:rPr>
      </w:pPr>
      <w:r>
        <w:rPr>
          <w:rStyle w:val="af4"/>
        </w:rPr>
        <w:footnoteRef/>
      </w:r>
      <w:r>
        <w:rPr>
          <w:lang w:val="ru-RU"/>
        </w:rPr>
        <w:t xml:space="preserve"> Сумма компенсации подлежит выплате на банковский счет представителя заявителя в соответствии с его указаниями.</w:t>
      </w:r>
    </w:p>
  </w:footnote>
  <w:footnote w:id="2">
    <w:p w:rsidR="00607555" w:rsidRPr="00607555" w:rsidRDefault="00607555" w:rsidP="00B678C1">
      <w:pPr>
        <w:pStyle w:val="af5"/>
        <w:rPr>
          <w:lang w:val="ru-RU"/>
        </w:rPr>
      </w:pPr>
      <w:r>
        <w:rPr>
          <w:rStyle w:val="af4"/>
        </w:rPr>
        <w:footnoteRef/>
      </w:r>
      <w:r>
        <w:rPr>
          <w:lang w:val="ru-RU"/>
        </w:rPr>
        <w:t xml:space="preserve"> Сумма компенсации подлежит выплате на банковский счет представителя заявителя в соответствии с его указаниями.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555" w:rsidRPr="00A45145" w:rsidRDefault="00607555" w:rsidP="00A45145">
    <w:pPr>
      <w:jc w:val="center"/>
    </w:pPr>
    <w:r>
      <w:rPr>
        <w:noProof/>
        <w:lang w:val="ru-RU" w:eastAsia="ja-JP"/>
      </w:rPr>
      <w:drawing>
        <wp:inline distT="0" distB="0" distL="0" distR="0">
          <wp:extent cx="2962275" cy="1219200"/>
          <wp:effectExtent l="0" t="0" r="9525" b="0"/>
          <wp:docPr id="2"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299934"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rsidR="00607555" w:rsidRPr="00085457" w:rsidRDefault="00607555"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555" w:rsidRPr="00A45145" w:rsidRDefault="00607555" w:rsidP="00A45145">
    <w:pPr>
      <w:jc w:val="center"/>
    </w:pPr>
    <w:r>
      <w:rPr>
        <w:noProof/>
        <w:lang w:val="ru-RU" w:eastAsia="ja-JP"/>
      </w:rPr>
      <w:drawing>
        <wp:inline distT="0" distB="0" distL="0" distR="0">
          <wp:extent cx="2962275" cy="1219200"/>
          <wp:effectExtent l="0" t="0" r="9525" b="0"/>
          <wp:docPr id="4" name="Picture 4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9117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rsidR="00607555" w:rsidRPr="00085457" w:rsidRDefault="0060755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555" w:rsidRPr="00607555" w:rsidRDefault="00607555" w:rsidP="004D0EC7">
    <w:pPr>
      <w:pStyle w:val="JuHeader"/>
      <w:rPr>
        <w:lang w:val="ru-RU"/>
      </w:rPr>
    </w:pPr>
    <w:r>
      <w:rPr>
        <w:rStyle w:val="aff7"/>
      </w:rPr>
      <w:fldChar w:fldCharType="begin"/>
    </w:r>
    <w:r>
      <w:rPr>
        <w:rStyle w:val="aff7"/>
        <w:lang w:val="ru-RU"/>
      </w:rPr>
      <w:instrText xml:space="preserve"> PAGE </w:instrText>
    </w:r>
    <w:r>
      <w:rPr>
        <w:rStyle w:val="aff7"/>
      </w:rPr>
      <w:fldChar w:fldCharType="separate"/>
    </w:r>
    <w:r w:rsidR="00187573">
      <w:rPr>
        <w:rStyle w:val="aff7"/>
        <w:noProof/>
        <w:lang w:val="ru-RU"/>
      </w:rPr>
      <w:t>22</w:t>
    </w:r>
    <w:r>
      <w:rPr>
        <w:rStyle w:val="aff7"/>
      </w:rPr>
      <w:fldChar w:fldCharType="end"/>
    </w:r>
    <w:r w:rsidRPr="004D0EC7">
      <w:rPr>
        <w:lang w:val="ru-RU"/>
      </w:rPr>
      <w:tab/>
      <w:t>ПОСТАНОВЛЕНИЕ «БОТОВ И ДРУГИЕ против РОССИЙСКОЙ ФЕДЕРАЦИИ»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573" w:rsidRDefault="00607555" w:rsidP="00882CD5">
    <w:pPr>
      <w:pStyle w:val="JuHeader"/>
      <w:rPr>
        <w:lang w:val="ru-RU"/>
      </w:rPr>
    </w:pPr>
    <w:r w:rsidRPr="00882CD5">
      <w:rPr>
        <w:lang w:val="ru-RU"/>
      </w:rPr>
      <w:tab/>
      <w:t>ПОСТАНОВЛЕНИЕ «БОТОВ И ДРУГИЕ против РОССИЙСКОЙ ФЕДЕРАЦИИ»</w:t>
    </w:r>
  </w:p>
  <w:p w:rsidR="00607555" w:rsidRPr="00607555" w:rsidRDefault="00187573" w:rsidP="00187573">
    <w:pPr>
      <w:pStyle w:val="JuHeader"/>
      <w:jc w:val="center"/>
      <w:rPr>
        <w:lang w:val="ru-RU"/>
      </w:rPr>
    </w:pPr>
    <w:r w:rsidRPr="00187573">
      <w:rPr>
        <w:lang w:val="ru-RU"/>
      </w:rPr>
      <w:t>Перевод выполнен по заказу МРОО «Комитет против пыток»</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555" w:rsidRPr="00607555" w:rsidRDefault="00607555" w:rsidP="005C2D97">
    <w:pPr>
      <w:pStyle w:val="JuHeaderLandscape"/>
      <w:rPr>
        <w:lang w:val="ru-RU"/>
      </w:rPr>
    </w:pPr>
    <w:r>
      <w:rPr>
        <w:rStyle w:val="aff7"/>
        <w:szCs w:val="18"/>
      </w:rPr>
      <w:fldChar w:fldCharType="begin"/>
    </w:r>
    <w:r>
      <w:rPr>
        <w:rStyle w:val="aff7"/>
        <w:szCs w:val="18"/>
        <w:lang w:val="ru-RU"/>
      </w:rPr>
      <w:instrText xml:space="preserve"> PAGE </w:instrText>
    </w:r>
    <w:r>
      <w:rPr>
        <w:rStyle w:val="aff7"/>
        <w:szCs w:val="18"/>
      </w:rPr>
      <w:fldChar w:fldCharType="separate"/>
    </w:r>
    <w:r w:rsidR="00187573">
      <w:rPr>
        <w:rStyle w:val="aff7"/>
        <w:noProof/>
        <w:szCs w:val="18"/>
        <w:lang w:val="ru-RU"/>
      </w:rPr>
      <w:t>28</w:t>
    </w:r>
    <w:r>
      <w:rPr>
        <w:rStyle w:val="aff7"/>
        <w:szCs w:val="18"/>
      </w:rPr>
      <w:fldChar w:fldCharType="end"/>
    </w:r>
    <w:r w:rsidRPr="008B2491">
      <w:rPr>
        <w:lang w:val="ru-RU"/>
      </w:rPr>
      <w:tab/>
      <w:t>ПОСТАНОВЛЕНИЕ «БОТОВ И ДРУГИЕ против РОССИЙСКОЙ ФЕДЕРАЦИИ»</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555" w:rsidRPr="00607555" w:rsidRDefault="00607555" w:rsidP="005C2D97">
    <w:pPr>
      <w:pStyle w:val="JuHeaderLandscape"/>
      <w:rPr>
        <w:rStyle w:val="aff7"/>
        <w:szCs w:val="18"/>
        <w:lang w:val="ru-RU"/>
      </w:rPr>
    </w:pPr>
    <w:r w:rsidRPr="008B2491">
      <w:rPr>
        <w:lang w:val="ru-RU"/>
      </w:rPr>
      <w:tab/>
      <w:t xml:space="preserve">ПОСТАНОВЛЕНИЕ «БОТОВ И ДРУГИЕ против РОССИЙСКОЙ </w:t>
    </w:r>
    <w:proofErr w:type="gramStart"/>
    <w:r w:rsidRPr="008B2491">
      <w:rPr>
        <w:lang w:val="ru-RU"/>
      </w:rPr>
      <w:t>ФЕДЕРАЦИИ»</w:t>
    </w:r>
    <w:r w:rsidRPr="008B2491">
      <w:rPr>
        <w:lang w:val="ru-RU"/>
      </w:rPr>
      <w:tab/>
    </w:r>
    <w:proofErr w:type="gramEnd"/>
    <w:r>
      <w:rPr>
        <w:rStyle w:val="aff7"/>
        <w:szCs w:val="18"/>
      </w:rPr>
      <w:fldChar w:fldCharType="begin"/>
    </w:r>
    <w:r>
      <w:rPr>
        <w:rStyle w:val="aff7"/>
        <w:szCs w:val="18"/>
        <w:lang w:val="ru-RU"/>
      </w:rPr>
      <w:instrText xml:space="preserve"> PAGE </w:instrText>
    </w:r>
    <w:r>
      <w:rPr>
        <w:rStyle w:val="aff7"/>
        <w:szCs w:val="18"/>
      </w:rPr>
      <w:fldChar w:fldCharType="separate"/>
    </w:r>
    <w:r w:rsidR="00E76334">
      <w:rPr>
        <w:rStyle w:val="aff7"/>
        <w:noProof/>
        <w:szCs w:val="18"/>
        <w:lang w:val="ru-RU"/>
      </w:rPr>
      <w:t>30</w:t>
    </w:r>
    <w:r>
      <w:rPr>
        <w:rStyle w:val="aff7"/>
        <w:szCs w:val="1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555" w:rsidRPr="00607555" w:rsidRDefault="00607555" w:rsidP="00675237">
    <w:pPr>
      <w:pStyle w:val="JuHeaderLandscape"/>
      <w:rPr>
        <w:lang w:val="ru-RU"/>
      </w:rPr>
    </w:pPr>
    <w:r>
      <w:rPr>
        <w:rStyle w:val="aff7"/>
        <w:szCs w:val="18"/>
      </w:rPr>
      <w:fldChar w:fldCharType="begin"/>
    </w:r>
    <w:r>
      <w:rPr>
        <w:rStyle w:val="aff7"/>
        <w:szCs w:val="18"/>
        <w:lang w:val="ru-RU"/>
      </w:rPr>
      <w:instrText xml:space="preserve"> PAGE </w:instrText>
    </w:r>
    <w:r>
      <w:rPr>
        <w:rStyle w:val="aff7"/>
        <w:szCs w:val="18"/>
      </w:rPr>
      <w:fldChar w:fldCharType="separate"/>
    </w:r>
    <w:r w:rsidR="00E76334">
      <w:rPr>
        <w:rStyle w:val="aff7"/>
        <w:noProof/>
        <w:szCs w:val="18"/>
        <w:lang w:val="ru-RU"/>
      </w:rPr>
      <w:t>27</w:t>
    </w:r>
    <w:r>
      <w:rPr>
        <w:rStyle w:val="aff7"/>
        <w:szCs w:val="18"/>
      </w:rPr>
      <w:fldChar w:fldCharType="end"/>
    </w:r>
    <w:r w:rsidRPr="008B2491">
      <w:rPr>
        <w:lang w:val="ru-RU"/>
      </w:rPr>
      <w:tab/>
      <w:t>ПОСТАНОВЛЕНИЕ «БОТОВ И ДРУГИЕ против РОССИЙСКОЙ ФЕДЕРАЦИИ»</w:t>
    </w:r>
  </w:p>
  <w:p w:rsidR="00607555" w:rsidRPr="00607555" w:rsidRDefault="00607555" w:rsidP="00675237">
    <w:pPr>
      <w:pStyle w:val="JuHeaderLandscape"/>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a"/>
      <w:lvlText w:val="%1."/>
      <w:lvlJc w:val="left"/>
      <w:pPr>
        <w:tabs>
          <w:tab w:val="num" w:pos="360"/>
        </w:tabs>
        <w:ind w:left="360" w:hanging="360"/>
      </w:pPr>
    </w:lvl>
  </w:abstractNum>
  <w:abstractNum w:abstractNumId="9" w15:restartNumberingAfterBreak="0">
    <w:nsid w:val="0066004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A96CEA"/>
    <w:multiLevelType w:val="multilevel"/>
    <w:tmpl w:val="040C0023"/>
    <w:styleLink w:val="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5E6A40"/>
    <w:multiLevelType w:val="multilevel"/>
    <w:tmpl w:val="84A2DB16"/>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7" w15:restartNumberingAfterBreak="0">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15:restartNumberingAfterBreak="0">
    <w:nsid w:val="56B9429C"/>
    <w:multiLevelType w:val="multilevel"/>
    <w:tmpl w:val="B788660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9" w15:restartNumberingAfterBreak="0">
    <w:nsid w:val="67FD1241"/>
    <w:multiLevelType w:val="hybridMultilevel"/>
    <w:tmpl w:val="F6D86CC2"/>
    <w:lvl w:ilvl="0" w:tplc="7EC854E0">
      <w:start w:val="1"/>
      <w:numFmt w:val="bullet"/>
      <w:pStyle w:val="a1"/>
      <w:lvlText w:val=""/>
      <w:lvlJc w:val="left"/>
      <w:pPr>
        <w:tabs>
          <w:tab w:val="num" w:pos="851"/>
        </w:tabs>
        <w:ind w:left="568" w:firstLine="0"/>
      </w:pPr>
      <w:rPr>
        <w:rFonts w:ascii="Wingdings" w:hAnsi="Wingdings" w:hint="default"/>
        <w:color w:val="808080"/>
        <w:sz w:val="16"/>
      </w:rPr>
    </w:lvl>
    <w:lvl w:ilvl="1" w:tplc="A8124F58" w:tentative="1">
      <w:start w:val="1"/>
      <w:numFmt w:val="bullet"/>
      <w:lvlText w:val="o"/>
      <w:lvlJc w:val="left"/>
      <w:pPr>
        <w:tabs>
          <w:tab w:val="num" w:pos="1724"/>
        </w:tabs>
        <w:ind w:left="1724" w:hanging="360"/>
      </w:pPr>
      <w:rPr>
        <w:rFonts w:ascii="Courier New" w:hAnsi="Courier New" w:cs="Courier New" w:hint="default"/>
      </w:rPr>
    </w:lvl>
    <w:lvl w:ilvl="2" w:tplc="5186140A" w:tentative="1">
      <w:start w:val="1"/>
      <w:numFmt w:val="bullet"/>
      <w:lvlText w:val=""/>
      <w:lvlJc w:val="left"/>
      <w:pPr>
        <w:tabs>
          <w:tab w:val="num" w:pos="2444"/>
        </w:tabs>
        <w:ind w:left="2444" w:hanging="360"/>
      </w:pPr>
      <w:rPr>
        <w:rFonts w:ascii="Wingdings" w:hAnsi="Wingdings" w:hint="default"/>
      </w:rPr>
    </w:lvl>
    <w:lvl w:ilvl="3" w:tplc="461628FC" w:tentative="1">
      <w:start w:val="1"/>
      <w:numFmt w:val="bullet"/>
      <w:lvlText w:val=""/>
      <w:lvlJc w:val="left"/>
      <w:pPr>
        <w:tabs>
          <w:tab w:val="num" w:pos="3164"/>
        </w:tabs>
        <w:ind w:left="3164" w:hanging="360"/>
      </w:pPr>
      <w:rPr>
        <w:rFonts w:ascii="Symbol" w:hAnsi="Symbol" w:hint="default"/>
      </w:rPr>
    </w:lvl>
    <w:lvl w:ilvl="4" w:tplc="A2B20D0C" w:tentative="1">
      <w:start w:val="1"/>
      <w:numFmt w:val="bullet"/>
      <w:lvlText w:val="o"/>
      <w:lvlJc w:val="left"/>
      <w:pPr>
        <w:tabs>
          <w:tab w:val="num" w:pos="3884"/>
        </w:tabs>
        <w:ind w:left="3884" w:hanging="360"/>
      </w:pPr>
      <w:rPr>
        <w:rFonts w:ascii="Courier New" w:hAnsi="Courier New" w:cs="Courier New" w:hint="default"/>
      </w:rPr>
    </w:lvl>
    <w:lvl w:ilvl="5" w:tplc="FC68C708" w:tentative="1">
      <w:start w:val="1"/>
      <w:numFmt w:val="bullet"/>
      <w:lvlText w:val=""/>
      <w:lvlJc w:val="left"/>
      <w:pPr>
        <w:tabs>
          <w:tab w:val="num" w:pos="4604"/>
        </w:tabs>
        <w:ind w:left="4604" w:hanging="360"/>
      </w:pPr>
      <w:rPr>
        <w:rFonts w:ascii="Wingdings" w:hAnsi="Wingdings" w:hint="default"/>
      </w:rPr>
    </w:lvl>
    <w:lvl w:ilvl="6" w:tplc="339E87CA" w:tentative="1">
      <w:start w:val="1"/>
      <w:numFmt w:val="bullet"/>
      <w:lvlText w:val=""/>
      <w:lvlJc w:val="left"/>
      <w:pPr>
        <w:tabs>
          <w:tab w:val="num" w:pos="5324"/>
        </w:tabs>
        <w:ind w:left="5324" w:hanging="360"/>
      </w:pPr>
      <w:rPr>
        <w:rFonts w:ascii="Symbol" w:hAnsi="Symbol" w:hint="default"/>
      </w:rPr>
    </w:lvl>
    <w:lvl w:ilvl="7" w:tplc="D6C260C2" w:tentative="1">
      <w:start w:val="1"/>
      <w:numFmt w:val="bullet"/>
      <w:lvlText w:val="o"/>
      <w:lvlJc w:val="left"/>
      <w:pPr>
        <w:tabs>
          <w:tab w:val="num" w:pos="6044"/>
        </w:tabs>
        <w:ind w:left="6044" w:hanging="360"/>
      </w:pPr>
      <w:rPr>
        <w:rFonts w:ascii="Courier New" w:hAnsi="Courier New" w:cs="Courier New" w:hint="default"/>
      </w:rPr>
    </w:lvl>
    <w:lvl w:ilvl="8" w:tplc="871CCF20"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76903243"/>
    <w:multiLevelType w:val="multilevel"/>
    <w:tmpl w:val="E884A92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8"/>
  </w:num>
  <w:num w:numId="2">
    <w:abstractNumId w:val="14"/>
  </w:num>
  <w:num w:numId="3">
    <w:abstractNumId w:val="15"/>
  </w:num>
  <w:num w:numId="4">
    <w:abstractNumId w:val="12"/>
  </w:num>
  <w:num w:numId="5">
    <w:abstractNumId w:val="11"/>
  </w:num>
  <w:num w:numId="6">
    <w:abstractNumId w:val="16"/>
  </w:num>
  <w:num w:numId="7">
    <w:abstractNumId w:val="13"/>
  </w:num>
  <w:num w:numId="8">
    <w:abstractNumId w:val="17"/>
  </w:num>
  <w:num w:numId="9">
    <w:abstractNumId w:val="1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9"/>
  </w:num>
  <w:num w:numId="21">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3"/>
    <w:docVar w:name="EMM" w:val="0"/>
    <w:docVar w:name="NBApplication" w:val="0"/>
    <w:docVar w:name="NBEMMDOC" w:val="0"/>
  </w:docVars>
  <w:rsids>
    <w:rsidRoot w:val="00861D79"/>
    <w:rsid w:val="00001D5E"/>
    <w:rsid w:val="000041F8"/>
    <w:rsid w:val="000042A8"/>
    <w:rsid w:val="00004308"/>
    <w:rsid w:val="00005BF0"/>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0BFA"/>
    <w:rsid w:val="001550C7"/>
    <w:rsid w:val="001561B6"/>
    <w:rsid w:val="00162A12"/>
    <w:rsid w:val="00166530"/>
    <w:rsid w:val="00170027"/>
    <w:rsid w:val="001832BD"/>
    <w:rsid w:val="00187573"/>
    <w:rsid w:val="001943B5"/>
    <w:rsid w:val="00195134"/>
    <w:rsid w:val="001A145B"/>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0718E"/>
    <w:rsid w:val="00210338"/>
    <w:rsid w:val="002115FC"/>
    <w:rsid w:val="0021423C"/>
    <w:rsid w:val="00230D00"/>
    <w:rsid w:val="00231153"/>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47F6"/>
    <w:rsid w:val="00275123"/>
    <w:rsid w:val="00282240"/>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5B1B"/>
    <w:rsid w:val="002C7826"/>
    <w:rsid w:val="002D022D"/>
    <w:rsid w:val="002D24BB"/>
    <w:rsid w:val="002D2FA7"/>
    <w:rsid w:val="002D47BA"/>
    <w:rsid w:val="002D77B9"/>
    <w:rsid w:val="002E46DA"/>
    <w:rsid w:val="002F2AF7"/>
    <w:rsid w:val="002F69C4"/>
    <w:rsid w:val="002F7D9E"/>
    <w:rsid w:val="002F7E1C"/>
    <w:rsid w:val="00301A75"/>
    <w:rsid w:val="00302750"/>
    <w:rsid w:val="00302F70"/>
    <w:rsid w:val="0030336F"/>
    <w:rsid w:val="0030347A"/>
    <w:rsid w:val="0030375E"/>
    <w:rsid w:val="00312A30"/>
    <w:rsid w:val="00320F72"/>
    <w:rsid w:val="0032463E"/>
    <w:rsid w:val="00326224"/>
    <w:rsid w:val="00337EE4"/>
    <w:rsid w:val="00340FFD"/>
    <w:rsid w:val="00345C41"/>
    <w:rsid w:val="003506B1"/>
    <w:rsid w:val="00355877"/>
    <w:rsid w:val="00356AC7"/>
    <w:rsid w:val="003609FA"/>
    <w:rsid w:val="003710C8"/>
    <w:rsid w:val="0037431B"/>
    <w:rsid w:val="003750BE"/>
    <w:rsid w:val="00385A36"/>
    <w:rsid w:val="00385F3D"/>
    <w:rsid w:val="00387B9D"/>
    <w:rsid w:val="00387C70"/>
    <w:rsid w:val="00390294"/>
    <w:rsid w:val="0039364F"/>
    <w:rsid w:val="00396686"/>
    <w:rsid w:val="0039778E"/>
    <w:rsid w:val="003B4941"/>
    <w:rsid w:val="003C5714"/>
    <w:rsid w:val="003C6B9F"/>
    <w:rsid w:val="003C6E2A"/>
    <w:rsid w:val="003C75DB"/>
    <w:rsid w:val="003D0299"/>
    <w:rsid w:val="003E5910"/>
    <w:rsid w:val="003E6D80"/>
    <w:rsid w:val="003F05FA"/>
    <w:rsid w:val="003F244A"/>
    <w:rsid w:val="003F2517"/>
    <w:rsid w:val="003F30B8"/>
    <w:rsid w:val="003F4C45"/>
    <w:rsid w:val="003F5F7B"/>
    <w:rsid w:val="003F6FE6"/>
    <w:rsid w:val="003F7D64"/>
    <w:rsid w:val="0040433A"/>
    <w:rsid w:val="00414225"/>
    <w:rsid w:val="00414300"/>
    <w:rsid w:val="00414F27"/>
    <w:rsid w:val="00420703"/>
    <w:rsid w:val="00425C67"/>
    <w:rsid w:val="00427E7A"/>
    <w:rsid w:val="004355AC"/>
    <w:rsid w:val="00436C49"/>
    <w:rsid w:val="00443D98"/>
    <w:rsid w:val="00445366"/>
    <w:rsid w:val="00447F5B"/>
    <w:rsid w:val="00450945"/>
    <w:rsid w:val="00461DB0"/>
    <w:rsid w:val="00463926"/>
    <w:rsid w:val="00464C9A"/>
    <w:rsid w:val="00474F3D"/>
    <w:rsid w:val="00477E3A"/>
    <w:rsid w:val="00483E5F"/>
    <w:rsid w:val="00485FF9"/>
    <w:rsid w:val="004907F0"/>
    <w:rsid w:val="0049140B"/>
    <w:rsid w:val="004923A5"/>
    <w:rsid w:val="0049310E"/>
    <w:rsid w:val="004935D1"/>
    <w:rsid w:val="004950E2"/>
    <w:rsid w:val="00495D22"/>
    <w:rsid w:val="00496BFB"/>
    <w:rsid w:val="004A15C7"/>
    <w:rsid w:val="004A3201"/>
    <w:rsid w:val="004B013B"/>
    <w:rsid w:val="004B112B"/>
    <w:rsid w:val="004B444E"/>
    <w:rsid w:val="004C01E4"/>
    <w:rsid w:val="004C086C"/>
    <w:rsid w:val="004C1F56"/>
    <w:rsid w:val="004C27BC"/>
    <w:rsid w:val="004C6621"/>
    <w:rsid w:val="004D0EC7"/>
    <w:rsid w:val="004D15F3"/>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30B92"/>
    <w:rsid w:val="00530FE6"/>
    <w:rsid w:val="00531DF2"/>
    <w:rsid w:val="0053315C"/>
    <w:rsid w:val="00537476"/>
    <w:rsid w:val="00542D0B"/>
    <w:rsid w:val="005442EE"/>
    <w:rsid w:val="00545DA6"/>
    <w:rsid w:val="00547353"/>
    <w:rsid w:val="005474E7"/>
    <w:rsid w:val="005512A3"/>
    <w:rsid w:val="005578CE"/>
    <w:rsid w:val="00562781"/>
    <w:rsid w:val="00562B6C"/>
    <w:rsid w:val="0057271C"/>
    <w:rsid w:val="00572845"/>
    <w:rsid w:val="0058414F"/>
    <w:rsid w:val="005879A2"/>
    <w:rsid w:val="00590BBF"/>
    <w:rsid w:val="00592772"/>
    <w:rsid w:val="0059574A"/>
    <w:rsid w:val="005963DC"/>
    <w:rsid w:val="005A1B9B"/>
    <w:rsid w:val="005A2E79"/>
    <w:rsid w:val="005A6751"/>
    <w:rsid w:val="005B092E"/>
    <w:rsid w:val="005B152C"/>
    <w:rsid w:val="005B1EE0"/>
    <w:rsid w:val="005B2B24"/>
    <w:rsid w:val="005B4425"/>
    <w:rsid w:val="005B4B94"/>
    <w:rsid w:val="005C2D97"/>
    <w:rsid w:val="005C3EE8"/>
    <w:rsid w:val="005D2F2A"/>
    <w:rsid w:val="005D34F9"/>
    <w:rsid w:val="005D4190"/>
    <w:rsid w:val="005D67A3"/>
    <w:rsid w:val="005E2988"/>
    <w:rsid w:val="005E3085"/>
    <w:rsid w:val="005F25FE"/>
    <w:rsid w:val="005F51E1"/>
    <w:rsid w:val="00607555"/>
    <w:rsid w:val="00610A1D"/>
    <w:rsid w:val="00611C80"/>
    <w:rsid w:val="00620692"/>
    <w:rsid w:val="006242CA"/>
    <w:rsid w:val="00627507"/>
    <w:rsid w:val="00633717"/>
    <w:rsid w:val="006344E1"/>
    <w:rsid w:val="00643524"/>
    <w:rsid w:val="0064393B"/>
    <w:rsid w:val="00651F2E"/>
    <w:rsid w:val="006545C4"/>
    <w:rsid w:val="00661971"/>
    <w:rsid w:val="00661CE8"/>
    <w:rsid w:val="006623D9"/>
    <w:rsid w:val="006642A5"/>
    <w:rsid w:val="0066550C"/>
    <w:rsid w:val="00665802"/>
    <w:rsid w:val="00665BD2"/>
    <w:rsid w:val="006716F2"/>
    <w:rsid w:val="00673436"/>
    <w:rsid w:val="00675237"/>
    <w:rsid w:val="00682BF2"/>
    <w:rsid w:val="00684A49"/>
    <w:rsid w:val="0068573E"/>
    <w:rsid w:val="006859CE"/>
    <w:rsid w:val="00691270"/>
    <w:rsid w:val="00693D8B"/>
    <w:rsid w:val="00694BA8"/>
    <w:rsid w:val="006A037C"/>
    <w:rsid w:val="006A36F4"/>
    <w:rsid w:val="006A406F"/>
    <w:rsid w:val="006A43BF"/>
    <w:rsid w:val="006A5D3A"/>
    <w:rsid w:val="006B10C0"/>
    <w:rsid w:val="006C23D4"/>
    <w:rsid w:val="006C7BB0"/>
    <w:rsid w:val="006D3237"/>
    <w:rsid w:val="006E2E37"/>
    <w:rsid w:val="006E3CF1"/>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3384"/>
    <w:rsid w:val="007542BE"/>
    <w:rsid w:val="00754337"/>
    <w:rsid w:val="00754D84"/>
    <w:rsid w:val="00763602"/>
    <w:rsid w:val="00764D4E"/>
    <w:rsid w:val="00765A1F"/>
    <w:rsid w:val="007756FF"/>
    <w:rsid w:val="00775B6D"/>
    <w:rsid w:val="00776D68"/>
    <w:rsid w:val="0078323E"/>
    <w:rsid w:val="007850EE"/>
    <w:rsid w:val="00785B95"/>
    <w:rsid w:val="00790E96"/>
    <w:rsid w:val="00793366"/>
    <w:rsid w:val="007A716F"/>
    <w:rsid w:val="007B270A"/>
    <w:rsid w:val="007B4182"/>
    <w:rsid w:val="007C0695"/>
    <w:rsid w:val="007C419A"/>
    <w:rsid w:val="007C4CC8"/>
    <w:rsid w:val="007C5426"/>
    <w:rsid w:val="007C5798"/>
    <w:rsid w:val="007D1ECD"/>
    <w:rsid w:val="007D4832"/>
    <w:rsid w:val="007E21B2"/>
    <w:rsid w:val="007E2C4E"/>
    <w:rsid w:val="007E2C8C"/>
    <w:rsid w:val="007E51BA"/>
    <w:rsid w:val="007E73D7"/>
    <w:rsid w:val="007F1905"/>
    <w:rsid w:val="007F27E4"/>
    <w:rsid w:val="007F3437"/>
    <w:rsid w:val="007F7A3F"/>
    <w:rsid w:val="00802C64"/>
    <w:rsid w:val="00805E52"/>
    <w:rsid w:val="008061D0"/>
    <w:rsid w:val="00810B38"/>
    <w:rsid w:val="0081332A"/>
    <w:rsid w:val="008204C7"/>
    <w:rsid w:val="00820992"/>
    <w:rsid w:val="008225A4"/>
    <w:rsid w:val="00823602"/>
    <w:rsid w:val="008255F5"/>
    <w:rsid w:val="0083014E"/>
    <w:rsid w:val="0083214A"/>
    <w:rsid w:val="00834220"/>
    <w:rsid w:val="00845723"/>
    <w:rsid w:val="008519E7"/>
    <w:rsid w:val="00851EF9"/>
    <w:rsid w:val="008577FD"/>
    <w:rsid w:val="00860B03"/>
    <w:rsid w:val="00861D79"/>
    <w:rsid w:val="0086497A"/>
    <w:rsid w:val="00867066"/>
    <w:rsid w:val="008713A1"/>
    <w:rsid w:val="00872584"/>
    <w:rsid w:val="008754AB"/>
    <w:rsid w:val="0088060C"/>
    <w:rsid w:val="00882CD5"/>
    <w:rsid w:val="00883151"/>
    <w:rsid w:val="00892344"/>
    <w:rsid w:val="00893576"/>
    <w:rsid w:val="00893E73"/>
    <w:rsid w:val="008B02DC"/>
    <w:rsid w:val="008B2491"/>
    <w:rsid w:val="008B57CE"/>
    <w:rsid w:val="008B6F20"/>
    <w:rsid w:val="008C26DE"/>
    <w:rsid w:val="008D2225"/>
    <w:rsid w:val="008D4752"/>
    <w:rsid w:val="008D5A13"/>
    <w:rsid w:val="008E271C"/>
    <w:rsid w:val="008E3A08"/>
    <w:rsid w:val="008E418E"/>
    <w:rsid w:val="008E5BC6"/>
    <w:rsid w:val="008E6217"/>
    <w:rsid w:val="008E6A25"/>
    <w:rsid w:val="008F2554"/>
    <w:rsid w:val="008F3AEC"/>
    <w:rsid w:val="008F4146"/>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4B98"/>
    <w:rsid w:val="00936CD1"/>
    <w:rsid w:val="00941747"/>
    <w:rsid w:val="00941EFB"/>
    <w:rsid w:val="009441C9"/>
    <w:rsid w:val="00947AFB"/>
    <w:rsid w:val="00951AA3"/>
    <w:rsid w:val="00951D7D"/>
    <w:rsid w:val="00956D0C"/>
    <w:rsid w:val="009630C7"/>
    <w:rsid w:val="00972B55"/>
    <w:rsid w:val="009743B7"/>
    <w:rsid w:val="0098228B"/>
    <w:rsid w:val="009828DA"/>
    <w:rsid w:val="0098410D"/>
    <w:rsid w:val="00985BAB"/>
    <w:rsid w:val="00986B3C"/>
    <w:rsid w:val="009907DD"/>
    <w:rsid w:val="009B1B5F"/>
    <w:rsid w:val="009B6673"/>
    <w:rsid w:val="009C191B"/>
    <w:rsid w:val="009C2BD6"/>
    <w:rsid w:val="009E1F32"/>
    <w:rsid w:val="009E2CC2"/>
    <w:rsid w:val="009E776C"/>
    <w:rsid w:val="009F4C8F"/>
    <w:rsid w:val="00A05588"/>
    <w:rsid w:val="00A12ABE"/>
    <w:rsid w:val="00A15601"/>
    <w:rsid w:val="00A1726E"/>
    <w:rsid w:val="00A204CF"/>
    <w:rsid w:val="00A21D2B"/>
    <w:rsid w:val="00A22745"/>
    <w:rsid w:val="00A23D49"/>
    <w:rsid w:val="00A27004"/>
    <w:rsid w:val="00A308CE"/>
    <w:rsid w:val="00A30C29"/>
    <w:rsid w:val="00A34DD6"/>
    <w:rsid w:val="00A35683"/>
    <w:rsid w:val="00A36819"/>
    <w:rsid w:val="00A36989"/>
    <w:rsid w:val="00A43628"/>
    <w:rsid w:val="00A45145"/>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12C5"/>
    <w:rsid w:val="00AF4B07"/>
    <w:rsid w:val="00AF6186"/>
    <w:rsid w:val="00AF7A3A"/>
    <w:rsid w:val="00B02587"/>
    <w:rsid w:val="00B14793"/>
    <w:rsid w:val="00B160DB"/>
    <w:rsid w:val="00B20836"/>
    <w:rsid w:val="00B235BB"/>
    <w:rsid w:val="00B27A44"/>
    <w:rsid w:val="00B30BBF"/>
    <w:rsid w:val="00B33C03"/>
    <w:rsid w:val="00B4421F"/>
    <w:rsid w:val="00B44E56"/>
    <w:rsid w:val="00B45917"/>
    <w:rsid w:val="00B46543"/>
    <w:rsid w:val="00B47D33"/>
    <w:rsid w:val="00B52BE0"/>
    <w:rsid w:val="00B54133"/>
    <w:rsid w:val="00B614F5"/>
    <w:rsid w:val="00B678C1"/>
    <w:rsid w:val="00B701ED"/>
    <w:rsid w:val="00B748F7"/>
    <w:rsid w:val="00B8086C"/>
    <w:rsid w:val="00B81C58"/>
    <w:rsid w:val="00B861B4"/>
    <w:rsid w:val="00B86DFE"/>
    <w:rsid w:val="00B90990"/>
    <w:rsid w:val="00B922FF"/>
    <w:rsid w:val="00B9281E"/>
    <w:rsid w:val="00B93925"/>
    <w:rsid w:val="00B95187"/>
    <w:rsid w:val="00BA2D55"/>
    <w:rsid w:val="00BA5508"/>
    <w:rsid w:val="00BA5B0F"/>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115C3"/>
    <w:rsid w:val="00C11E92"/>
    <w:rsid w:val="00C15547"/>
    <w:rsid w:val="00C1672D"/>
    <w:rsid w:val="00C22687"/>
    <w:rsid w:val="00C26D3D"/>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A4BDA"/>
    <w:rsid w:val="00CB13E3"/>
    <w:rsid w:val="00CB1C7A"/>
    <w:rsid w:val="00CB1F66"/>
    <w:rsid w:val="00CB232C"/>
    <w:rsid w:val="00CB2951"/>
    <w:rsid w:val="00CB4277"/>
    <w:rsid w:val="00CC5067"/>
    <w:rsid w:val="00CD11D3"/>
    <w:rsid w:val="00CD282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2E7E"/>
    <w:rsid w:val="00D34149"/>
    <w:rsid w:val="00D343E2"/>
    <w:rsid w:val="00D361A2"/>
    <w:rsid w:val="00D44C2E"/>
    <w:rsid w:val="00D45414"/>
    <w:rsid w:val="00D50A0A"/>
    <w:rsid w:val="00D53548"/>
    <w:rsid w:val="00D566BD"/>
    <w:rsid w:val="00D57A4D"/>
    <w:rsid w:val="00D60AA7"/>
    <w:rsid w:val="00D6435F"/>
    <w:rsid w:val="00D70641"/>
    <w:rsid w:val="00D74888"/>
    <w:rsid w:val="00D75E28"/>
    <w:rsid w:val="00D772C2"/>
    <w:rsid w:val="00D8008E"/>
    <w:rsid w:val="00D82C45"/>
    <w:rsid w:val="00D908A8"/>
    <w:rsid w:val="00D977B6"/>
    <w:rsid w:val="00DA1223"/>
    <w:rsid w:val="00DA4A31"/>
    <w:rsid w:val="00DA7B04"/>
    <w:rsid w:val="00DB36C2"/>
    <w:rsid w:val="00DB7AA0"/>
    <w:rsid w:val="00DC169B"/>
    <w:rsid w:val="00DC2AB9"/>
    <w:rsid w:val="00DC63F0"/>
    <w:rsid w:val="00DD2313"/>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70091"/>
    <w:rsid w:val="00E70D2E"/>
    <w:rsid w:val="00E720F5"/>
    <w:rsid w:val="00E756FD"/>
    <w:rsid w:val="00E76334"/>
    <w:rsid w:val="00E76D47"/>
    <w:rsid w:val="00E827BC"/>
    <w:rsid w:val="00E849F7"/>
    <w:rsid w:val="00E90302"/>
    <w:rsid w:val="00E91D05"/>
    <w:rsid w:val="00E94A60"/>
    <w:rsid w:val="00E95C1E"/>
    <w:rsid w:val="00E97396"/>
    <w:rsid w:val="00EA185E"/>
    <w:rsid w:val="00EA592A"/>
    <w:rsid w:val="00EB14E4"/>
    <w:rsid w:val="00EB2A1C"/>
    <w:rsid w:val="00EB32A5"/>
    <w:rsid w:val="00EB34ED"/>
    <w:rsid w:val="00EB447C"/>
    <w:rsid w:val="00EB52C0"/>
    <w:rsid w:val="00EB7BE0"/>
    <w:rsid w:val="00EC315E"/>
    <w:rsid w:val="00ED077C"/>
    <w:rsid w:val="00ED10A9"/>
    <w:rsid w:val="00ED1190"/>
    <w:rsid w:val="00ED34AC"/>
    <w:rsid w:val="00ED6544"/>
    <w:rsid w:val="00EE0277"/>
    <w:rsid w:val="00EE2899"/>
    <w:rsid w:val="00EE3E00"/>
    <w:rsid w:val="00EE5DD2"/>
    <w:rsid w:val="00EF3DB4"/>
    <w:rsid w:val="00F00A79"/>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349B"/>
    <w:rsid w:val="00F85CED"/>
    <w:rsid w:val="00F8765F"/>
    <w:rsid w:val="00F90767"/>
    <w:rsid w:val="00F9263C"/>
    <w:rsid w:val="00F9647F"/>
    <w:rsid w:val="00FA1637"/>
    <w:rsid w:val="00FA685B"/>
    <w:rsid w:val="00FB0C01"/>
    <w:rsid w:val="00FB33F1"/>
    <w:rsid w:val="00FB5934"/>
    <w:rsid w:val="00FC18F2"/>
    <w:rsid w:val="00FC2A17"/>
    <w:rsid w:val="00FC38CF"/>
    <w:rsid w:val="00FC39E5"/>
    <w:rsid w:val="00FC3A78"/>
    <w:rsid w:val="00FD1005"/>
    <w:rsid w:val="00FD5282"/>
    <w:rsid w:val="00FD6C75"/>
    <w:rsid w:val="00FD7972"/>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51725A"/>
    <w:rPr>
      <w:rFonts w:eastAsiaTheme="minorEastAsia"/>
      <w:sz w:val="24"/>
      <w:lang w:val="en-GB"/>
    </w:rPr>
  </w:style>
  <w:style w:type="paragraph" w:styleId="1">
    <w:name w:val="heading 1"/>
    <w:basedOn w:val="a2"/>
    <w:next w:val="a2"/>
    <w:link w:val="10"/>
    <w:uiPriority w:val="99"/>
    <w:semiHidden/>
    <w:rsid w:val="0051725A"/>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51725A"/>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51725A"/>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51725A"/>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51725A"/>
    <w:pPr>
      <w:spacing w:before="200"/>
      <w:outlineLvl w:val="4"/>
    </w:pPr>
    <w:rPr>
      <w:rFonts w:asciiTheme="majorHAnsi" w:eastAsiaTheme="majorEastAsia" w:hAnsiTheme="majorHAnsi" w:cstheme="majorBidi"/>
      <w:b/>
      <w:bCs/>
      <w:color w:val="808080"/>
    </w:rPr>
  </w:style>
  <w:style w:type="paragraph" w:styleId="6">
    <w:name w:val="heading 6"/>
    <w:basedOn w:val="a2"/>
    <w:next w:val="a2"/>
    <w:link w:val="60"/>
    <w:uiPriority w:val="99"/>
    <w:semiHidden/>
    <w:rsid w:val="0051725A"/>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51725A"/>
    <w:pPr>
      <w:outlineLvl w:val="6"/>
    </w:pPr>
    <w:rPr>
      <w:rFonts w:asciiTheme="majorHAnsi" w:eastAsiaTheme="majorEastAsia" w:hAnsiTheme="majorHAnsi" w:cstheme="majorBidi"/>
      <w:i/>
      <w:iCs/>
      <w:lang w:bidi="en-US"/>
    </w:rPr>
  </w:style>
  <w:style w:type="paragraph" w:styleId="8">
    <w:name w:val="heading 8"/>
    <w:basedOn w:val="a2"/>
    <w:next w:val="a2"/>
    <w:link w:val="80"/>
    <w:uiPriority w:val="99"/>
    <w:semiHidden/>
    <w:qFormat/>
    <w:rsid w:val="0051725A"/>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9"/>
    <w:semiHidden/>
    <w:qFormat/>
    <w:rsid w:val="0051725A"/>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51725A"/>
    <w:rPr>
      <w:rFonts w:ascii="Tahoma" w:hAnsi="Tahoma" w:cs="Tahoma"/>
      <w:sz w:val="16"/>
      <w:szCs w:val="16"/>
    </w:rPr>
  </w:style>
  <w:style w:type="character" w:customStyle="1" w:styleId="a7">
    <w:name w:val="Текст выноски Знак"/>
    <w:basedOn w:val="a3"/>
    <w:link w:val="a6"/>
    <w:uiPriority w:val="99"/>
    <w:semiHidden/>
    <w:rsid w:val="0051725A"/>
    <w:rPr>
      <w:rFonts w:ascii="Tahoma" w:eastAsiaTheme="minorEastAsia" w:hAnsi="Tahoma" w:cs="Tahoma"/>
      <w:sz w:val="16"/>
      <w:szCs w:val="16"/>
      <w:lang w:val="en-GB"/>
    </w:rPr>
  </w:style>
  <w:style w:type="character" w:styleId="a8">
    <w:name w:val="Book Title"/>
    <w:uiPriority w:val="99"/>
    <w:semiHidden/>
    <w:qFormat/>
    <w:rsid w:val="0051725A"/>
    <w:rPr>
      <w:i/>
      <w:iCs/>
      <w:smallCaps/>
      <w:spacing w:val="5"/>
    </w:rPr>
  </w:style>
  <w:style w:type="paragraph" w:customStyle="1" w:styleId="JuHeader">
    <w:name w:val="Ju_Header"/>
    <w:aliases w:val="_Header"/>
    <w:basedOn w:val="a9"/>
    <w:uiPriority w:val="29"/>
    <w:qFormat/>
    <w:rsid w:val="0051725A"/>
    <w:pPr>
      <w:tabs>
        <w:tab w:val="clear" w:pos="4536"/>
        <w:tab w:val="clear" w:pos="9072"/>
        <w:tab w:val="center" w:pos="3686"/>
        <w:tab w:val="right" w:pos="7371"/>
      </w:tabs>
    </w:pPr>
    <w:rPr>
      <w:sz w:val="18"/>
    </w:rPr>
  </w:style>
  <w:style w:type="paragraph" w:customStyle="1" w:styleId="NormalJustified">
    <w:name w:val="Normal_Justified"/>
    <w:basedOn w:val="a2"/>
    <w:semiHidden/>
    <w:rsid w:val="0051725A"/>
    <w:pPr>
      <w:jc w:val="both"/>
    </w:pPr>
  </w:style>
  <w:style w:type="character" w:styleId="aa">
    <w:name w:val="Strong"/>
    <w:uiPriority w:val="99"/>
    <w:semiHidden/>
    <w:qFormat/>
    <w:rsid w:val="0051725A"/>
    <w:rPr>
      <w:b/>
      <w:bCs/>
    </w:rPr>
  </w:style>
  <w:style w:type="paragraph" w:styleId="ab">
    <w:name w:val="No Spacing"/>
    <w:basedOn w:val="a2"/>
    <w:link w:val="ac"/>
    <w:semiHidden/>
    <w:qFormat/>
    <w:rsid w:val="0051725A"/>
  </w:style>
  <w:style w:type="character" w:customStyle="1" w:styleId="ac">
    <w:name w:val="Без интервала Знак"/>
    <w:basedOn w:val="a3"/>
    <w:link w:val="ab"/>
    <w:semiHidden/>
    <w:rsid w:val="0051725A"/>
    <w:rPr>
      <w:rFonts w:eastAsiaTheme="minorEastAsia"/>
      <w:sz w:val="24"/>
      <w:lang w:val="en-GB"/>
    </w:rPr>
  </w:style>
  <w:style w:type="paragraph" w:customStyle="1" w:styleId="JuQuot">
    <w:name w:val="Ju_Quot"/>
    <w:aliases w:val="ECHR_Para_Quote,_Quote"/>
    <w:basedOn w:val="NormalJustified"/>
    <w:uiPriority w:val="14"/>
    <w:qFormat/>
    <w:rsid w:val="0051725A"/>
    <w:pPr>
      <w:spacing w:before="120" w:after="120"/>
      <w:ind w:left="425" w:firstLine="142"/>
    </w:pPr>
    <w:rPr>
      <w:sz w:val="20"/>
    </w:rPr>
  </w:style>
  <w:style w:type="paragraph" w:customStyle="1" w:styleId="DecList">
    <w:name w:val="Dec_List"/>
    <w:aliases w:val="_List"/>
    <w:basedOn w:val="JuList"/>
    <w:uiPriority w:val="22"/>
    <w:rsid w:val="00A15601"/>
    <w:pPr>
      <w:numPr>
        <w:numId w:val="0"/>
      </w:numPr>
      <w:ind w:left="284"/>
    </w:pPr>
  </w:style>
  <w:style w:type="paragraph" w:customStyle="1" w:styleId="JuList">
    <w:name w:val="Ju_List"/>
    <w:aliases w:val="_List_1"/>
    <w:basedOn w:val="NormalJustified"/>
    <w:uiPriority w:val="23"/>
    <w:qFormat/>
    <w:rsid w:val="0051725A"/>
    <w:pPr>
      <w:numPr>
        <w:numId w:val="2"/>
      </w:numPr>
      <w:spacing w:before="280" w:after="60"/>
    </w:pPr>
    <w:rPr>
      <w:rFonts w:eastAsiaTheme="minorHAnsi"/>
    </w:rPr>
  </w:style>
  <w:style w:type="paragraph" w:customStyle="1" w:styleId="JuLista">
    <w:name w:val="Ju_List_a"/>
    <w:aliases w:val="_List_2"/>
    <w:basedOn w:val="NormalJustified"/>
    <w:uiPriority w:val="23"/>
    <w:rsid w:val="0051725A"/>
    <w:pPr>
      <w:numPr>
        <w:ilvl w:val="1"/>
        <w:numId w:val="2"/>
      </w:numPr>
    </w:pPr>
  </w:style>
  <w:style w:type="paragraph" w:customStyle="1" w:styleId="JuListi">
    <w:name w:val="Ju_List_i"/>
    <w:aliases w:val="_List_3"/>
    <w:basedOn w:val="NormalJustified"/>
    <w:uiPriority w:val="23"/>
    <w:rsid w:val="0051725A"/>
    <w:pPr>
      <w:numPr>
        <w:ilvl w:val="2"/>
        <w:numId w:val="2"/>
      </w:numPr>
    </w:pPr>
  </w:style>
  <w:style w:type="paragraph" w:customStyle="1" w:styleId="JuHArticle">
    <w:name w:val="Ju_H_Article"/>
    <w:aliases w:val="ECHR_Title_Centre_3,_Title_Quote"/>
    <w:basedOn w:val="a2"/>
    <w:next w:val="JuQuot"/>
    <w:uiPriority w:val="27"/>
    <w:qFormat/>
    <w:rsid w:val="0051725A"/>
    <w:pPr>
      <w:keepNext/>
      <w:spacing w:before="100" w:beforeAutospacing="1" w:after="120"/>
      <w:contextualSpacing/>
      <w:jc w:val="center"/>
    </w:pPr>
    <w:rPr>
      <w:rFonts w:eastAsiaTheme="minorHAnsi"/>
      <w:b/>
      <w:sz w:val="20"/>
    </w:rPr>
  </w:style>
  <w:style w:type="paragraph" w:customStyle="1" w:styleId="DecHTitle">
    <w:name w:val="Dec_H_Title"/>
    <w:aliases w:val="_Title_1"/>
    <w:basedOn w:val="JuPara"/>
    <w:next w:val="JuPara"/>
    <w:uiPriority w:val="35"/>
    <w:qFormat/>
    <w:rsid w:val="0051725A"/>
    <w:pPr>
      <w:keepNext/>
      <w:keepLines/>
      <w:spacing w:after="240"/>
      <w:ind w:firstLine="0"/>
      <w:jc w:val="center"/>
      <w:outlineLvl w:val="0"/>
    </w:pPr>
    <w:rPr>
      <w:rFonts w:asciiTheme="majorHAnsi" w:hAnsiTheme="majorHAnsi"/>
      <w:sz w:val="28"/>
    </w:rPr>
  </w:style>
  <w:style w:type="paragraph" w:customStyle="1" w:styleId="Title4">
    <w:name w:val="_Title_4"/>
    <w:basedOn w:val="JuPara"/>
    <w:next w:val="JuPara"/>
    <w:uiPriority w:val="35"/>
    <w:qFormat/>
    <w:rsid w:val="0051725A"/>
    <w:pPr>
      <w:keepNext/>
      <w:keepLines/>
      <w:tabs>
        <w:tab w:val="right" w:pos="7938"/>
      </w:tabs>
      <w:ind w:firstLine="0"/>
      <w:jc w:val="center"/>
    </w:pPr>
    <w:rPr>
      <w:rFonts w:eastAsiaTheme="minorHAnsi"/>
      <w:i/>
    </w:rPr>
  </w:style>
  <w:style w:type="paragraph" w:customStyle="1" w:styleId="JuHHead">
    <w:name w:val="Ju_H_Head"/>
    <w:aliases w:val="_Head_1"/>
    <w:basedOn w:val="a2"/>
    <w:next w:val="JuPara"/>
    <w:uiPriority w:val="19"/>
    <w:qFormat/>
    <w:rsid w:val="0051725A"/>
    <w:pPr>
      <w:keepNext/>
      <w:keepLines/>
      <w:numPr>
        <w:numId w:val="1"/>
      </w:numPr>
      <w:spacing w:before="100" w:beforeAutospacing="1" w:after="240"/>
      <w:jc w:val="both"/>
      <w:outlineLvl w:val="0"/>
    </w:pPr>
    <w:rPr>
      <w:caps/>
      <w:sz w:val="28"/>
    </w:rPr>
  </w:style>
  <w:style w:type="numbering" w:customStyle="1" w:styleId="ECHRA1StyleBulletedSquare">
    <w:name w:val="ECHR_A1_Style_Bulleted_Square"/>
    <w:basedOn w:val="a5"/>
    <w:rsid w:val="0051725A"/>
    <w:pPr>
      <w:numPr>
        <w:numId w:val="6"/>
      </w:numPr>
    </w:pPr>
  </w:style>
  <w:style w:type="paragraph" w:customStyle="1" w:styleId="JuSigned">
    <w:name w:val="Ju_Signed"/>
    <w:aliases w:val="_Signature"/>
    <w:basedOn w:val="a2"/>
    <w:next w:val="JuPara"/>
    <w:uiPriority w:val="30"/>
    <w:qFormat/>
    <w:rsid w:val="0051725A"/>
    <w:pPr>
      <w:tabs>
        <w:tab w:val="center" w:pos="851"/>
        <w:tab w:val="center" w:pos="6407"/>
      </w:tabs>
      <w:spacing w:before="720"/>
    </w:pPr>
  </w:style>
  <w:style w:type="paragraph" w:styleId="ad">
    <w:name w:val="Title"/>
    <w:basedOn w:val="a2"/>
    <w:next w:val="a2"/>
    <w:link w:val="ae"/>
    <w:uiPriority w:val="99"/>
    <w:semiHidden/>
    <w:qFormat/>
    <w:rsid w:val="0051725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e">
    <w:name w:val="Название Знак"/>
    <w:basedOn w:val="a3"/>
    <w:link w:val="ad"/>
    <w:uiPriority w:val="99"/>
    <w:semiHidden/>
    <w:rsid w:val="0051725A"/>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a5"/>
    <w:uiPriority w:val="99"/>
    <w:rsid w:val="0051725A"/>
    <w:pPr>
      <w:numPr>
        <w:numId w:val="7"/>
      </w:numPr>
    </w:pPr>
  </w:style>
  <w:style w:type="numbering" w:customStyle="1" w:styleId="ECHRA1StyleNumberedList">
    <w:name w:val="ECHR_A1_Style_Numbered_List"/>
    <w:basedOn w:val="a5"/>
    <w:rsid w:val="0051725A"/>
    <w:pPr>
      <w:numPr>
        <w:numId w:val="8"/>
      </w:numPr>
    </w:pPr>
  </w:style>
  <w:style w:type="table" w:customStyle="1" w:styleId="ECHRTable2019">
    <w:name w:val="ECHR_Table_2019"/>
    <w:basedOn w:val="a4"/>
    <w:uiPriority w:val="99"/>
    <w:rsid w:val="0051725A"/>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af"/>
    <w:uiPriority w:val="57"/>
    <w:semiHidden/>
    <w:rsid w:val="0051725A"/>
    <w:rPr>
      <w:sz w:val="8"/>
    </w:rPr>
  </w:style>
  <w:style w:type="paragraph" w:customStyle="1" w:styleId="JuCourt">
    <w:name w:val="Ju_Court"/>
    <w:basedOn w:val="a2"/>
    <w:next w:val="a2"/>
    <w:uiPriority w:val="31"/>
    <w:qFormat/>
    <w:rsid w:val="0051725A"/>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a2"/>
    <w:next w:val="JuPara"/>
    <w:uiPriority w:val="19"/>
    <w:qFormat/>
    <w:rsid w:val="0051725A"/>
    <w:pPr>
      <w:keepNext/>
      <w:keepLines/>
      <w:numPr>
        <w:ilvl w:val="1"/>
        <w:numId w:val="1"/>
      </w:numPr>
      <w:spacing w:before="100" w:beforeAutospacing="1" w:after="240"/>
      <w:jc w:val="both"/>
      <w:outlineLvl w:val="1"/>
    </w:pPr>
    <w:rPr>
      <w:caps/>
    </w:rPr>
  </w:style>
  <w:style w:type="paragraph" w:customStyle="1" w:styleId="JuHA">
    <w:name w:val="Ju_H_A"/>
    <w:aliases w:val="_Head_3"/>
    <w:basedOn w:val="a2"/>
    <w:next w:val="JuPara"/>
    <w:uiPriority w:val="19"/>
    <w:qFormat/>
    <w:rsid w:val="0051725A"/>
    <w:pPr>
      <w:keepNext/>
      <w:keepLines/>
      <w:numPr>
        <w:ilvl w:val="2"/>
        <w:numId w:val="1"/>
      </w:numPr>
      <w:spacing w:before="100" w:beforeAutospacing="1" w:after="240"/>
      <w:jc w:val="both"/>
      <w:outlineLvl w:val="2"/>
    </w:pPr>
    <w:rPr>
      <w:b/>
    </w:rPr>
  </w:style>
  <w:style w:type="paragraph" w:customStyle="1" w:styleId="JuH1">
    <w:name w:val="Ju_H_1."/>
    <w:aliases w:val="ECHR_Heading_3,_Head_4"/>
    <w:basedOn w:val="a2"/>
    <w:next w:val="JuPara"/>
    <w:uiPriority w:val="21"/>
    <w:qFormat/>
    <w:rsid w:val="0051725A"/>
    <w:pPr>
      <w:keepNext/>
      <w:keepLines/>
      <w:numPr>
        <w:ilvl w:val="3"/>
        <w:numId w:val="1"/>
      </w:numPr>
      <w:spacing w:before="100" w:beforeAutospacing="1" w:after="120"/>
      <w:jc w:val="both"/>
      <w:outlineLvl w:val="3"/>
    </w:pPr>
    <w:rPr>
      <w:i/>
    </w:rPr>
  </w:style>
  <w:style w:type="paragraph" w:styleId="a9">
    <w:name w:val="header"/>
    <w:basedOn w:val="a2"/>
    <w:link w:val="af0"/>
    <w:uiPriority w:val="57"/>
    <w:semiHidden/>
    <w:rsid w:val="0051725A"/>
    <w:pPr>
      <w:tabs>
        <w:tab w:val="center" w:pos="4536"/>
        <w:tab w:val="right" w:pos="9072"/>
      </w:tabs>
    </w:pPr>
    <w:rPr>
      <w:rFonts w:eastAsiaTheme="minorHAnsi"/>
    </w:rPr>
  </w:style>
  <w:style w:type="character" w:customStyle="1" w:styleId="af0">
    <w:name w:val="Верхний колонтитул Знак"/>
    <w:basedOn w:val="a3"/>
    <w:link w:val="a9"/>
    <w:uiPriority w:val="57"/>
    <w:semiHidden/>
    <w:rsid w:val="0051725A"/>
    <w:rPr>
      <w:sz w:val="24"/>
      <w:lang w:val="en-GB"/>
    </w:rPr>
  </w:style>
  <w:style w:type="character" w:customStyle="1" w:styleId="10">
    <w:name w:val="Заголовок 1 Знак"/>
    <w:basedOn w:val="a3"/>
    <w:link w:val="1"/>
    <w:uiPriority w:val="99"/>
    <w:semiHidden/>
    <w:rsid w:val="0051725A"/>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a2"/>
    <w:next w:val="JuPara"/>
    <w:uiPriority w:val="19"/>
    <w:rsid w:val="0051725A"/>
    <w:pPr>
      <w:keepNext/>
      <w:keepLines/>
      <w:numPr>
        <w:ilvl w:val="4"/>
        <w:numId w:val="1"/>
      </w:numPr>
      <w:spacing w:before="100" w:beforeAutospacing="1" w:after="120"/>
      <w:jc w:val="both"/>
      <w:outlineLvl w:val="4"/>
    </w:pPr>
    <w:rPr>
      <w:b/>
      <w:sz w:val="20"/>
    </w:rPr>
  </w:style>
  <w:style w:type="paragraph" w:customStyle="1" w:styleId="JuHi">
    <w:name w:val="Ju_H_i"/>
    <w:aliases w:val="_Head_6"/>
    <w:basedOn w:val="a2"/>
    <w:next w:val="JuPara"/>
    <w:uiPriority w:val="19"/>
    <w:rsid w:val="0051725A"/>
    <w:pPr>
      <w:keepNext/>
      <w:keepLines/>
      <w:numPr>
        <w:ilvl w:val="5"/>
        <w:numId w:val="1"/>
      </w:numPr>
      <w:spacing w:before="100" w:beforeAutospacing="1" w:after="120"/>
      <w:jc w:val="both"/>
      <w:outlineLvl w:val="5"/>
    </w:pPr>
    <w:rPr>
      <w:i/>
      <w:sz w:val="20"/>
    </w:rPr>
  </w:style>
  <w:style w:type="character" w:customStyle="1" w:styleId="22">
    <w:name w:val="Заголовок 2 Знак"/>
    <w:basedOn w:val="a3"/>
    <w:link w:val="21"/>
    <w:uiPriority w:val="99"/>
    <w:semiHidden/>
    <w:rsid w:val="0051725A"/>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a2"/>
    <w:next w:val="JuPara"/>
    <w:uiPriority w:val="19"/>
    <w:rsid w:val="0051725A"/>
    <w:pPr>
      <w:keepNext/>
      <w:keepLines/>
      <w:numPr>
        <w:ilvl w:val="6"/>
        <w:numId w:val="1"/>
      </w:numPr>
      <w:spacing w:before="100" w:beforeAutospacing="1" w:after="120"/>
      <w:jc w:val="both"/>
      <w:outlineLvl w:val="6"/>
    </w:pPr>
    <w:rPr>
      <w:sz w:val="20"/>
    </w:rPr>
  </w:style>
  <w:style w:type="paragraph" w:customStyle="1" w:styleId="JuH">
    <w:name w:val="Ju_H_–"/>
    <w:aliases w:val="_Head_8"/>
    <w:basedOn w:val="a2"/>
    <w:next w:val="JuPara"/>
    <w:uiPriority w:val="19"/>
    <w:rsid w:val="0051725A"/>
    <w:pPr>
      <w:keepNext/>
      <w:keepLines/>
      <w:numPr>
        <w:ilvl w:val="7"/>
        <w:numId w:val="1"/>
      </w:numPr>
      <w:spacing w:before="100" w:beforeAutospacing="1" w:after="120"/>
      <w:jc w:val="both"/>
      <w:outlineLvl w:val="7"/>
    </w:pPr>
    <w:rPr>
      <w:i/>
      <w:sz w:val="20"/>
    </w:rPr>
  </w:style>
  <w:style w:type="character" w:customStyle="1" w:styleId="32">
    <w:name w:val="Заголовок 3 Знак"/>
    <w:basedOn w:val="a3"/>
    <w:link w:val="31"/>
    <w:uiPriority w:val="99"/>
    <w:semiHidden/>
    <w:rsid w:val="0051725A"/>
    <w:rPr>
      <w:rFonts w:asciiTheme="majorHAnsi" w:eastAsiaTheme="majorEastAsia" w:hAnsiTheme="majorHAnsi" w:cstheme="majorBidi"/>
      <w:b/>
      <w:bCs/>
      <w:color w:val="5F5F5F"/>
      <w:sz w:val="24"/>
      <w:lang w:val="en-GB"/>
    </w:rPr>
  </w:style>
  <w:style w:type="paragraph" w:customStyle="1" w:styleId="JuParaLast">
    <w:name w:val="Ju_Para_Last"/>
    <w:aliases w:val="_Para_Spaced"/>
    <w:basedOn w:val="NormalJustified"/>
    <w:uiPriority w:val="9"/>
    <w:qFormat/>
    <w:rsid w:val="0051725A"/>
    <w:pPr>
      <w:keepNext/>
      <w:keepLines/>
      <w:spacing w:before="240" w:after="240"/>
      <w:ind w:firstLine="284"/>
    </w:pPr>
    <w:rPr>
      <w:rFonts w:eastAsiaTheme="minorHAnsi"/>
    </w:rPr>
  </w:style>
  <w:style w:type="paragraph" w:customStyle="1" w:styleId="JuJudges">
    <w:name w:val="Ju_Judges"/>
    <w:basedOn w:val="a2"/>
    <w:uiPriority w:val="31"/>
    <w:qFormat/>
    <w:rsid w:val="0051725A"/>
    <w:pPr>
      <w:tabs>
        <w:tab w:val="left" w:pos="567"/>
        <w:tab w:val="left" w:pos="1134"/>
      </w:tabs>
    </w:pPr>
  </w:style>
  <w:style w:type="character" w:customStyle="1" w:styleId="42">
    <w:name w:val="Заголовок 4 Знак"/>
    <w:basedOn w:val="a3"/>
    <w:link w:val="41"/>
    <w:uiPriority w:val="99"/>
    <w:semiHidden/>
    <w:rsid w:val="0051725A"/>
    <w:rPr>
      <w:rFonts w:asciiTheme="majorHAnsi" w:eastAsiaTheme="majorEastAsia" w:hAnsiTheme="majorHAnsi" w:cstheme="majorBidi"/>
      <w:b/>
      <w:bCs/>
      <w:i/>
      <w:iCs/>
      <w:color w:val="777777"/>
      <w:sz w:val="24"/>
      <w:lang w:val="en-GB"/>
    </w:rPr>
  </w:style>
  <w:style w:type="paragraph" w:customStyle="1" w:styleId="JuInitialled">
    <w:name w:val="Ju_Initialled"/>
    <w:aliases w:val="_Right"/>
    <w:basedOn w:val="a2"/>
    <w:uiPriority w:val="30"/>
    <w:qFormat/>
    <w:rsid w:val="0051725A"/>
    <w:pPr>
      <w:tabs>
        <w:tab w:val="center" w:pos="6407"/>
      </w:tabs>
      <w:spacing w:before="720"/>
      <w:jc w:val="right"/>
    </w:pPr>
  </w:style>
  <w:style w:type="character" w:customStyle="1" w:styleId="52">
    <w:name w:val="Заголовок 5 Знак"/>
    <w:basedOn w:val="a3"/>
    <w:link w:val="51"/>
    <w:uiPriority w:val="99"/>
    <w:semiHidden/>
    <w:rsid w:val="0051725A"/>
    <w:rPr>
      <w:rFonts w:asciiTheme="majorHAnsi" w:eastAsiaTheme="majorEastAsia" w:hAnsiTheme="majorHAnsi" w:cstheme="majorBidi"/>
      <w:b/>
      <w:bCs/>
      <w:color w:val="808080"/>
      <w:sz w:val="24"/>
      <w:lang w:val="en-GB"/>
    </w:rPr>
  </w:style>
  <w:style w:type="character" w:customStyle="1" w:styleId="JuITMark">
    <w:name w:val="Ju_ITMark"/>
    <w:basedOn w:val="a3"/>
    <w:uiPriority w:val="38"/>
    <w:qFormat/>
    <w:rsid w:val="0051725A"/>
    <w:rPr>
      <w:vanish w:val="0"/>
      <w:color w:val="auto"/>
      <w:sz w:val="14"/>
      <w:bdr w:val="none" w:sz="0" w:space="0" w:color="auto"/>
      <w:shd w:val="clear" w:color="auto" w:fill="BEE5FF" w:themeFill="background1" w:themeFillTint="33"/>
    </w:rPr>
  </w:style>
  <w:style w:type="character" w:customStyle="1" w:styleId="JUNAMES">
    <w:name w:val="JU_NAMES"/>
    <w:uiPriority w:val="34"/>
    <w:qFormat/>
    <w:rsid w:val="0051725A"/>
    <w:rPr>
      <w:caps w:val="0"/>
      <w:smallCaps/>
    </w:rPr>
  </w:style>
  <w:style w:type="character" w:styleId="af1">
    <w:name w:val="Subtle Emphasis"/>
    <w:uiPriority w:val="99"/>
    <w:semiHidden/>
    <w:qFormat/>
    <w:rsid w:val="0051725A"/>
    <w:rPr>
      <w:i/>
      <w:iCs/>
    </w:rPr>
  </w:style>
  <w:style w:type="table" w:customStyle="1" w:styleId="ECHRTable">
    <w:name w:val="ECHR_Table"/>
    <w:basedOn w:val="a4"/>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51725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af2">
    <w:name w:val="Emphasis"/>
    <w:uiPriority w:val="99"/>
    <w:semiHidden/>
    <w:qFormat/>
    <w:rsid w:val="0051725A"/>
    <w:rPr>
      <w:b/>
      <w:bCs/>
      <w:i/>
      <w:iCs/>
      <w:spacing w:val="10"/>
      <w:bdr w:val="none" w:sz="0" w:space="0" w:color="auto"/>
      <w:shd w:val="clear" w:color="auto" w:fill="auto"/>
    </w:rPr>
  </w:style>
  <w:style w:type="paragraph" w:styleId="af">
    <w:name w:val="footer"/>
    <w:basedOn w:val="a2"/>
    <w:link w:val="af3"/>
    <w:uiPriority w:val="99"/>
    <w:rsid w:val="0051725A"/>
    <w:pPr>
      <w:tabs>
        <w:tab w:val="center" w:pos="4536"/>
        <w:tab w:val="right" w:pos="9696"/>
      </w:tabs>
      <w:ind w:left="-680" w:right="-680"/>
    </w:pPr>
    <w:rPr>
      <w:rFonts w:eastAsiaTheme="minorHAnsi"/>
    </w:rPr>
  </w:style>
  <w:style w:type="character" w:customStyle="1" w:styleId="af3">
    <w:name w:val="Нижний колонтитул Знак"/>
    <w:basedOn w:val="a3"/>
    <w:link w:val="af"/>
    <w:uiPriority w:val="99"/>
    <w:rsid w:val="0051725A"/>
    <w:rPr>
      <w:sz w:val="24"/>
      <w:lang w:val="en-GB"/>
    </w:rPr>
  </w:style>
  <w:style w:type="character" w:styleId="af4">
    <w:name w:val="footnote reference"/>
    <w:basedOn w:val="a3"/>
    <w:uiPriority w:val="99"/>
    <w:semiHidden/>
    <w:rsid w:val="0051725A"/>
    <w:rPr>
      <w:vertAlign w:val="superscript"/>
    </w:rPr>
  </w:style>
  <w:style w:type="paragraph" w:styleId="af5">
    <w:name w:val="footnote text"/>
    <w:basedOn w:val="a2"/>
    <w:link w:val="af6"/>
    <w:uiPriority w:val="99"/>
    <w:semiHidden/>
    <w:rsid w:val="0051725A"/>
    <w:rPr>
      <w:sz w:val="20"/>
      <w:szCs w:val="20"/>
    </w:rPr>
  </w:style>
  <w:style w:type="character" w:customStyle="1" w:styleId="af6">
    <w:name w:val="Текст сноски Знак"/>
    <w:basedOn w:val="a3"/>
    <w:link w:val="af5"/>
    <w:uiPriority w:val="99"/>
    <w:semiHidden/>
    <w:rsid w:val="0051725A"/>
    <w:rPr>
      <w:rFonts w:eastAsiaTheme="minorEastAsia"/>
      <w:sz w:val="20"/>
      <w:szCs w:val="20"/>
      <w:lang w:val="en-GB"/>
    </w:rPr>
  </w:style>
  <w:style w:type="character" w:customStyle="1" w:styleId="60">
    <w:name w:val="Заголовок 6 Знак"/>
    <w:basedOn w:val="a3"/>
    <w:link w:val="6"/>
    <w:uiPriority w:val="99"/>
    <w:semiHidden/>
    <w:rsid w:val="0051725A"/>
    <w:rPr>
      <w:rFonts w:asciiTheme="majorHAnsi" w:eastAsiaTheme="majorEastAsia" w:hAnsiTheme="majorHAnsi" w:cstheme="majorBidi"/>
      <w:b/>
      <w:bCs/>
      <w:i/>
      <w:iCs/>
      <w:color w:val="7F7F7F" w:themeColor="text1" w:themeTint="80"/>
      <w:sz w:val="24"/>
      <w:lang w:val="en-GB" w:bidi="en-US"/>
    </w:rPr>
  </w:style>
  <w:style w:type="character" w:customStyle="1" w:styleId="70">
    <w:name w:val="Заголовок 7 Знак"/>
    <w:basedOn w:val="a3"/>
    <w:link w:val="7"/>
    <w:uiPriority w:val="99"/>
    <w:semiHidden/>
    <w:rsid w:val="0051725A"/>
    <w:rPr>
      <w:rFonts w:asciiTheme="majorHAnsi" w:eastAsiaTheme="majorEastAsia" w:hAnsiTheme="majorHAnsi" w:cstheme="majorBidi"/>
      <w:i/>
      <w:iCs/>
      <w:sz w:val="24"/>
      <w:lang w:val="en-GB" w:bidi="en-US"/>
    </w:rPr>
  </w:style>
  <w:style w:type="character" w:customStyle="1" w:styleId="80">
    <w:name w:val="Заголовок 8 Знак"/>
    <w:basedOn w:val="a3"/>
    <w:link w:val="8"/>
    <w:uiPriority w:val="99"/>
    <w:semiHidden/>
    <w:rsid w:val="0051725A"/>
    <w:rPr>
      <w:rFonts w:asciiTheme="majorHAnsi" w:eastAsiaTheme="majorEastAsia" w:hAnsiTheme="majorHAnsi" w:cstheme="majorBidi"/>
      <w:sz w:val="20"/>
      <w:szCs w:val="20"/>
      <w:lang w:val="en-GB" w:bidi="en-US"/>
    </w:rPr>
  </w:style>
  <w:style w:type="character" w:customStyle="1" w:styleId="90">
    <w:name w:val="Заголовок 9 Знак"/>
    <w:basedOn w:val="a3"/>
    <w:link w:val="9"/>
    <w:uiPriority w:val="99"/>
    <w:semiHidden/>
    <w:rsid w:val="0051725A"/>
    <w:rPr>
      <w:rFonts w:asciiTheme="majorHAnsi" w:eastAsiaTheme="majorEastAsia" w:hAnsiTheme="majorHAnsi" w:cstheme="majorBidi"/>
      <w:i/>
      <w:iCs/>
      <w:spacing w:val="5"/>
      <w:sz w:val="20"/>
      <w:szCs w:val="20"/>
      <w:lang w:val="en-GB" w:bidi="en-US"/>
    </w:rPr>
  </w:style>
  <w:style w:type="character" w:styleId="af7">
    <w:name w:val="Hyperlink"/>
    <w:basedOn w:val="a3"/>
    <w:uiPriority w:val="99"/>
    <w:semiHidden/>
    <w:rsid w:val="0051725A"/>
    <w:rPr>
      <w:color w:val="0072BC" w:themeColor="hyperlink"/>
      <w:u w:val="single"/>
    </w:rPr>
  </w:style>
  <w:style w:type="character" w:styleId="af8">
    <w:name w:val="Intense Emphasis"/>
    <w:uiPriority w:val="99"/>
    <w:semiHidden/>
    <w:qFormat/>
    <w:rsid w:val="0051725A"/>
    <w:rPr>
      <w:b/>
      <w:bCs/>
    </w:rPr>
  </w:style>
  <w:style w:type="paragraph" w:styleId="af9">
    <w:name w:val="Intense Quote"/>
    <w:basedOn w:val="a2"/>
    <w:next w:val="a2"/>
    <w:link w:val="afa"/>
    <w:uiPriority w:val="99"/>
    <w:semiHidden/>
    <w:qFormat/>
    <w:rsid w:val="0051725A"/>
    <w:pPr>
      <w:pBdr>
        <w:bottom w:val="single" w:sz="4" w:space="1" w:color="auto"/>
      </w:pBdr>
      <w:spacing w:before="200" w:after="280"/>
      <w:ind w:left="1008" w:right="1152"/>
    </w:pPr>
    <w:rPr>
      <w:b/>
      <w:bCs/>
      <w:i/>
      <w:iCs/>
      <w:lang w:bidi="en-US"/>
    </w:rPr>
  </w:style>
  <w:style w:type="character" w:customStyle="1" w:styleId="afa">
    <w:name w:val="Выделенная цитата Знак"/>
    <w:basedOn w:val="a3"/>
    <w:link w:val="af9"/>
    <w:uiPriority w:val="99"/>
    <w:semiHidden/>
    <w:rsid w:val="0051725A"/>
    <w:rPr>
      <w:rFonts w:eastAsiaTheme="minorEastAsia"/>
      <w:b/>
      <w:bCs/>
      <w:i/>
      <w:iCs/>
      <w:sz w:val="24"/>
      <w:lang w:val="en-GB" w:bidi="en-US"/>
    </w:rPr>
  </w:style>
  <w:style w:type="character" w:styleId="afb">
    <w:name w:val="Intense Reference"/>
    <w:uiPriority w:val="99"/>
    <w:semiHidden/>
    <w:qFormat/>
    <w:rsid w:val="0051725A"/>
    <w:rPr>
      <w:smallCaps/>
      <w:spacing w:val="5"/>
      <w:u w:val="single"/>
    </w:rPr>
  </w:style>
  <w:style w:type="paragraph" w:styleId="afc">
    <w:name w:val="List Paragraph"/>
    <w:basedOn w:val="a2"/>
    <w:uiPriority w:val="99"/>
    <w:semiHidden/>
    <w:qFormat/>
    <w:rsid w:val="0051725A"/>
    <w:pPr>
      <w:ind w:left="720"/>
      <w:contextualSpacing/>
    </w:p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51725A"/>
    <w:pPr>
      <w:spacing w:before="200"/>
      <w:ind w:left="360" w:right="360"/>
    </w:pPr>
    <w:rPr>
      <w:i/>
      <w:iCs/>
      <w:lang w:bidi="en-US"/>
    </w:rPr>
  </w:style>
  <w:style w:type="character" w:customStyle="1" w:styleId="24">
    <w:name w:val="Цитата 2 Знак"/>
    <w:basedOn w:val="a3"/>
    <w:link w:val="23"/>
    <w:uiPriority w:val="99"/>
    <w:semiHidden/>
    <w:rsid w:val="0051725A"/>
    <w:rPr>
      <w:rFonts w:eastAsiaTheme="minorEastAsia"/>
      <w:i/>
      <w:iCs/>
      <w:sz w:val="24"/>
      <w:lang w:val="en-GB" w:bidi="en-US"/>
    </w:rPr>
  </w:style>
  <w:style w:type="character" w:styleId="afd">
    <w:name w:val="Subtle Reference"/>
    <w:uiPriority w:val="99"/>
    <w:semiHidden/>
    <w:qFormat/>
    <w:rsid w:val="0051725A"/>
    <w:rPr>
      <w:smallCaps/>
    </w:rPr>
  </w:style>
  <w:style w:type="table" w:styleId="afe">
    <w:name w:val="Table Grid"/>
    <w:basedOn w:val="a4"/>
    <w:uiPriority w:val="59"/>
    <w:semiHidden/>
    <w:rsid w:val="0051725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51725A"/>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9"/>
    <w:semiHidden/>
    <w:rsid w:val="0051725A"/>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9"/>
    <w:semiHidden/>
    <w:rsid w:val="0051725A"/>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9"/>
    <w:semiHidden/>
    <w:rsid w:val="0051725A"/>
    <w:pPr>
      <w:tabs>
        <w:tab w:val="right" w:leader="dot" w:pos="7371"/>
      </w:tabs>
      <w:spacing w:after="60" w:line="240" w:lineRule="exact"/>
      <w:ind w:left="1361" w:right="567" w:hanging="340"/>
    </w:pPr>
    <w:rPr>
      <w:sz w:val="20"/>
    </w:rPr>
  </w:style>
  <w:style w:type="paragraph" w:styleId="53">
    <w:name w:val="toc 5"/>
    <w:basedOn w:val="a2"/>
    <w:next w:val="a2"/>
    <w:autoRedefine/>
    <w:uiPriority w:val="99"/>
    <w:semiHidden/>
    <w:rsid w:val="0051725A"/>
    <w:pPr>
      <w:tabs>
        <w:tab w:val="right" w:leader="dot" w:pos="7371"/>
      </w:tabs>
      <w:spacing w:after="60" w:line="240" w:lineRule="exact"/>
      <w:ind w:left="1701" w:right="567" w:hanging="340"/>
    </w:pPr>
    <w:rPr>
      <w:sz w:val="20"/>
    </w:rPr>
  </w:style>
  <w:style w:type="paragraph" w:styleId="aff">
    <w:name w:val="TOC Heading"/>
    <w:basedOn w:val="a2"/>
    <w:next w:val="a2"/>
    <w:uiPriority w:val="99"/>
    <w:semiHidden/>
    <w:qFormat/>
    <w:rsid w:val="0051725A"/>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a4"/>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51725A"/>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51725A"/>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51725A"/>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51725A"/>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aff1">
    <w:name w:val="Subtitle"/>
    <w:basedOn w:val="a2"/>
    <w:next w:val="a2"/>
    <w:link w:val="aff2"/>
    <w:uiPriority w:val="99"/>
    <w:semiHidden/>
    <w:qFormat/>
    <w:rsid w:val="0051725A"/>
    <w:pPr>
      <w:spacing w:after="600"/>
    </w:pPr>
    <w:rPr>
      <w:rFonts w:asciiTheme="majorHAnsi" w:eastAsiaTheme="majorEastAsia" w:hAnsiTheme="majorHAnsi" w:cstheme="majorBidi"/>
      <w:i/>
      <w:iCs/>
      <w:spacing w:val="13"/>
      <w:szCs w:val="24"/>
      <w:lang w:bidi="en-US"/>
    </w:rPr>
  </w:style>
  <w:style w:type="character" w:customStyle="1" w:styleId="aff2">
    <w:name w:val="Подзаголовок Знак"/>
    <w:basedOn w:val="a3"/>
    <w:link w:val="aff1"/>
    <w:uiPriority w:val="99"/>
    <w:semiHidden/>
    <w:rsid w:val="0051725A"/>
    <w:rPr>
      <w:rFonts w:asciiTheme="majorHAnsi" w:eastAsiaTheme="majorEastAsia" w:hAnsiTheme="majorHAnsi" w:cstheme="majorBidi"/>
      <w:i/>
      <w:iCs/>
      <w:spacing w:val="13"/>
      <w:sz w:val="24"/>
      <w:szCs w:val="24"/>
      <w:lang w:val="en-GB" w:bidi="en-US"/>
    </w:rPr>
  </w:style>
  <w:style w:type="numbering" w:styleId="111111">
    <w:name w:val="Outline List 2"/>
    <w:basedOn w:val="a5"/>
    <w:uiPriority w:val="99"/>
    <w:semiHidden/>
    <w:unhideWhenUsed/>
    <w:rsid w:val="0051725A"/>
    <w:pPr>
      <w:numPr>
        <w:numId w:val="3"/>
      </w:numPr>
    </w:pPr>
  </w:style>
  <w:style w:type="paragraph" w:customStyle="1" w:styleId="JuPara">
    <w:name w:val="Ju_Para"/>
    <w:aliases w:val="_Para"/>
    <w:basedOn w:val="NormalJustified"/>
    <w:link w:val="JuParaChar"/>
    <w:uiPriority w:val="8"/>
    <w:qFormat/>
    <w:rsid w:val="0051725A"/>
    <w:pPr>
      <w:ind w:firstLine="284"/>
    </w:pPr>
  </w:style>
  <w:style w:type="numbering" w:styleId="1ai">
    <w:name w:val="Outline List 1"/>
    <w:basedOn w:val="a5"/>
    <w:uiPriority w:val="99"/>
    <w:semiHidden/>
    <w:unhideWhenUsed/>
    <w:rsid w:val="0051725A"/>
    <w:pPr>
      <w:numPr>
        <w:numId w:val="4"/>
      </w:numPr>
    </w:pPr>
  </w:style>
  <w:style w:type="table" w:customStyle="1" w:styleId="ECHRTableSimpleBox">
    <w:name w:val="ECHR_Table_Simple_Box"/>
    <w:basedOn w:val="a4"/>
    <w:uiPriority w:val="99"/>
    <w:rsid w:val="0051725A"/>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51725A"/>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0">
    <w:name w:val="Outline List 3"/>
    <w:basedOn w:val="a5"/>
    <w:uiPriority w:val="99"/>
    <w:semiHidden/>
    <w:unhideWhenUsed/>
    <w:rsid w:val="0051725A"/>
    <w:pPr>
      <w:numPr>
        <w:numId w:val="5"/>
      </w:numPr>
    </w:pPr>
  </w:style>
  <w:style w:type="table" w:customStyle="1" w:styleId="ECHRTableForInternalUse">
    <w:name w:val="ECHR_Table_For_Internal_Use"/>
    <w:basedOn w:val="a4"/>
    <w:uiPriority w:val="99"/>
    <w:rsid w:val="0051725A"/>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64393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aff3">
    <w:name w:val="Bibliography"/>
    <w:basedOn w:val="a2"/>
    <w:next w:val="a2"/>
    <w:uiPriority w:val="99"/>
    <w:semiHidden/>
    <w:rsid w:val="0051725A"/>
  </w:style>
  <w:style w:type="paragraph" w:styleId="aff4">
    <w:name w:val="Block Text"/>
    <w:basedOn w:val="a2"/>
    <w:uiPriority w:val="99"/>
    <w:semiHidden/>
    <w:rsid w:val="0051725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a4"/>
    <w:uiPriority w:val="99"/>
    <w:rsid w:val="0051725A"/>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aff5">
    <w:name w:val="Body Text"/>
    <w:basedOn w:val="a2"/>
    <w:link w:val="aff6"/>
    <w:uiPriority w:val="99"/>
    <w:semiHidden/>
    <w:rsid w:val="0051725A"/>
    <w:pPr>
      <w:spacing w:after="120"/>
    </w:pPr>
  </w:style>
  <w:style w:type="character" w:customStyle="1" w:styleId="aff6">
    <w:name w:val="Основной текст Знак"/>
    <w:basedOn w:val="a3"/>
    <w:link w:val="aff5"/>
    <w:uiPriority w:val="99"/>
    <w:semiHidden/>
    <w:rsid w:val="0051725A"/>
    <w:rPr>
      <w:rFonts w:eastAsiaTheme="minorEastAsia"/>
      <w:sz w:val="24"/>
      <w:lang w:val="en-GB"/>
    </w:r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26">
    <w:name w:val="Body Text 2"/>
    <w:basedOn w:val="a2"/>
    <w:link w:val="27"/>
    <w:uiPriority w:val="99"/>
    <w:semiHidden/>
    <w:rsid w:val="0051725A"/>
    <w:pPr>
      <w:spacing w:after="120" w:line="480" w:lineRule="auto"/>
    </w:pPr>
  </w:style>
  <w:style w:type="table" w:customStyle="1" w:styleId="ECHRHeaderTableReduced">
    <w:name w:val="ECHR_Header_Table_Reduced"/>
    <w:basedOn w:val="a4"/>
    <w:uiPriority w:val="99"/>
    <w:rsid w:val="0051725A"/>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a2"/>
    <w:next w:val="JuPara"/>
    <w:uiPriority w:val="31"/>
    <w:rsid w:val="0051725A"/>
    <w:pPr>
      <w:ind w:firstLine="284"/>
    </w:pPr>
    <w:rPr>
      <w:b/>
    </w:rPr>
  </w:style>
  <w:style w:type="character" w:styleId="aff7">
    <w:name w:val="page number"/>
    <w:uiPriority w:val="99"/>
    <w:semiHidden/>
    <w:rsid w:val="0051725A"/>
    <w:rPr>
      <w:sz w:val="18"/>
    </w:rPr>
  </w:style>
  <w:style w:type="paragraph" w:styleId="a1">
    <w:name w:val="List Bullet"/>
    <w:basedOn w:val="a2"/>
    <w:uiPriority w:val="99"/>
    <w:semiHidden/>
    <w:rsid w:val="0051725A"/>
    <w:pPr>
      <w:numPr>
        <w:numId w:val="9"/>
      </w:numPr>
    </w:pPr>
  </w:style>
  <w:style w:type="paragraph" w:styleId="30">
    <w:name w:val="List Bullet 3"/>
    <w:basedOn w:val="a2"/>
    <w:uiPriority w:val="99"/>
    <w:semiHidden/>
    <w:rsid w:val="0051725A"/>
    <w:pPr>
      <w:numPr>
        <w:numId w:val="11"/>
      </w:numPr>
      <w:contextualSpacing/>
    </w:pPr>
  </w:style>
  <w:style w:type="character" w:customStyle="1" w:styleId="27">
    <w:name w:val="Основной текст 2 Знак"/>
    <w:basedOn w:val="a3"/>
    <w:link w:val="26"/>
    <w:uiPriority w:val="99"/>
    <w:semiHidden/>
    <w:rsid w:val="0051725A"/>
    <w:rPr>
      <w:rFonts w:eastAsiaTheme="minorEastAsia"/>
      <w:sz w:val="24"/>
      <w:lang w:val="en-GB"/>
    </w:rPr>
  </w:style>
  <w:style w:type="paragraph" w:styleId="34">
    <w:name w:val="Body Text 3"/>
    <w:basedOn w:val="a2"/>
    <w:link w:val="35"/>
    <w:uiPriority w:val="99"/>
    <w:semiHidden/>
    <w:rsid w:val="0051725A"/>
    <w:pPr>
      <w:spacing w:after="120"/>
    </w:pPr>
    <w:rPr>
      <w:sz w:val="16"/>
      <w:szCs w:val="16"/>
    </w:rPr>
  </w:style>
  <w:style w:type="character" w:customStyle="1" w:styleId="35">
    <w:name w:val="Основной текст 3 Знак"/>
    <w:basedOn w:val="a3"/>
    <w:link w:val="34"/>
    <w:uiPriority w:val="99"/>
    <w:semiHidden/>
    <w:rsid w:val="0051725A"/>
    <w:rPr>
      <w:rFonts w:eastAsiaTheme="minorEastAsia"/>
      <w:sz w:val="16"/>
      <w:szCs w:val="16"/>
      <w:lang w:val="en-GB"/>
    </w:rPr>
  </w:style>
  <w:style w:type="paragraph" w:styleId="aff8">
    <w:name w:val="Body Text First Indent"/>
    <w:basedOn w:val="aff5"/>
    <w:link w:val="aff9"/>
    <w:uiPriority w:val="99"/>
    <w:semiHidden/>
    <w:rsid w:val="0051725A"/>
    <w:pPr>
      <w:spacing w:after="0"/>
      <w:ind w:firstLine="360"/>
    </w:pPr>
  </w:style>
  <w:style w:type="character" w:customStyle="1" w:styleId="aff9">
    <w:name w:val="Красная строка Знак"/>
    <w:basedOn w:val="aff6"/>
    <w:link w:val="aff8"/>
    <w:uiPriority w:val="99"/>
    <w:semiHidden/>
    <w:rsid w:val="0051725A"/>
    <w:rPr>
      <w:rFonts w:eastAsiaTheme="minorEastAsia"/>
      <w:sz w:val="24"/>
      <w:lang w:val="en-GB"/>
    </w:rPr>
  </w:style>
  <w:style w:type="paragraph" w:styleId="affa">
    <w:name w:val="Body Text Indent"/>
    <w:basedOn w:val="a2"/>
    <w:link w:val="affb"/>
    <w:uiPriority w:val="99"/>
    <w:semiHidden/>
    <w:rsid w:val="0051725A"/>
    <w:pPr>
      <w:spacing w:after="120"/>
      <w:ind w:left="283"/>
    </w:pPr>
  </w:style>
  <w:style w:type="character" w:customStyle="1" w:styleId="affb">
    <w:name w:val="Основной текст с отступом Знак"/>
    <w:basedOn w:val="a3"/>
    <w:link w:val="affa"/>
    <w:uiPriority w:val="99"/>
    <w:semiHidden/>
    <w:rsid w:val="0051725A"/>
    <w:rPr>
      <w:rFonts w:eastAsiaTheme="minorEastAsia"/>
      <w:sz w:val="24"/>
      <w:lang w:val="en-GB"/>
    </w:rPr>
  </w:style>
  <w:style w:type="paragraph" w:styleId="28">
    <w:name w:val="Body Text First Indent 2"/>
    <w:basedOn w:val="affa"/>
    <w:link w:val="29"/>
    <w:uiPriority w:val="99"/>
    <w:semiHidden/>
    <w:rsid w:val="0051725A"/>
    <w:pPr>
      <w:spacing w:after="0"/>
      <w:ind w:left="360" w:firstLine="360"/>
    </w:pPr>
  </w:style>
  <w:style w:type="character" w:customStyle="1" w:styleId="29">
    <w:name w:val="Красная строка 2 Знак"/>
    <w:basedOn w:val="affb"/>
    <w:link w:val="28"/>
    <w:uiPriority w:val="99"/>
    <w:semiHidden/>
    <w:rsid w:val="0051725A"/>
    <w:rPr>
      <w:rFonts w:eastAsiaTheme="minorEastAsia"/>
      <w:sz w:val="24"/>
      <w:lang w:val="en-GB"/>
    </w:rPr>
  </w:style>
  <w:style w:type="paragraph" w:styleId="2a">
    <w:name w:val="Body Text Indent 2"/>
    <w:basedOn w:val="a2"/>
    <w:link w:val="2b"/>
    <w:uiPriority w:val="99"/>
    <w:semiHidden/>
    <w:rsid w:val="0051725A"/>
    <w:pPr>
      <w:spacing w:after="120" w:line="480" w:lineRule="auto"/>
      <w:ind w:left="283"/>
    </w:pPr>
  </w:style>
  <w:style w:type="character" w:customStyle="1" w:styleId="2b">
    <w:name w:val="Основной текст с отступом 2 Знак"/>
    <w:basedOn w:val="a3"/>
    <w:link w:val="2a"/>
    <w:uiPriority w:val="99"/>
    <w:semiHidden/>
    <w:rsid w:val="0051725A"/>
    <w:rPr>
      <w:rFonts w:eastAsiaTheme="minorEastAsia"/>
      <w:sz w:val="24"/>
      <w:lang w:val="en-GB"/>
    </w:rPr>
  </w:style>
  <w:style w:type="paragraph" w:styleId="36">
    <w:name w:val="Body Text Indent 3"/>
    <w:basedOn w:val="a2"/>
    <w:link w:val="37"/>
    <w:uiPriority w:val="99"/>
    <w:semiHidden/>
    <w:rsid w:val="0051725A"/>
    <w:pPr>
      <w:spacing w:after="120"/>
      <w:ind w:left="283"/>
    </w:pPr>
    <w:rPr>
      <w:sz w:val="16"/>
      <w:szCs w:val="16"/>
    </w:rPr>
  </w:style>
  <w:style w:type="character" w:customStyle="1" w:styleId="37">
    <w:name w:val="Основной текст с отступом 3 Знак"/>
    <w:basedOn w:val="a3"/>
    <w:link w:val="36"/>
    <w:uiPriority w:val="99"/>
    <w:semiHidden/>
    <w:rsid w:val="0051725A"/>
    <w:rPr>
      <w:rFonts w:eastAsiaTheme="minorEastAsia"/>
      <w:sz w:val="16"/>
      <w:szCs w:val="16"/>
      <w:lang w:val="en-GB"/>
    </w:rPr>
  </w:style>
  <w:style w:type="paragraph" w:styleId="affc">
    <w:name w:val="caption"/>
    <w:basedOn w:val="a2"/>
    <w:next w:val="a2"/>
    <w:uiPriority w:val="99"/>
    <w:semiHidden/>
    <w:qFormat/>
    <w:rsid w:val="0051725A"/>
    <w:pPr>
      <w:spacing w:after="200"/>
    </w:pPr>
    <w:rPr>
      <w:b/>
      <w:bCs/>
      <w:color w:val="0072BC" w:themeColor="accent1"/>
      <w:sz w:val="18"/>
      <w:szCs w:val="18"/>
    </w:rPr>
  </w:style>
  <w:style w:type="paragraph" w:styleId="affd">
    <w:name w:val="Closing"/>
    <w:basedOn w:val="a2"/>
    <w:link w:val="affe"/>
    <w:uiPriority w:val="99"/>
    <w:semiHidden/>
    <w:rsid w:val="0051725A"/>
    <w:pPr>
      <w:ind w:left="4252"/>
    </w:pPr>
  </w:style>
  <w:style w:type="character" w:customStyle="1" w:styleId="affe">
    <w:name w:val="Прощание Знак"/>
    <w:basedOn w:val="a3"/>
    <w:link w:val="affd"/>
    <w:uiPriority w:val="99"/>
    <w:semiHidden/>
    <w:rsid w:val="0051725A"/>
    <w:rPr>
      <w:rFonts w:eastAsiaTheme="minorEastAsia"/>
      <w:sz w:val="24"/>
      <w:lang w:val="en-GB"/>
    </w:rPr>
  </w:style>
  <w:style w:type="table" w:styleId="afff">
    <w:name w:val="Colorful Grid"/>
    <w:basedOn w:val="a4"/>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0">
    <w:name w:val="Colorful List"/>
    <w:basedOn w:val="a4"/>
    <w:uiPriority w:val="72"/>
    <w:semiHidden/>
    <w:rsid w:val="0051725A"/>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rsid w:val="0051725A"/>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72"/>
    <w:semiHidden/>
    <w:rsid w:val="0051725A"/>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72"/>
    <w:semiHidden/>
    <w:rsid w:val="0051725A"/>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72"/>
    <w:semiHidden/>
    <w:rsid w:val="0051725A"/>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72"/>
    <w:semiHidden/>
    <w:rsid w:val="0051725A"/>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72"/>
    <w:semiHidden/>
    <w:rsid w:val="0051725A"/>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1">
    <w:name w:val="Colorful Shading"/>
    <w:basedOn w:val="a4"/>
    <w:uiPriority w:val="71"/>
    <w:semiHidden/>
    <w:rsid w:val="0051725A"/>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rsid w:val="0051725A"/>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rsid w:val="0051725A"/>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rsid w:val="0051725A"/>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71"/>
    <w:semiHidden/>
    <w:rsid w:val="0051725A"/>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rsid w:val="0051725A"/>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rsid w:val="0051725A"/>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ff2">
    <w:name w:val="annotation reference"/>
    <w:basedOn w:val="a3"/>
    <w:uiPriority w:val="99"/>
    <w:semiHidden/>
    <w:rsid w:val="0051725A"/>
    <w:rPr>
      <w:sz w:val="16"/>
      <w:szCs w:val="16"/>
    </w:rPr>
  </w:style>
  <w:style w:type="paragraph" w:styleId="afff3">
    <w:name w:val="annotation text"/>
    <w:basedOn w:val="a2"/>
    <w:link w:val="afff4"/>
    <w:semiHidden/>
    <w:rsid w:val="0051725A"/>
    <w:rPr>
      <w:sz w:val="20"/>
      <w:szCs w:val="20"/>
    </w:rPr>
  </w:style>
  <w:style w:type="character" w:customStyle="1" w:styleId="afff4">
    <w:name w:val="Текст примечания Знак"/>
    <w:basedOn w:val="a3"/>
    <w:link w:val="afff3"/>
    <w:semiHidden/>
    <w:rsid w:val="0051725A"/>
    <w:rPr>
      <w:rFonts w:eastAsiaTheme="minorEastAsia"/>
      <w:sz w:val="20"/>
      <w:szCs w:val="20"/>
      <w:lang w:val="en-GB"/>
    </w:rPr>
  </w:style>
  <w:style w:type="paragraph" w:styleId="afff5">
    <w:name w:val="annotation subject"/>
    <w:basedOn w:val="afff3"/>
    <w:next w:val="afff3"/>
    <w:link w:val="afff6"/>
    <w:uiPriority w:val="99"/>
    <w:semiHidden/>
    <w:rsid w:val="0051725A"/>
    <w:rPr>
      <w:b/>
      <w:bCs/>
    </w:rPr>
  </w:style>
  <w:style w:type="character" w:customStyle="1" w:styleId="afff6">
    <w:name w:val="Тема примечания Знак"/>
    <w:basedOn w:val="afff4"/>
    <w:link w:val="afff5"/>
    <w:uiPriority w:val="99"/>
    <w:semiHidden/>
    <w:rsid w:val="0051725A"/>
    <w:rPr>
      <w:rFonts w:eastAsiaTheme="minorEastAsia"/>
      <w:b/>
      <w:bCs/>
      <w:sz w:val="20"/>
      <w:szCs w:val="20"/>
      <w:lang w:val="en-GB"/>
    </w:rPr>
  </w:style>
  <w:style w:type="table" w:styleId="afff7">
    <w:name w:val="Dark List"/>
    <w:basedOn w:val="a4"/>
    <w:uiPriority w:val="70"/>
    <w:semiHidden/>
    <w:rsid w:val="0051725A"/>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rsid w:val="0051725A"/>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70"/>
    <w:semiHidden/>
    <w:rsid w:val="0051725A"/>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70"/>
    <w:semiHidden/>
    <w:rsid w:val="0051725A"/>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70"/>
    <w:semiHidden/>
    <w:rsid w:val="0051725A"/>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70"/>
    <w:semiHidden/>
    <w:rsid w:val="0051725A"/>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70"/>
    <w:semiHidden/>
    <w:rsid w:val="0051725A"/>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9"/>
    <w:semiHidden/>
    <w:rsid w:val="0051725A"/>
  </w:style>
  <w:style w:type="character" w:customStyle="1" w:styleId="afff9">
    <w:name w:val="Дата Знак"/>
    <w:basedOn w:val="a3"/>
    <w:link w:val="afff8"/>
    <w:uiPriority w:val="99"/>
    <w:semiHidden/>
    <w:rsid w:val="0051725A"/>
    <w:rPr>
      <w:rFonts w:eastAsiaTheme="minorEastAsia"/>
      <w:sz w:val="24"/>
      <w:lang w:val="en-GB"/>
    </w:rPr>
  </w:style>
  <w:style w:type="paragraph" w:styleId="afffa">
    <w:name w:val="Document Map"/>
    <w:basedOn w:val="a2"/>
    <w:link w:val="afffb"/>
    <w:uiPriority w:val="99"/>
    <w:semiHidden/>
    <w:rsid w:val="0051725A"/>
    <w:rPr>
      <w:rFonts w:ascii="Tahoma" w:hAnsi="Tahoma" w:cs="Tahoma"/>
      <w:sz w:val="16"/>
      <w:szCs w:val="16"/>
    </w:rPr>
  </w:style>
  <w:style w:type="character" w:customStyle="1" w:styleId="afffb">
    <w:name w:val="Схема документа Знак"/>
    <w:basedOn w:val="a3"/>
    <w:link w:val="afffa"/>
    <w:uiPriority w:val="99"/>
    <w:semiHidden/>
    <w:rsid w:val="0051725A"/>
    <w:rPr>
      <w:rFonts w:ascii="Tahoma" w:eastAsiaTheme="minorEastAsia" w:hAnsi="Tahoma" w:cs="Tahoma"/>
      <w:sz w:val="16"/>
      <w:szCs w:val="16"/>
      <w:lang w:val="en-GB"/>
    </w:rPr>
  </w:style>
  <w:style w:type="paragraph" w:styleId="afffc">
    <w:name w:val="E-mail Signature"/>
    <w:basedOn w:val="a2"/>
    <w:link w:val="afffd"/>
    <w:uiPriority w:val="99"/>
    <w:semiHidden/>
    <w:rsid w:val="0051725A"/>
  </w:style>
  <w:style w:type="character" w:customStyle="1" w:styleId="afffd">
    <w:name w:val="Электронная подпись Знак"/>
    <w:basedOn w:val="a3"/>
    <w:link w:val="afffc"/>
    <w:uiPriority w:val="99"/>
    <w:semiHidden/>
    <w:rsid w:val="0051725A"/>
    <w:rPr>
      <w:rFonts w:eastAsiaTheme="minorEastAsia"/>
      <w:sz w:val="24"/>
      <w:lang w:val="en-GB"/>
    </w:rPr>
  </w:style>
  <w:style w:type="character" w:styleId="afffe">
    <w:name w:val="endnote reference"/>
    <w:basedOn w:val="a3"/>
    <w:uiPriority w:val="99"/>
    <w:semiHidden/>
    <w:rsid w:val="0051725A"/>
    <w:rPr>
      <w:vertAlign w:val="superscript"/>
    </w:rPr>
  </w:style>
  <w:style w:type="paragraph" w:styleId="affff">
    <w:name w:val="endnote text"/>
    <w:basedOn w:val="a2"/>
    <w:link w:val="affff0"/>
    <w:uiPriority w:val="99"/>
    <w:semiHidden/>
    <w:rsid w:val="0051725A"/>
    <w:rPr>
      <w:sz w:val="20"/>
      <w:szCs w:val="20"/>
    </w:rPr>
  </w:style>
  <w:style w:type="character" w:customStyle="1" w:styleId="affff0">
    <w:name w:val="Текст концевой сноски Знак"/>
    <w:basedOn w:val="a3"/>
    <w:link w:val="affff"/>
    <w:uiPriority w:val="99"/>
    <w:semiHidden/>
    <w:rsid w:val="0051725A"/>
    <w:rPr>
      <w:rFonts w:eastAsiaTheme="minorEastAsia"/>
      <w:sz w:val="20"/>
      <w:szCs w:val="20"/>
      <w:lang w:val="en-GB"/>
    </w:rPr>
  </w:style>
  <w:style w:type="paragraph" w:styleId="affff1">
    <w:name w:val="envelope address"/>
    <w:basedOn w:val="a2"/>
    <w:uiPriority w:val="99"/>
    <w:semiHidden/>
    <w:rsid w:val="0051725A"/>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51725A"/>
    <w:rPr>
      <w:rFonts w:asciiTheme="majorHAnsi" w:eastAsiaTheme="majorEastAsia" w:hAnsiTheme="majorHAnsi" w:cstheme="majorBidi"/>
      <w:sz w:val="20"/>
      <w:szCs w:val="20"/>
    </w:rPr>
  </w:style>
  <w:style w:type="character" w:styleId="affff2">
    <w:name w:val="FollowedHyperlink"/>
    <w:basedOn w:val="a3"/>
    <w:uiPriority w:val="99"/>
    <w:semiHidden/>
    <w:rsid w:val="0051725A"/>
    <w:rPr>
      <w:color w:val="7030A0" w:themeColor="followedHyperlink"/>
      <w:u w:val="single"/>
    </w:rPr>
  </w:style>
  <w:style w:type="character" w:styleId="HTML">
    <w:name w:val="HTML Acronym"/>
    <w:basedOn w:val="a3"/>
    <w:uiPriority w:val="99"/>
    <w:semiHidden/>
    <w:rsid w:val="0051725A"/>
  </w:style>
  <w:style w:type="paragraph" w:styleId="HTML0">
    <w:name w:val="HTML Address"/>
    <w:basedOn w:val="a2"/>
    <w:link w:val="HTML1"/>
    <w:uiPriority w:val="99"/>
    <w:semiHidden/>
    <w:rsid w:val="0051725A"/>
    <w:rPr>
      <w:i/>
      <w:iCs/>
    </w:rPr>
  </w:style>
  <w:style w:type="character" w:customStyle="1" w:styleId="HTML1">
    <w:name w:val="Адрес HTML Знак"/>
    <w:basedOn w:val="a3"/>
    <w:link w:val="HTML0"/>
    <w:uiPriority w:val="99"/>
    <w:semiHidden/>
    <w:rsid w:val="0051725A"/>
    <w:rPr>
      <w:rFonts w:eastAsiaTheme="minorEastAsia"/>
      <w:i/>
      <w:iCs/>
      <w:sz w:val="24"/>
      <w:lang w:val="en-GB"/>
    </w:rPr>
  </w:style>
  <w:style w:type="character" w:styleId="HTML2">
    <w:name w:val="HTML Cite"/>
    <w:basedOn w:val="a3"/>
    <w:uiPriority w:val="99"/>
    <w:semiHidden/>
    <w:rsid w:val="0051725A"/>
    <w:rPr>
      <w:i/>
      <w:iCs/>
    </w:rPr>
  </w:style>
  <w:style w:type="character" w:styleId="HTML3">
    <w:name w:val="HTML Code"/>
    <w:basedOn w:val="a3"/>
    <w:uiPriority w:val="99"/>
    <w:semiHidden/>
    <w:rsid w:val="0051725A"/>
    <w:rPr>
      <w:rFonts w:ascii="Consolas" w:hAnsi="Consolas" w:cs="Consolas"/>
      <w:sz w:val="20"/>
      <w:szCs w:val="20"/>
    </w:rPr>
  </w:style>
  <w:style w:type="character" w:styleId="HTML4">
    <w:name w:val="HTML Definition"/>
    <w:basedOn w:val="a3"/>
    <w:uiPriority w:val="99"/>
    <w:semiHidden/>
    <w:rsid w:val="0051725A"/>
    <w:rPr>
      <w:i/>
      <w:iCs/>
    </w:rPr>
  </w:style>
  <w:style w:type="character" w:styleId="HTML5">
    <w:name w:val="HTML Keyboard"/>
    <w:basedOn w:val="a3"/>
    <w:uiPriority w:val="99"/>
    <w:semiHidden/>
    <w:rsid w:val="0051725A"/>
    <w:rPr>
      <w:rFonts w:ascii="Consolas" w:hAnsi="Consolas" w:cs="Consolas"/>
      <w:sz w:val="20"/>
      <w:szCs w:val="20"/>
    </w:rPr>
  </w:style>
  <w:style w:type="paragraph" w:styleId="HTML6">
    <w:name w:val="HTML Preformatted"/>
    <w:basedOn w:val="a2"/>
    <w:link w:val="HTML7"/>
    <w:uiPriority w:val="99"/>
    <w:semiHidden/>
    <w:rsid w:val="0051725A"/>
    <w:rPr>
      <w:rFonts w:ascii="Consolas" w:hAnsi="Consolas" w:cs="Consolas"/>
      <w:sz w:val="20"/>
      <w:szCs w:val="20"/>
    </w:rPr>
  </w:style>
  <w:style w:type="character" w:customStyle="1" w:styleId="HTML7">
    <w:name w:val="Стандартный HTML Знак"/>
    <w:basedOn w:val="a3"/>
    <w:link w:val="HTML6"/>
    <w:uiPriority w:val="99"/>
    <w:semiHidden/>
    <w:rsid w:val="0051725A"/>
    <w:rPr>
      <w:rFonts w:ascii="Consolas" w:eastAsiaTheme="minorEastAsia" w:hAnsi="Consolas" w:cs="Consolas"/>
      <w:sz w:val="20"/>
      <w:szCs w:val="20"/>
      <w:lang w:val="en-GB"/>
    </w:rPr>
  </w:style>
  <w:style w:type="character" w:styleId="HTML8">
    <w:name w:val="HTML Sample"/>
    <w:basedOn w:val="a3"/>
    <w:uiPriority w:val="99"/>
    <w:semiHidden/>
    <w:rsid w:val="0051725A"/>
    <w:rPr>
      <w:rFonts w:ascii="Consolas" w:hAnsi="Consolas" w:cs="Consolas"/>
      <w:sz w:val="24"/>
      <w:szCs w:val="24"/>
    </w:rPr>
  </w:style>
  <w:style w:type="character" w:styleId="HTML9">
    <w:name w:val="HTML Typewriter"/>
    <w:basedOn w:val="a3"/>
    <w:uiPriority w:val="99"/>
    <w:semiHidden/>
    <w:rsid w:val="0051725A"/>
    <w:rPr>
      <w:rFonts w:ascii="Consolas" w:hAnsi="Consolas" w:cs="Consolas"/>
      <w:sz w:val="20"/>
      <w:szCs w:val="20"/>
    </w:rPr>
  </w:style>
  <w:style w:type="character" w:styleId="HTMLa">
    <w:name w:val="HTML Variable"/>
    <w:basedOn w:val="a3"/>
    <w:uiPriority w:val="99"/>
    <w:semiHidden/>
    <w:rsid w:val="0051725A"/>
    <w:rPr>
      <w:i/>
      <w:iCs/>
    </w:rPr>
  </w:style>
  <w:style w:type="paragraph" w:styleId="12">
    <w:name w:val="index 1"/>
    <w:basedOn w:val="a2"/>
    <w:next w:val="a2"/>
    <w:autoRedefine/>
    <w:uiPriority w:val="99"/>
    <w:semiHidden/>
    <w:rsid w:val="0051725A"/>
    <w:pPr>
      <w:ind w:left="240" w:hanging="240"/>
    </w:pPr>
  </w:style>
  <w:style w:type="paragraph" w:styleId="2d">
    <w:name w:val="index 2"/>
    <w:basedOn w:val="a2"/>
    <w:next w:val="a2"/>
    <w:autoRedefine/>
    <w:uiPriority w:val="99"/>
    <w:semiHidden/>
    <w:rsid w:val="0051725A"/>
    <w:pPr>
      <w:ind w:left="480" w:hanging="240"/>
    </w:pPr>
  </w:style>
  <w:style w:type="paragraph" w:styleId="38">
    <w:name w:val="index 3"/>
    <w:basedOn w:val="a2"/>
    <w:next w:val="a2"/>
    <w:autoRedefine/>
    <w:uiPriority w:val="99"/>
    <w:semiHidden/>
    <w:rsid w:val="0051725A"/>
    <w:pPr>
      <w:ind w:left="720" w:hanging="240"/>
    </w:pPr>
  </w:style>
  <w:style w:type="paragraph" w:styleId="44">
    <w:name w:val="index 4"/>
    <w:basedOn w:val="a2"/>
    <w:next w:val="a2"/>
    <w:autoRedefine/>
    <w:uiPriority w:val="99"/>
    <w:semiHidden/>
    <w:rsid w:val="0051725A"/>
    <w:pPr>
      <w:ind w:left="960" w:hanging="240"/>
    </w:pPr>
  </w:style>
  <w:style w:type="paragraph" w:styleId="54">
    <w:name w:val="index 5"/>
    <w:basedOn w:val="a2"/>
    <w:next w:val="a2"/>
    <w:autoRedefine/>
    <w:uiPriority w:val="99"/>
    <w:semiHidden/>
    <w:rsid w:val="0051725A"/>
    <w:pPr>
      <w:ind w:left="1200" w:hanging="240"/>
    </w:pPr>
  </w:style>
  <w:style w:type="paragraph" w:styleId="61">
    <w:name w:val="index 6"/>
    <w:basedOn w:val="a2"/>
    <w:next w:val="a2"/>
    <w:autoRedefine/>
    <w:uiPriority w:val="99"/>
    <w:semiHidden/>
    <w:rsid w:val="0051725A"/>
    <w:pPr>
      <w:ind w:left="1440" w:hanging="240"/>
    </w:pPr>
  </w:style>
  <w:style w:type="paragraph" w:styleId="71">
    <w:name w:val="index 7"/>
    <w:basedOn w:val="a2"/>
    <w:next w:val="a2"/>
    <w:autoRedefine/>
    <w:uiPriority w:val="99"/>
    <w:semiHidden/>
    <w:rsid w:val="0051725A"/>
    <w:pPr>
      <w:ind w:left="1680" w:hanging="240"/>
    </w:pPr>
  </w:style>
  <w:style w:type="paragraph" w:styleId="81">
    <w:name w:val="index 8"/>
    <w:basedOn w:val="a2"/>
    <w:next w:val="a2"/>
    <w:autoRedefine/>
    <w:uiPriority w:val="99"/>
    <w:semiHidden/>
    <w:rsid w:val="0051725A"/>
    <w:pPr>
      <w:ind w:left="1920" w:hanging="240"/>
    </w:pPr>
  </w:style>
  <w:style w:type="paragraph" w:styleId="91">
    <w:name w:val="index 9"/>
    <w:basedOn w:val="a2"/>
    <w:next w:val="a2"/>
    <w:autoRedefine/>
    <w:uiPriority w:val="99"/>
    <w:semiHidden/>
    <w:rsid w:val="0051725A"/>
    <w:pPr>
      <w:ind w:left="2160" w:hanging="240"/>
    </w:pPr>
  </w:style>
  <w:style w:type="paragraph" w:styleId="affff3">
    <w:name w:val="index heading"/>
    <w:basedOn w:val="a2"/>
    <w:next w:val="12"/>
    <w:uiPriority w:val="99"/>
    <w:semiHidden/>
    <w:rsid w:val="0051725A"/>
    <w:rPr>
      <w:rFonts w:asciiTheme="majorHAnsi" w:eastAsiaTheme="majorEastAsia" w:hAnsiTheme="majorHAnsi" w:cstheme="majorBidi"/>
      <w:b/>
      <w:bCs/>
    </w:rPr>
  </w:style>
  <w:style w:type="table" w:styleId="affff4">
    <w:name w:val="Light Grid"/>
    <w:basedOn w:val="a4"/>
    <w:uiPriority w:val="62"/>
    <w:semiHidden/>
    <w:rsid w:val="005172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rsid w:val="0051725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62"/>
    <w:semiHidden/>
    <w:rsid w:val="0051725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62"/>
    <w:semiHidden/>
    <w:rsid w:val="0051725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62"/>
    <w:semiHidden/>
    <w:rsid w:val="0051725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62"/>
    <w:semiHidden/>
    <w:rsid w:val="0051725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62"/>
    <w:semiHidden/>
    <w:rsid w:val="0051725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61"/>
    <w:semiHidden/>
    <w:rsid w:val="005172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rsid w:val="0051725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61"/>
    <w:semiHidden/>
    <w:rsid w:val="0051725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61"/>
    <w:semiHidden/>
    <w:rsid w:val="0051725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61"/>
    <w:semiHidden/>
    <w:rsid w:val="0051725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61"/>
    <w:semiHidden/>
    <w:rsid w:val="0051725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61"/>
    <w:semiHidden/>
    <w:rsid w:val="0051725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60"/>
    <w:semiHidden/>
    <w:rsid w:val="005172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rsid w:val="0051725A"/>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60"/>
    <w:semiHidden/>
    <w:rsid w:val="0051725A"/>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60"/>
    <w:semiHidden/>
    <w:rsid w:val="0051725A"/>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60"/>
    <w:semiHidden/>
    <w:rsid w:val="0051725A"/>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60"/>
    <w:semiHidden/>
    <w:rsid w:val="0051725A"/>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60"/>
    <w:semiHidden/>
    <w:rsid w:val="0051725A"/>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51725A"/>
  </w:style>
  <w:style w:type="paragraph" w:styleId="affff8">
    <w:name w:val="List"/>
    <w:basedOn w:val="a2"/>
    <w:uiPriority w:val="99"/>
    <w:semiHidden/>
    <w:rsid w:val="0051725A"/>
    <w:pPr>
      <w:ind w:left="283" w:hanging="283"/>
      <w:contextualSpacing/>
    </w:pPr>
  </w:style>
  <w:style w:type="paragraph" w:styleId="2e">
    <w:name w:val="List 2"/>
    <w:basedOn w:val="a2"/>
    <w:uiPriority w:val="99"/>
    <w:semiHidden/>
    <w:rsid w:val="0051725A"/>
    <w:pPr>
      <w:ind w:left="566" w:hanging="283"/>
      <w:contextualSpacing/>
    </w:pPr>
  </w:style>
  <w:style w:type="paragraph" w:styleId="39">
    <w:name w:val="List 3"/>
    <w:basedOn w:val="a2"/>
    <w:uiPriority w:val="99"/>
    <w:semiHidden/>
    <w:rsid w:val="0051725A"/>
    <w:pPr>
      <w:ind w:left="849" w:hanging="283"/>
      <w:contextualSpacing/>
    </w:pPr>
  </w:style>
  <w:style w:type="paragraph" w:styleId="45">
    <w:name w:val="List 4"/>
    <w:basedOn w:val="a2"/>
    <w:uiPriority w:val="99"/>
    <w:semiHidden/>
    <w:rsid w:val="0051725A"/>
    <w:pPr>
      <w:ind w:left="1132" w:hanging="283"/>
      <w:contextualSpacing/>
    </w:pPr>
  </w:style>
  <w:style w:type="paragraph" w:styleId="55">
    <w:name w:val="List 5"/>
    <w:basedOn w:val="a2"/>
    <w:uiPriority w:val="99"/>
    <w:semiHidden/>
    <w:rsid w:val="0051725A"/>
    <w:pPr>
      <w:ind w:left="1415" w:hanging="283"/>
      <w:contextualSpacing/>
    </w:pPr>
  </w:style>
  <w:style w:type="paragraph" w:styleId="20">
    <w:name w:val="List Bullet 2"/>
    <w:basedOn w:val="a2"/>
    <w:uiPriority w:val="99"/>
    <w:semiHidden/>
    <w:rsid w:val="0051725A"/>
    <w:pPr>
      <w:numPr>
        <w:numId w:val="10"/>
      </w:numPr>
      <w:contextualSpacing/>
    </w:pPr>
  </w:style>
  <w:style w:type="paragraph" w:styleId="40">
    <w:name w:val="List Bullet 4"/>
    <w:basedOn w:val="a2"/>
    <w:uiPriority w:val="99"/>
    <w:semiHidden/>
    <w:rsid w:val="0051725A"/>
    <w:pPr>
      <w:numPr>
        <w:numId w:val="12"/>
      </w:numPr>
      <w:contextualSpacing/>
    </w:pPr>
  </w:style>
  <w:style w:type="paragraph" w:styleId="50">
    <w:name w:val="List Bullet 5"/>
    <w:basedOn w:val="a2"/>
    <w:uiPriority w:val="99"/>
    <w:semiHidden/>
    <w:rsid w:val="0051725A"/>
    <w:pPr>
      <w:numPr>
        <w:numId w:val="13"/>
      </w:numPr>
      <w:contextualSpacing/>
    </w:pPr>
  </w:style>
  <w:style w:type="paragraph" w:styleId="affff9">
    <w:name w:val="List Continue"/>
    <w:basedOn w:val="a2"/>
    <w:uiPriority w:val="99"/>
    <w:semiHidden/>
    <w:rsid w:val="0051725A"/>
    <w:pPr>
      <w:spacing w:after="120"/>
      <w:ind w:left="283"/>
      <w:contextualSpacing/>
    </w:pPr>
  </w:style>
  <w:style w:type="paragraph" w:styleId="2f">
    <w:name w:val="List Continue 2"/>
    <w:basedOn w:val="a2"/>
    <w:uiPriority w:val="99"/>
    <w:semiHidden/>
    <w:rsid w:val="0051725A"/>
    <w:pPr>
      <w:spacing w:after="120"/>
      <w:ind w:left="566"/>
      <w:contextualSpacing/>
    </w:pPr>
  </w:style>
  <w:style w:type="paragraph" w:styleId="3a">
    <w:name w:val="List Continue 3"/>
    <w:basedOn w:val="a2"/>
    <w:uiPriority w:val="99"/>
    <w:semiHidden/>
    <w:rsid w:val="0051725A"/>
    <w:pPr>
      <w:spacing w:after="120"/>
      <w:ind w:left="849"/>
      <w:contextualSpacing/>
    </w:pPr>
  </w:style>
  <w:style w:type="paragraph" w:styleId="46">
    <w:name w:val="List Continue 4"/>
    <w:basedOn w:val="a2"/>
    <w:uiPriority w:val="99"/>
    <w:semiHidden/>
    <w:rsid w:val="0051725A"/>
    <w:pPr>
      <w:spacing w:after="120"/>
      <w:ind w:left="1132"/>
      <w:contextualSpacing/>
    </w:pPr>
  </w:style>
  <w:style w:type="paragraph" w:styleId="56">
    <w:name w:val="List Continue 5"/>
    <w:basedOn w:val="a2"/>
    <w:uiPriority w:val="99"/>
    <w:semiHidden/>
    <w:rsid w:val="0051725A"/>
    <w:pPr>
      <w:spacing w:after="120"/>
      <w:ind w:left="1415"/>
      <w:contextualSpacing/>
    </w:pPr>
  </w:style>
  <w:style w:type="paragraph" w:styleId="a">
    <w:name w:val="List Number"/>
    <w:basedOn w:val="a2"/>
    <w:uiPriority w:val="99"/>
    <w:semiHidden/>
    <w:rsid w:val="0051725A"/>
    <w:pPr>
      <w:numPr>
        <w:numId w:val="14"/>
      </w:numPr>
      <w:contextualSpacing/>
    </w:pPr>
  </w:style>
  <w:style w:type="paragraph" w:styleId="2">
    <w:name w:val="List Number 2"/>
    <w:basedOn w:val="a2"/>
    <w:uiPriority w:val="99"/>
    <w:semiHidden/>
    <w:rsid w:val="0051725A"/>
    <w:pPr>
      <w:numPr>
        <w:numId w:val="15"/>
      </w:numPr>
      <w:contextualSpacing/>
    </w:pPr>
  </w:style>
  <w:style w:type="paragraph" w:styleId="3">
    <w:name w:val="List Number 3"/>
    <w:basedOn w:val="a2"/>
    <w:uiPriority w:val="99"/>
    <w:semiHidden/>
    <w:rsid w:val="0051725A"/>
    <w:pPr>
      <w:numPr>
        <w:numId w:val="16"/>
      </w:numPr>
      <w:contextualSpacing/>
    </w:pPr>
  </w:style>
  <w:style w:type="paragraph" w:styleId="4">
    <w:name w:val="List Number 4"/>
    <w:basedOn w:val="a2"/>
    <w:uiPriority w:val="99"/>
    <w:semiHidden/>
    <w:rsid w:val="0051725A"/>
    <w:pPr>
      <w:numPr>
        <w:numId w:val="17"/>
      </w:numPr>
      <w:contextualSpacing/>
    </w:pPr>
  </w:style>
  <w:style w:type="paragraph" w:styleId="5">
    <w:name w:val="List Number 5"/>
    <w:basedOn w:val="a2"/>
    <w:uiPriority w:val="99"/>
    <w:semiHidden/>
    <w:rsid w:val="0051725A"/>
    <w:pPr>
      <w:numPr>
        <w:numId w:val="18"/>
      </w:numPr>
      <w:contextualSpacing/>
    </w:pPr>
  </w:style>
  <w:style w:type="paragraph" w:styleId="affffa">
    <w:name w:val="macro"/>
    <w:link w:val="affffb"/>
    <w:uiPriority w:val="99"/>
    <w:semiHidden/>
    <w:rsid w:val="0051725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b">
    <w:name w:val="Текст макроса Знак"/>
    <w:basedOn w:val="a3"/>
    <w:link w:val="affffa"/>
    <w:uiPriority w:val="99"/>
    <w:semiHidden/>
    <w:rsid w:val="0051725A"/>
    <w:rPr>
      <w:rFonts w:ascii="Consolas" w:eastAsiaTheme="minorEastAsia" w:hAnsi="Consolas" w:cs="Consolas"/>
      <w:sz w:val="20"/>
      <w:szCs w:val="20"/>
    </w:rPr>
  </w:style>
  <w:style w:type="table" w:styleId="13">
    <w:name w:val="Medium Grid 1"/>
    <w:basedOn w:val="a4"/>
    <w:uiPriority w:val="67"/>
    <w:semiHidden/>
    <w:rsid w:val="005172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rsid w:val="0051725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67"/>
    <w:semiHidden/>
    <w:rsid w:val="0051725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67"/>
    <w:semiHidden/>
    <w:rsid w:val="0051725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67"/>
    <w:semiHidden/>
    <w:rsid w:val="0051725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67"/>
    <w:semiHidden/>
    <w:rsid w:val="0051725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67"/>
    <w:semiHidden/>
    <w:rsid w:val="0051725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65"/>
    <w:semiHidden/>
    <w:rsid w:val="005172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semiHidden/>
    <w:rsid w:val="0051725A"/>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65"/>
    <w:semiHidden/>
    <w:rsid w:val="0051725A"/>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65"/>
    <w:semiHidden/>
    <w:rsid w:val="0051725A"/>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65"/>
    <w:semiHidden/>
    <w:rsid w:val="0051725A"/>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65"/>
    <w:semiHidden/>
    <w:rsid w:val="0051725A"/>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65"/>
    <w:semiHidden/>
    <w:rsid w:val="0051725A"/>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63"/>
    <w:semiHidden/>
    <w:rsid w:val="005172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semiHidden/>
    <w:rsid w:val="0051725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rsid w:val="0051725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rsid w:val="0051725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rsid w:val="0051725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rsid w:val="0051725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rsid w:val="0051725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51725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51725A"/>
    <w:rPr>
      <w:rFonts w:asciiTheme="majorHAnsi" w:eastAsiaTheme="majorEastAsia" w:hAnsiTheme="majorHAnsi" w:cstheme="majorBidi"/>
      <w:sz w:val="24"/>
      <w:szCs w:val="24"/>
      <w:shd w:val="pct20" w:color="auto" w:fill="auto"/>
      <w:lang w:val="en-GB"/>
    </w:rPr>
  </w:style>
  <w:style w:type="paragraph" w:styleId="affffe">
    <w:name w:val="Normal (Web)"/>
    <w:basedOn w:val="a2"/>
    <w:uiPriority w:val="99"/>
    <w:semiHidden/>
    <w:rsid w:val="0051725A"/>
    <w:rPr>
      <w:rFonts w:ascii="Times New Roman" w:hAnsi="Times New Roman" w:cs="Times New Roman"/>
      <w:szCs w:val="24"/>
    </w:rPr>
  </w:style>
  <w:style w:type="paragraph" w:styleId="afffff">
    <w:name w:val="Normal Indent"/>
    <w:basedOn w:val="a2"/>
    <w:uiPriority w:val="99"/>
    <w:semiHidden/>
    <w:rsid w:val="0051725A"/>
    <w:pPr>
      <w:ind w:left="720"/>
    </w:pPr>
  </w:style>
  <w:style w:type="paragraph" w:styleId="afffff0">
    <w:name w:val="Note Heading"/>
    <w:basedOn w:val="a2"/>
    <w:next w:val="a2"/>
    <w:link w:val="afffff1"/>
    <w:uiPriority w:val="99"/>
    <w:semiHidden/>
    <w:rsid w:val="0051725A"/>
  </w:style>
  <w:style w:type="character" w:customStyle="1" w:styleId="afffff1">
    <w:name w:val="Заголовок записки Знак"/>
    <w:basedOn w:val="a3"/>
    <w:link w:val="afffff0"/>
    <w:uiPriority w:val="99"/>
    <w:semiHidden/>
    <w:rsid w:val="0051725A"/>
    <w:rPr>
      <w:rFonts w:eastAsiaTheme="minorEastAsia"/>
      <w:sz w:val="24"/>
      <w:lang w:val="en-GB"/>
    </w:rPr>
  </w:style>
  <w:style w:type="character" w:styleId="afffff2">
    <w:name w:val="Placeholder Text"/>
    <w:basedOn w:val="a3"/>
    <w:uiPriority w:val="99"/>
    <w:semiHidden/>
    <w:rsid w:val="0051725A"/>
    <w:rPr>
      <w:color w:val="auto"/>
      <w:bdr w:val="none" w:sz="0" w:space="0" w:color="auto"/>
      <w:shd w:val="clear" w:color="auto" w:fill="DFDFDF" w:themeFill="background2" w:themeFillShade="E6"/>
    </w:rPr>
  </w:style>
  <w:style w:type="paragraph" w:styleId="afffff3">
    <w:name w:val="Plain Text"/>
    <w:basedOn w:val="a2"/>
    <w:link w:val="afffff4"/>
    <w:uiPriority w:val="99"/>
    <w:semiHidden/>
    <w:rsid w:val="0051725A"/>
    <w:rPr>
      <w:rFonts w:ascii="Consolas" w:hAnsi="Consolas" w:cs="Consolas"/>
      <w:sz w:val="21"/>
      <w:szCs w:val="21"/>
    </w:rPr>
  </w:style>
  <w:style w:type="character" w:customStyle="1" w:styleId="afffff4">
    <w:name w:val="Текст Знак"/>
    <w:basedOn w:val="a3"/>
    <w:link w:val="afffff3"/>
    <w:uiPriority w:val="99"/>
    <w:semiHidden/>
    <w:rsid w:val="0051725A"/>
    <w:rPr>
      <w:rFonts w:ascii="Consolas" w:eastAsiaTheme="minorEastAsia" w:hAnsi="Consolas" w:cs="Consolas"/>
      <w:sz w:val="21"/>
      <w:szCs w:val="21"/>
      <w:lang w:val="en-GB"/>
    </w:rPr>
  </w:style>
  <w:style w:type="paragraph" w:styleId="afffff5">
    <w:name w:val="Salutation"/>
    <w:basedOn w:val="a2"/>
    <w:next w:val="a2"/>
    <w:link w:val="afffff6"/>
    <w:uiPriority w:val="99"/>
    <w:semiHidden/>
    <w:rsid w:val="0051725A"/>
  </w:style>
  <w:style w:type="character" w:customStyle="1" w:styleId="afffff6">
    <w:name w:val="Приветствие Знак"/>
    <w:basedOn w:val="a3"/>
    <w:link w:val="afffff5"/>
    <w:uiPriority w:val="99"/>
    <w:semiHidden/>
    <w:rsid w:val="0051725A"/>
    <w:rPr>
      <w:rFonts w:eastAsiaTheme="minorEastAsia"/>
      <w:sz w:val="24"/>
      <w:lang w:val="en-GB"/>
    </w:rPr>
  </w:style>
  <w:style w:type="paragraph" w:styleId="afffff7">
    <w:name w:val="Signature"/>
    <w:basedOn w:val="a2"/>
    <w:link w:val="afffff8"/>
    <w:uiPriority w:val="99"/>
    <w:semiHidden/>
    <w:rsid w:val="0051725A"/>
    <w:pPr>
      <w:ind w:left="4252"/>
    </w:pPr>
  </w:style>
  <w:style w:type="character" w:customStyle="1" w:styleId="afffff8">
    <w:name w:val="Подпись Знак"/>
    <w:basedOn w:val="a3"/>
    <w:link w:val="afffff7"/>
    <w:uiPriority w:val="99"/>
    <w:semiHidden/>
    <w:rsid w:val="0051725A"/>
    <w:rPr>
      <w:rFonts w:eastAsiaTheme="minorEastAsia"/>
      <w:sz w:val="24"/>
      <w:lang w:val="en-GB"/>
    </w:rPr>
  </w:style>
  <w:style w:type="table" w:styleId="16">
    <w:name w:val="Table 3D effects 1"/>
    <w:basedOn w:val="a4"/>
    <w:uiPriority w:val="99"/>
    <w:semiHidden/>
    <w:unhideWhenUsed/>
    <w:rsid w:val="0051725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unhideWhenUsed/>
    <w:rsid w:val="0051725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unhideWhenUsed/>
    <w:rsid w:val="0051725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51725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unhideWhenUsed/>
    <w:rsid w:val="0051725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51725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51725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51725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unhideWhenUsed/>
    <w:rsid w:val="0051725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51725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51725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unhideWhenUsed/>
    <w:rsid w:val="0051725A"/>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51725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51725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51725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unhideWhenUsed/>
    <w:rsid w:val="0051725A"/>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unhideWhenUsed/>
    <w:rsid w:val="0051725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unhideWhenUsed/>
    <w:rsid w:val="0051725A"/>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51725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51725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51725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51725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unhideWhenUsed/>
    <w:rsid w:val="0051725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51725A"/>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51725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51725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51725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51725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51725A"/>
    <w:pPr>
      <w:ind w:left="240" w:hanging="240"/>
    </w:pPr>
  </w:style>
  <w:style w:type="paragraph" w:styleId="afffffc">
    <w:name w:val="table of figures"/>
    <w:basedOn w:val="a2"/>
    <w:next w:val="a2"/>
    <w:uiPriority w:val="99"/>
    <w:semiHidden/>
    <w:rsid w:val="0051725A"/>
  </w:style>
  <w:style w:type="table" w:styleId="afffffd">
    <w:name w:val="Table Professional"/>
    <w:basedOn w:val="a4"/>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51725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51725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51725A"/>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51725A"/>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unhideWhenUsed/>
    <w:rsid w:val="0051725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unhideWhenUsed/>
    <w:rsid w:val="0051725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51725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51725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51725A"/>
    <w:pPr>
      <w:tabs>
        <w:tab w:val="right" w:leader="dot" w:pos="7371"/>
      </w:tabs>
      <w:spacing w:after="60" w:line="240" w:lineRule="exact"/>
      <w:ind w:left="2041" w:right="567" w:hanging="340"/>
    </w:pPr>
    <w:rPr>
      <w:sz w:val="20"/>
    </w:rPr>
  </w:style>
  <w:style w:type="paragraph" w:styleId="73">
    <w:name w:val="toc 7"/>
    <w:basedOn w:val="a2"/>
    <w:next w:val="a2"/>
    <w:autoRedefine/>
    <w:uiPriority w:val="99"/>
    <w:semiHidden/>
    <w:rsid w:val="0051725A"/>
    <w:pPr>
      <w:tabs>
        <w:tab w:val="right" w:leader="dot" w:pos="7371"/>
      </w:tabs>
      <w:spacing w:after="60" w:line="240" w:lineRule="exact"/>
      <w:ind w:left="2381" w:right="567" w:hanging="340"/>
    </w:pPr>
    <w:rPr>
      <w:sz w:val="20"/>
    </w:rPr>
  </w:style>
  <w:style w:type="paragraph" w:styleId="83">
    <w:name w:val="toc 8"/>
    <w:basedOn w:val="a2"/>
    <w:next w:val="a2"/>
    <w:autoRedefine/>
    <w:uiPriority w:val="99"/>
    <w:semiHidden/>
    <w:rsid w:val="0051725A"/>
    <w:pPr>
      <w:spacing w:after="100"/>
      <w:ind w:left="1680"/>
    </w:pPr>
  </w:style>
  <w:style w:type="paragraph" w:styleId="92">
    <w:name w:val="toc 9"/>
    <w:basedOn w:val="a2"/>
    <w:next w:val="a2"/>
    <w:autoRedefine/>
    <w:uiPriority w:val="99"/>
    <w:semiHidden/>
    <w:rsid w:val="0051725A"/>
    <w:pPr>
      <w:spacing w:after="100"/>
      <w:ind w:left="1920"/>
    </w:pPr>
  </w:style>
  <w:style w:type="paragraph" w:customStyle="1" w:styleId="ECHRFooter">
    <w:name w:val="ECHR_Footer"/>
    <w:aliases w:val="Footer_ECHR"/>
    <w:basedOn w:val="af"/>
    <w:uiPriority w:val="57"/>
    <w:semiHidden/>
    <w:rsid w:val="0064393B"/>
    <w:rPr>
      <w:sz w:val="8"/>
    </w:rPr>
  </w:style>
  <w:style w:type="paragraph" w:customStyle="1" w:styleId="FooterLine">
    <w:name w:val="_Footer_Line"/>
    <w:aliases w:val="Footer_Line"/>
    <w:basedOn w:val="a2"/>
    <w:next w:val="Footer"/>
    <w:uiPriority w:val="57"/>
    <w:semiHidden/>
    <w:rsid w:val="0051725A"/>
    <w:pPr>
      <w:pBdr>
        <w:top w:val="single" w:sz="6" w:space="1" w:color="5F5F5F"/>
      </w:pBdr>
      <w:tabs>
        <w:tab w:val="center" w:pos="4536"/>
        <w:tab w:val="right" w:pos="9696"/>
      </w:tabs>
      <w:ind w:left="-680" w:right="-680"/>
    </w:pPr>
    <w:rPr>
      <w:color w:val="5F5F5F"/>
    </w:rPr>
  </w:style>
  <w:style w:type="paragraph" w:customStyle="1" w:styleId="DecHCase">
    <w:name w:val="Dec_H_Case"/>
    <w:aliases w:val="_Title_3"/>
    <w:basedOn w:val="JuPara"/>
    <w:next w:val="JuPara"/>
    <w:uiPriority w:val="35"/>
    <w:qFormat/>
    <w:rsid w:val="0051725A"/>
    <w:pPr>
      <w:keepNext/>
      <w:keepLines/>
      <w:spacing w:after="280"/>
      <w:ind w:firstLine="0"/>
      <w:jc w:val="center"/>
    </w:pPr>
    <w:rPr>
      <w:rFonts w:asciiTheme="majorHAnsi" w:hAnsiTheme="majorHAnsi"/>
    </w:rPr>
  </w:style>
  <w:style w:type="paragraph" w:customStyle="1" w:styleId="JuHeaderLandscape">
    <w:name w:val="Ju_Header_Landscape"/>
    <w:aliases w:val="_Header_Landscape"/>
    <w:basedOn w:val="JuHeader"/>
    <w:uiPriority w:val="30"/>
    <w:qFormat/>
    <w:rsid w:val="0051725A"/>
    <w:pPr>
      <w:tabs>
        <w:tab w:val="clear" w:pos="3686"/>
        <w:tab w:val="clear" w:pos="7371"/>
        <w:tab w:val="center" w:pos="6146"/>
        <w:tab w:val="right" w:pos="12293"/>
      </w:tabs>
    </w:pPr>
  </w:style>
  <w:style w:type="paragraph" w:customStyle="1" w:styleId="JuTitle">
    <w:name w:val="Ju_Title"/>
    <w:aliases w:val="_Title_2"/>
    <w:basedOn w:val="a2"/>
    <w:next w:val="JuPara"/>
    <w:uiPriority w:val="35"/>
    <w:qFormat/>
    <w:rsid w:val="0051725A"/>
    <w:pPr>
      <w:keepNext/>
      <w:keepLines/>
      <w:spacing w:before="1320" w:after="280"/>
      <w:contextualSpacing/>
      <w:jc w:val="center"/>
    </w:pPr>
    <w:rPr>
      <w:rFonts w:eastAsiaTheme="minorHAnsi"/>
      <w:b/>
    </w:rPr>
  </w:style>
  <w:style w:type="character" w:customStyle="1" w:styleId="JuParaChar">
    <w:name w:val="Ju_Para Char"/>
    <w:aliases w:val="_Para Char"/>
    <w:link w:val="JuPara"/>
    <w:uiPriority w:val="8"/>
    <w:rsid w:val="00861D79"/>
    <w:rPr>
      <w:rFonts w:eastAsiaTheme="minorEastAsia"/>
      <w:sz w:val="24"/>
      <w:lang w:val="en-GB"/>
    </w:rPr>
  </w:style>
  <w:style w:type="paragraph" w:customStyle="1" w:styleId="ECHRHeaderRefIt">
    <w:name w:val="ECHR_Header_Ref_It"/>
    <w:aliases w:val="Ref_Ital"/>
    <w:basedOn w:val="a2"/>
    <w:next w:val="a2"/>
    <w:uiPriority w:val="38"/>
    <w:qFormat/>
    <w:rsid w:val="00861D79"/>
    <w:pPr>
      <w:jc w:val="right"/>
    </w:pPr>
    <w:rPr>
      <w:rFonts w:eastAsiaTheme="minorHAnsi"/>
      <w:i/>
      <w:sz w:val="20"/>
    </w:rPr>
  </w:style>
  <w:style w:type="character" w:customStyle="1" w:styleId="JuNames0">
    <w:name w:val="Ju_Names"/>
    <w:rsid w:val="00861D79"/>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00314A4541412A80776745C8E4B9A9"/>
        <w:category>
          <w:name w:val="General"/>
          <w:gallery w:val="placeholder"/>
        </w:category>
        <w:types>
          <w:type w:val="bbPlcHdr"/>
        </w:types>
        <w:behaviors>
          <w:behavior w:val="content"/>
        </w:behaviors>
        <w:guid w:val="{164D6C7A-5F59-4F4D-BD50-0FCB0F97D39B}"/>
      </w:docPartPr>
      <w:docPartBody>
        <w:p w:rsidR="0037431B" w:rsidRDefault="004F7FFA" w:rsidP="0081332A">
          <w:pPr>
            <w:pStyle w:val="2800314A4541412A80776745C8E4B9A9"/>
          </w:pPr>
          <w:r w:rsidRPr="00302750">
            <w:rPr>
              <w:rStyle w:val="JuITMark"/>
            </w:rPr>
            <w:t>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2A"/>
    <w:rsid w:val="0037431B"/>
    <w:rsid w:val="004F7FFA"/>
    <w:rsid w:val="008133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uITMark">
    <w:name w:val="Ju_ITMark"/>
    <w:basedOn w:val="a0"/>
    <w:uiPriority w:val="38"/>
    <w:qFormat/>
    <w:rsid w:val="0081332A"/>
    <w:rPr>
      <w:vanish w:val="0"/>
      <w:color w:val="auto"/>
      <w:sz w:val="14"/>
      <w:bdr w:val="none" w:sz="0" w:space="0" w:color="auto"/>
      <w:shd w:val="clear" w:color="auto" w:fill="FFFFFF" w:themeFill="background1" w:themeFillTint="33"/>
    </w:rPr>
  </w:style>
  <w:style w:type="paragraph" w:customStyle="1" w:styleId="2800314A4541412A80776745C8E4B9A9">
    <w:name w:val="2800314A4541412A80776745C8E4B9A9"/>
    <w:rsid w:val="008133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70681-BC3A-4AC1-AC07-3BFE7B4C0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79F694-6EC8-4146-9610-3BD01728E5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65F835-A79D-453A-8471-5ACAE6A3AF85}">
  <ds:schemaRefs>
    <ds:schemaRef ds:uri="http://schemas.microsoft.com/sharepoint/v3/contenttype/forms"/>
  </ds:schemaRefs>
</ds:datastoreItem>
</file>

<file path=customXml/itemProps4.xml><?xml version="1.0" encoding="utf-8"?>
<ds:datastoreItem xmlns:ds="http://schemas.openxmlformats.org/officeDocument/2006/customXml" ds:itemID="{039C3F5D-48D9-4C9C-BA68-E37E1558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9418</Words>
  <Characters>53689</Characters>
  <Application>Microsoft Office Word</Application>
  <DocSecurity>0</DocSecurity>
  <Lines>447</Lines>
  <Paragraphs>125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Judgment</vt:lpstr>
    </vt:vector>
  </TitlesOfParts>
  <Company/>
  <LinksUpToDate>false</LinksUpToDate>
  <CharactersWithSpaces>62982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cp:lastModifiedBy/>
  <cp:revision>1</cp:revision>
  <dcterms:created xsi:type="dcterms:W3CDTF">2020-02-04T14:52:00Z</dcterms:created>
  <dcterms:modified xsi:type="dcterms:W3CDTF">2020-10-01T21:48:00Z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449935</vt:lpwstr>
  </property>
  <property fmtid="{D5CDD505-2E9C-101B-9397-08002B2CF9AE}" pid="3" name="ContentTypeId">
    <vt:lpwstr>0x010100558EB02BDB9E204AB350EDD385B68E10</vt:lpwstr>
  </property>
  <property fmtid="{D5CDD505-2E9C-101B-9397-08002B2CF9AE}" pid="4" name="cstLanguage">
    <vt:i4>2057</vt:i4>
  </property>
  <property fmtid="{D5CDD505-2E9C-101B-9397-08002B2CF9AE}" pid="5" name="RegisteredNo">
    <vt:lpwstr>22463/07</vt:lpwstr>
  </property>
</Properties>
</file>