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E1" w:rsidRPr="002829E1" w:rsidRDefault="002829E1" w:rsidP="002829E1">
      <w:pPr>
        <w:rPr>
          <w:rFonts w:ascii="Times New Roman" w:hAnsi="Times New Roman" w:cs="Times New Roman"/>
          <w:b/>
          <w:color w:val="auto"/>
          <w:sz w:val="20"/>
          <w:szCs w:val="20"/>
          <w:u w:val="single"/>
        </w:rPr>
      </w:pPr>
      <w:r w:rsidRPr="002829E1">
        <w:rPr>
          <w:rFonts w:ascii="Times New Roman" w:hAnsi="Times New Roman" w:cs="Times New Roman"/>
          <w:b/>
          <w:bCs/>
          <w:u w:val="single"/>
        </w:rPr>
        <w:t xml:space="preserve">Комитет против пыток в защиту прав </w:t>
      </w:r>
      <w:r w:rsidR="00DE4032">
        <w:rPr>
          <w:rFonts w:ascii="Times New Roman" w:hAnsi="Times New Roman" w:cs="Times New Roman"/>
          <w:b/>
          <w:bCs/>
          <w:u w:val="single"/>
        </w:rPr>
        <w:t xml:space="preserve">Павла Гурьянова </w:t>
      </w:r>
      <w:r w:rsidR="00DE4032">
        <w:rPr>
          <w:rFonts w:ascii="Times New Roman" w:hAnsi="Times New Roman"/>
          <w:b/>
          <w:bCs/>
          <w:u w:val="single"/>
        </w:rPr>
        <w:t>(ДОР № 806</w:t>
      </w:r>
      <w:r w:rsidRPr="002829E1">
        <w:rPr>
          <w:rFonts w:ascii="Times New Roman" w:hAnsi="Times New Roman"/>
          <w:b/>
          <w:bCs/>
          <w:u w:val="single"/>
        </w:rPr>
        <w:t>-НН)</w:t>
      </w:r>
    </w:p>
    <w:p w:rsidR="002829E1" w:rsidRDefault="002829E1" w:rsidP="002829E1">
      <w:pPr>
        <w:ind w:firstLine="850"/>
        <w:jc w:val="both"/>
        <w:rPr>
          <w:rFonts w:ascii="Times New Roman" w:hAnsi="Times New Roman" w:cs="Times New Roman"/>
          <w:b/>
          <w:color w:val="auto"/>
          <w:sz w:val="20"/>
          <w:szCs w:val="20"/>
        </w:rPr>
      </w:pPr>
    </w:p>
    <w:p w:rsidR="002829E1" w:rsidRDefault="002829E1" w:rsidP="002829E1">
      <w:pPr>
        <w:ind w:firstLine="850"/>
        <w:jc w:val="both"/>
        <w:rPr>
          <w:rFonts w:ascii="Times New Roman" w:hAnsi="Times New Roman" w:cs="Times New Roman"/>
          <w:b/>
          <w:color w:val="auto"/>
          <w:sz w:val="20"/>
          <w:szCs w:val="20"/>
        </w:rPr>
      </w:pPr>
    </w:p>
    <w:p w:rsidR="001353FF" w:rsidRP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t xml:space="preserve">1 июля 2010 года Павел Гурьянов был </w:t>
      </w:r>
      <w:r>
        <w:rPr>
          <w:rFonts w:ascii="Times New Roman" w:hAnsi="Times New Roman" w:cs="Times New Roman"/>
          <w:color w:val="auto"/>
        </w:rPr>
        <w:t xml:space="preserve">задержан сотрудниками милиции в собственном доме, а затем </w:t>
      </w:r>
      <w:r w:rsidRPr="001353FF">
        <w:rPr>
          <w:rFonts w:ascii="Times New Roman" w:hAnsi="Times New Roman" w:cs="Times New Roman"/>
          <w:color w:val="auto"/>
        </w:rPr>
        <w:t>доставлен в отдел милиции № 4 г. Нижнего Новгорода, где в служебном кабинете был подвергнут многочасовым пыткам с целью получения признательных показаний в ограблении сотрудника милиции. К Павлу применялась пытка по</w:t>
      </w:r>
      <w:r w:rsidR="00AC3DFE">
        <w:rPr>
          <w:rFonts w:ascii="Times New Roman" w:hAnsi="Times New Roman" w:cs="Times New Roman"/>
          <w:color w:val="auto"/>
        </w:rPr>
        <w:t>д названием «конверт»: несколько</w:t>
      </w:r>
      <w:bookmarkStart w:id="0" w:name="_GoBack"/>
      <w:bookmarkEnd w:id="0"/>
      <w:r w:rsidRPr="001353FF">
        <w:rPr>
          <w:rFonts w:ascii="Times New Roman" w:hAnsi="Times New Roman" w:cs="Times New Roman"/>
          <w:color w:val="auto"/>
        </w:rPr>
        <w:t xml:space="preserve"> часов он был связан по рукам и ногам таким образом, что голова его была прижата к ногам, сам он при этом сидел на полу со скрещенными и согнутыми в коленях ногами. После сотрудники милиции развязали Гурьянова и под руки отвели его к магазину, находящемуся недалеко от отдела милиции, посадили на ступени при входе в магазин и ушли. Никаких процессуальных документов в отношении Павла оформлено не было.</w:t>
      </w:r>
    </w:p>
    <w:p w:rsidR="001353FF" w:rsidRP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t>После применения пыток у Павла Гурьянова отнялись ноги, и в течение нескольких дней он не мог самостоятельно передвигаться. В больнице</w:t>
      </w:r>
      <w:r w:rsidR="008B4F7C">
        <w:rPr>
          <w:rFonts w:ascii="Times New Roman" w:hAnsi="Times New Roman" w:cs="Times New Roman"/>
          <w:color w:val="auto"/>
        </w:rPr>
        <w:t>, куда Павел обратился на следующий день после пыток,</w:t>
      </w:r>
      <w:r w:rsidRPr="001353FF">
        <w:rPr>
          <w:rFonts w:ascii="Times New Roman" w:hAnsi="Times New Roman" w:cs="Times New Roman"/>
          <w:color w:val="auto"/>
        </w:rPr>
        <w:t xml:space="preserve"> ему был поставлен диагноз «посттравматическая компрессионно-ишемическая </w:t>
      </w:r>
      <w:r>
        <w:rPr>
          <w:rFonts w:ascii="Times New Roman" w:hAnsi="Times New Roman" w:cs="Times New Roman"/>
          <w:color w:val="auto"/>
        </w:rPr>
        <w:t xml:space="preserve">невропатия </w:t>
      </w:r>
      <w:r w:rsidRPr="001353FF">
        <w:rPr>
          <w:rFonts w:ascii="Times New Roman" w:hAnsi="Times New Roman" w:cs="Times New Roman"/>
          <w:color w:val="auto"/>
        </w:rPr>
        <w:t>берцовых нервов нижних конечностей».</w:t>
      </w:r>
    </w:p>
    <w:p w:rsidR="001353FF" w:rsidRPr="00DE4032" w:rsidRDefault="001353FF" w:rsidP="00DE4032">
      <w:pPr>
        <w:ind w:firstLine="850"/>
        <w:jc w:val="both"/>
        <w:rPr>
          <w:rFonts w:ascii="Times New Roman" w:hAnsi="Times New Roman" w:cs="Times New Roman"/>
          <w:color w:val="auto"/>
        </w:rPr>
      </w:pPr>
      <w:r w:rsidRPr="001353FF">
        <w:rPr>
          <w:rFonts w:ascii="Times New Roman" w:hAnsi="Times New Roman" w:cs="Times New Roman"/>
          <w:color w:val="auto"/>
        </w:rPr>
        <w:t>5 июля 2010 года Павел Гурьянов обратился за юридической помощью в МРОО «Комитет против пыток».</w:t>
      </w:r>
      <w:r w:rsidR="00472CC8" w:rsidRPr="00DE4032">
        <w:rPr>
          <w:rFonts w:ascii="Times New Roman" w:hAnsi="Times New Roman" w:cs="Times New Roman"/>
          <w:color w:val="auto"/>
        </w:rPr>
        <w:t xml:space="preserve"> 6 июля 2010 года Гурьянов был направлен на освидетельствование экспертами областного бюро судебно-медицинской экспертизы, у него были зафиксированы следующие телесные повреждения «ссадины области левого плечевого сустава, спины, задней поверхности шеи, области правого голеностопного сустава, кровоподтеки левой стопы, левой голени, области левого плечевого сустава, груди слева, полосчатые линейные ссадины области лучезапястных суставов». Эксперт отметил, что «ссадины в области лучезапястных суставов возникли от действия предметов с ограниченной контактирующей поверхностью, остальные повреждения возникли от действия тупых предметов».</w:t>
      </w:r>
    </w:p>
    <w:p w:rsidR="00472CC8" w:rsidRPr="001353FF" w:rsidRDefault="00472CC8" w:rsidP="00DE4032">
      <w:pPr>
        <w:ind w:firstLine="850"/>
        <w:jc w:val="both"/>
        <w:rPr>
          <w:rFonts w:ascii="Times New Roman" w:hAnsi="Times New Roman" w:cs="Times New Roman"/>
          <w:color w:val="auto"/>
        </w:rPr>
      </w:pPr>
      <w:r w:rsidRPr="00DE4032">
        <w:rPr>
          <w:rFonts w:ascii="Times New Roman" w:hAnsi="Times New Roman" w:cs="Times New Roman"/>
          <w:color w:val="auto"/>
        </w:rPr>
        <w:t>Примечательно, что изначально информация об избиении</w:t>
      </w:r>
      <w:r w:rsidR="008B4F7C">
        <w:rPr>
          <w:rFonts w:ascii="Times New Roman" w:hAnsi="Times New Roman" w:cs="Times New Roman"/>
          <w:color w:val="auto"/>
        </w:rPr>
        <w:t xml:space="preserve"> Павла</w:t>
      </w:r>
      <w:r w:rsidRPr="00DE4032">
        <w:rPr>
          <w:rFonts w:ascii="Times New Roman" w:hAnsi="Times New Roman" w:cs="Times New Roman"/>
          <w:color w:val="auto"/>
        </w:rPr>
        <w:t xml:space="preserve"> Гурьянова в ОМ № 4 была получена сотрудниками этого же отдела милиции из </w:t>
      </w:r>
      <w:r w:rsidR="008B4F7C">
        <w:rPr>
          <w:rFonts w:ascii="Times New Roman" w:hAnsi="Times New Roman" w:cs="Times New Roman"/>
          <w:color w:val="auto"/>
        </w:rPr>
        <w:t xml:space="preserve">городской </w:t>
      </w:r>
      <w:r w:rsidRPr="00DE4032">
        <w:rPr>
          <w:rFonts w:ascii="Times New Roman" w:hAnsi="Times New Roman" w:cs="Times New Roman"/>
          <w:color w:val="auto"/>
        </w:rPr>
        <w:t>больницы</w:t>
      </w:r>
      <w:r w:rsidR="008B4F7C">
        <w:rPr>
          <w:rFonts w:ascii="Times New Roman" w:hAnsi="Times New Roman" w:cs="Times New Roman"/>
          <w:color w:val="auto"/>
        </w:rPr>
        <w:t xml:space="preserve"> № 12</w:t>
      </w:r>
      <w:r w:rsidRPr="00DE4032">
        <w:rPr>
          <w:rFonts w:ascii="Times New Roman" w:hAnsi="Times New Roman" w:cs="Times New Roman"/>
          <w:color w:val="auto"/>
        </w:rPr>
        <w:t>, в которую обратился Павел и персоналу которой он рассказал об обстоятельствах получения травм. Должностные лица ОМ № 4 поспешили сразу же в возбуждении уголовного дела отказать, указав в своём постановлении, что телесные повреждения Павел получил в связи с тем, что, уснув пьяным на улице</w:t>
      </w:r>
      <w:r w:rsidR="00DE4032" w:rsidRPr="00DE4032">
        <w:rPr>
          <w:rFonts w:ascii="Times New Roman" w:hAnsi="Times New Roman" w:cs="Times New Roman"/>
          <w:color w:val="auto"/>
        </w:rPr>
        <w:t>, спал, поджав под себя ноги.</w:t>
      </w:r>
      <w:r w:rsidR="00DE4032">
        <w:rPr>
          <w:rFonts w:ascii="Times New Roman" w:hAnsi="Times New Roman" w:cs="Times New Roman"/>
          <w:color w:val="auto"/>
        </w:rPr>
        <w:t xml:space="preserve"> Вскоре данное решение было отменено как незаконное. Расследованием заявления о пытках занялись следователи СО</w:t>
      </w:r>
      <w:r w:rsidR="00DE4032" w:rsidRPr="00DE4032">
        <w:rPr>
          <w:rFonts w:ascii="Times New Roman" w:hAnsi="Times New Roman" w:cs="Times New Roman"/>
          <w:color w:val="auto"/>
        </w:rPr>
        <w:t xml:space="preserve"> </w:t>
      </w:r>
      <w:r w:rsidR="00DE4032" w:rsidRPr="001353FF">
        <w:rPr>
          <w:rFonts w:ascii="Times New Roman" w:hAnsi="Times New Roman" w:cs="Times New Roman"/>
          <w:color w:val="auto"/>
        </w:rPr>
        <w:t>по Московскому району г. Н. Новгорода СУ СК при прокуратуре РФ по Нижегородской области</w:t>
      </w:r>
      <w:r w:rsidR="00DE4032" w:rsidRPr="00DE4032">
        <w:rPr>
          <w:rFonts w:ascii="Times New Roman" w:hAnsi="Times New Roman" w:cs="Times New Roman"/>
          <w:color w:val="auto"/>
        </w:rPr>
        <w:t>.</w:t>
      </w:r>
    </w:p>
    <w:p w:rsid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t>Отметим, что уголовное дело по факту получения Гурьяновым телесных повреждения в отделе милиции было возбуждено относительно быстро и быстро расследовалось – утверждённое обвинительное заключение по обвинению одного из мучителей было направлено в суд уже в ноябре 2010 года</w:t>
      </w:r>
      <w:r w:rsidR="00DE4032">
        <w:rPr>
          <w:rFonts w:ascii="Times New Roman" w:hAnsi="Times New Roman" w:cs="Times New Roman"/>
          <w:color w:val="auto"/>
        </w:rPr>
        <w:t xml:space="preserve"> (материалы в отношении иных лиц были выделены в отдельное производство)</w:t>
      </w:r>
      <w:r w:rsidRPr="001353FF">
        <w:rPr>
          <w:rFonts w:ascii="Times New Roman" w:hAnsi="Times New Roman" w:cs="Times New Roman"/>
          <w:color w:val="auto"/>
        </w:rPr>
        <w:t>.</w:t>
      </w:r>
      <w:r w:rsidR="00DE4032">
        <w:rPr>
          <w:rFonts w:ascii="Times New Roman" w:hAnsi="Times New Roman" w:cs="Times New Roman"/>
          <w:color w:val="auto"/>
        </w:rPr>
        <w:t xml:space="preserve"> Между тем, </w:t>
      </w:r>
      <w:r w:rsidR="008B4F7C">
        <w:rPr>
          <w:rFonts w:ascii="Times New Roman" w:hAnsi="Times New Roman" w:cs="Times New Roman"/>
          <w:color w:val="auto"/>
        </w:rPr>
        <w:t xml:space="preserve">стоит отметить, что </w:t>
      </w:r>
      <w:r w:rsidR="00DE4032">
        <w:rPr>
          <w:rFonts w:ascii="Times New Roman" w:hAnsi="Times New Roman" w:cs="Times New Roman"/>
          <w:color w:val="auto"/>
        </w:rPr>
        <w:t>в х</w:t>
      </w:r>
      <w:r w:rsidR="008B4F7C">
        <w:rPr>
          <w:rFonts w:ascii="Times New Roman" w:hAnsi="Times New Roman" w:cs="Times New Roman"/>
          <w:color w:val="auto"/>
        </w:rPr>
        <w:t>оде расследования юристу Комитета против пыток Сергею Ивкину</w:t>
      </w:r>
      <w:r w:rsidR="00AC3DFE">
        <w:rPr>
          <w:rFonts w:ascii="Times New Roman" w:hAnsi="Times New Roman" w:cs="Times New Roman"/>
          <w:color w:val="auto"/>
        </w:rPr>
        <w:t xml:space="preserve"> пришлось с</w:t>
      </w:r>
      <w:r w:rsidR="00DE4032">
        <w:rPr>
          <w:rFonts w:ascii="Times New Roman" w:hAnsi="Times New Roman" w:cs="Times New Roman"/>
          <w:color w:val="auto"/>
        </w:rPr>
        <w:t>толкнуться с отказом в допуске в качестве представителя потерпевшего с связи «с отсутствием адвокатского статуса». Данное решение следователя было обжаловано</w:t>
      </w:r>
      <w:r w:rsidR="001808C1">
        <w:rPr>
          <w:rFonts w:ascii="Times New Roman" w:hAnsi="Times New Roman" w:cs="Times New Roman"/>
          <w:color w:val="auto"/>
        </w:rPr>
        <w:t xml:space="preserve"> правозащитниками</w:t>
      </w:r>
      <w:r w:rsidR="00DE4032">
        <w:rPr>
          <w:rFonts w:ascii="Times New Roman" w:hAnsi="Times New Roman" w:cs="Times New Roman"/>
          <w:color w:val="auto"/>
        </w:rPr>
        <w:t xml:space="preserve"> в суд, который прекратил производство по жалобе по той причине, что</w:t>
      </w:r>
      <w:r w:rsidR="001808C1">
        <w:rPr>
          <w:rFonts w:ascii="Times New Roman" w:hAnsi="Times New Roman" w:cs="Times New Roman"/>
          <w:color w:val="auto"/>
        </w:rPr>
        <w:t xml:space="preserve"> за несколько дней до её рассмотрения руководитель следственного отдела отменил обжалуемое решение.</w:t>
      </w:r>
    </w:p>
    <w:p w:rsidR="001353FF" w:rsidRP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t>28 сентября 2011 года суд Московского района г. Н. Новгорода признал Сергея Кузьменкова виновным в совершении преступления, предусмотренного п. «а, б» ч. 3 ст. 286 УК РФ, и приговорил к условному сроку лишения свободы. Данный приговор был, однако, отменён в связи с мягкостью наказания. 28 апреля 2012 года приговором Московского районного суда Нижнего Новгорода Кузьменков был признан виновным в превышении должностных полномочий с применением насилия и специальных средств и приговорен к трём с половиной годам лишения свободы.</w:t>
      </w:r>
    </w:p>
    <w:p w:rsidR="001353FF" w:rsidRP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lastRenderedPageBreak/>
        <w:t>К сожалению, добиться привлечения к ответственности иных лиц, участвовавших в пытках Павла, не удалось.</w:t>
      </w:r>
    </w:p>
    <w:p w:rsidR="001353FF" w:rsidRPr="001353FF" w:rsidRDefault="001353FF" w:rsidP="001353FF">
      <w:pPr>
        <w:ind w:firstLine="850"/>
        <w:jc w:val="both"/>
        <w:rPr>
          <w:rFonts w:ascii="Times New Roman" w:hAnsi="Times New Roman" w:cs="Times New Roman"/>
          <w:color w:val="auto"/>
        </w:rPr>
      </w:pPr>
      <w:r w:rsidRPr="001353FF">
        <w:rPr>
          <w:rFonts w:ascii="Times New Roman" w:hAnsi="Times New Roman" w:cs="Times New Roman"/>
          <w:color w:val="auto"/>
        </w:rPr>
        <w:t xml:space="preserve">14 января 2013 года Нижегородский районный суд Нижнего Новгорода лишь частично удовлетворил иск Павла Гурьянова о компенсации морального вреда, причинённого ему пытками. Суд тогда посчитал завышенной компенсацию страданий Павла в 300 000 рублей, снизив ее в десять раз. Это решение было обжаловано правозащитниками. Апелляционным определением Нижегородского областного суда данное решение было изменено в части размера присуждённой компенсации – суд встал на сторону Павла Гурьянова и присудил ему компенсацию в размере 300 000 рублей. </w:t>
      </w:r>
    </w:p>
    <w:p w:rsidR="00281C79" w:rsidRPr="002829E1" w:rsidRDefault="00281C79" w:rsidP="002829E1">
      <w:pPr>
        <w:ind w:firstLine="850"/>
        <w:jc w:val="both"/>
        <w:rPr>
          <w:rFonts w:ascii="Times New Roman" w:hAnsi="Times New Roman" w:cs="Times New Roman"/>
          <w:color w:val="auto"/>
        </w:rPr>
      </w:pPr>
    </w:p>
    <w:p w:rsidR="00281C79" w:rsidRPr="00281C79" w:rsidRDefault="00281C79" w:rsidP="00281C79">
      <w:pPr>
        <w:pBdr>
          <w:top w:val="none" w:sz="0" w:space="0" w:color="000000"/>
          <w:left w:val="none" w:sz="0" w:space="0" w:color="000000"/>
          <w:bottom w:val="single" w:sz="8" w:space="2" w:color="000000"/>
          <w:right w:val="none" w:sz="0" w:space="0" w:color="000000"/>
        </w:pBdr>
        <w:spacing w:after="160" w:line="100" w:lineRule="atLeast"/>
        <w:jc w:val="both"/>
        <w:rPr>
          <w:rFonts w:asciiTheme="minorHAnsi" w:eastAsiaTheme="minorHAnsi" w:hAnsiTheme="minorHAnsi" w:cstheme="minorBidi"/>
          <w:color w:val="auto"/>
          <w:sz w:val="22"/>
          <w:szCs w:val="22"/>
          <w:lang w:eastAsia="en-US" w:bidi="ar-SA"/>
        </w:rPr>
      </w:pPr>
      <w:r w:rsidRPr="00281C79">
        <w:rPr>
          <w:rFonts w:asciiTheme="minorHAnsi" w:eastAsiaTheme="minorHAnsi" w:hAnsiTheme="minorHAnsi" w:cs="Times New Roman"/>
          <w:b/>
          <w:bCs/>
          <w:color w:val="auto"/>
          <w:sz w:val="22"/>
          <w:szCs w:val="22"/>
          <w:lang w:eastAsia="en-US" w:bidi="ar-SA"/>
        </w:rPr>
        <w:t>Главные процессуальные документы</w:t>
      </w:r>
    </w:p>
    <w:p w:rsidR="00281C79" w:rsidRPr="00281C79" w:rsidRDefault="00281C79" w:rsidP="00281C79">
      <w:pPr>
        <w:spacing w:after="160" w:line="259" w:lineRule="auto"/>
        <w:rPr>
          <w:rFonts w:asciiTheme="minorHAnsi" w:eastAsiaTheme="minorHAnsi" w:hAnsiTheme="minorHAnsi" w:cs="Times New Roman"/>
          <w:b/>
          <w:i/>
          <w:iCs/>
          <w:color w:val="auto"/>
          <w:sz w:val="20"/>
          <w:szCs w:val="20"/>
          <w:u w:val="single"/>
          <w:lang w:eastAsia="en-US" w:bidi="ar-SA"/>
        </w:rPr>
      </w:pPr>
      <w:r w:rsidRPr="00281C79">
        <w:rPr>
          <w:rFonts w:asciiTheme="minorHAnsi" w:eastAsiaTheme="minorHAnsi" w:hAnsiTheme="minorHAnsi" w:cs="Times New Roman"/>
          <w:b/>
          <w:i/>
          <w:iCs/>
          <w:color w:val="auto"/>
          <w:sz w:val="20"/>
          <w:szCs w:val="20"/>
          <w:u w:val="single"/>
          <w:lang w:eastAsia="en-US" w:bidi="ar-SA"/>
        </w:rPr>
        <w:t>Документы внутригосударственного расследования</w:t>
      </w:r>
    </w:p>
    <w:p w:rsidR="00281C79" w:rsidRDefault="00281C79" w:rsidP="00281C79">
      <w:pPr>
        <w:spacing w:after="160" w:line="259" w:lineRule="auto"/>
        <w:rPr>
          <w:rFonts w:asciiTheme="minorHAnsi" w:eastAsiaTheme="minorHAnsi" w:hAnsiTheme="minorHAnsi" w:cs="Times New Roman"/>
          <w:b/>
          <w:i/>
          <w:iCs/>
          <w:color w:val="000000" w:themeColor="text1"/>
          <w:sz w:val="20"/>
          <w:szCs w:val="20"/>
          <w:u w:val="single"/>
          <w:lang w:eastAsia="en-US" w:bidi="ar-SA"/>
        </w:rPr>
      </w:pPr>
      <w:r w:rsidRPr="00281C79">
        <w:rPr>
          <w:rFonts w:asciiTheme="minorHAnsi" w:eastAsiaTheme="minorHAnsi" w:hAnsiTheme="minorHAnsi" w:cs="Times New Roman"/>
          <w:b/>
          <w:i/>
          <w:iCs/>
          <w:color w:val="000000" w:themeColor="text1"/>
          <w:sz w:val="20"/>
          <w:szCs w:val="20"/>
          <w:u w:val="single"/>
          <w:lang w:eastAsia="en-US" w:bidi="ar-SA"/>
        </w:rPr>
        <w:t>Уголовный процесс</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Рапорт помощника начальника ОМ № 4 УВД по г. Н. Новгороду о поступлении из больницы № 12 сообщения о получении Гурьяновым П.А. телесных повреждений 01.07.2010 г. в ОМ № 4; 02.07.2010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Заявление Гурьянова П.А. руководителю СО по Московскому району г. Н. Новгорода СУ СК при прокуратуре РФ по Нижегородской области о преступлении, совершённом в его отношении; 05.07.2010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Заявление Садовской О.А., </w:t>
      </w:r>
      <w:proofErr w:type="spellStart"/>
      <w:r w:rsidRPr="001353FF">
        <w:rPr>
          <w:rFonts w:ascii="Times New Roman" w:hAnsi="Times New Roman" w:cs="Times New Roman"/>
          <w:b/>
          <w:bCs/>
          <w:color w:val="000000" w:themeColor="text1"/>
          <w:sz w:val="18"/>
          <w:szCs w:val="18"/>
        </w:rPr>
        <w:t>и.о</w:t>
      </w:r>
      <w:proofErr w:type="spellEnd"/>
      <w:r w:rsidRPr="001353FF">
        <w:rPr>
          <w:rFonts w:ascii="Times New Roman" w:hAnsi="Times New Roman" w:cs="Times New Roman"/>
          <w:b/>
          <w:bCs/>
          <w:color w:val="000000" w:themeColor="text1"/>
          <w:sz w:val="18"/>
          <w:szCs w:val="18"/>
        </w:rPr>
        <w:t>. председателя МРОО «Комитет против пыток», руководителю СО по Московскому району г. Н. Новгорода СУ СК при прокуратуре РФ по Нижегородской области о преступлении, совершённом в отношении Гурьянова П.А.; 08.07.2010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Постановление старшего участкового уполномоченного ОМ № 4 УВД по г. Н. Новгороду </w:t>
      </w:r>
      <w:proofErr w:type="spellStart"/>
      <w:r w:rsidRPr="001353FF">
        <w:rPr>
          <w:rFonts w:ascii="Times New Roman" w:hAnsi="Times New Roman" w:cs="Times New Roman"/>
          <w:b/>
          <w:bCs/>
          <w:color w:val="000000" w:themeColor="text1"/>
          <w:sz w:val="18"/>
          <w:szCs w:val="18"/>
        </w:rPr>
        <w:t>Блажнева</w:t>
      </w:r>
      <w:proofErr w:type="spellEnd"/>
      <w:r w:rsidRPr="001353FF">
        <w:rPr>
          <w:rFonts w:ascii="Times New Roman" w:hAnsi="Times New Roman" w:cs="Times New Roman"/>
          <w:b/>
          <w:bCs/>
          <w:color w:val="000000" w:themeColor="text1"/>
          <w:sz w:val="18"/>
          <w:szCs w:val="18"/>
        </w:rPr>
        <w:t xml:space="preserve"> А.В. об отказе в возбуждении уголовного дела; 11.07.2010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Жалоба Ивкина С.А., представителя Гурьянова П.А., в Московский районный суд г. Н. Новгорода на постановление от 11.07.2010 г.; 04.08.2010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Постановление следователя СО по Московскому району г. Н. Новгорода СУ СК при прокуратуре РФ по Нижегородской области Ибрагимова Э.Э. о возбуждении уголовного дела по п. «а», «б» ч. 3 ст. 286 УК РФ; 09.08.2010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Постановление судьи Московского районного суда г. Н. Новгорода </w:t>
      </w:r>
      <w:proofErr w:type="spellStart"/>
      <w:r w:rsidRPr="001353FF">
        <w:rPr>
          <w:rFonts w:ascii="Times New Roman" w:hAnsi="Times New Roman" w:cs="Times New Roman"/>
          <w:b/>
          <w:bCs/>
          <w:color w:val="000000" w:themeColor="text1"/>
          <w:sz w:val="18"/>
          <w:szCs w:val="18"/>
        </w:rPr>
        <w:t>Кисляк</w:t>
      </w:r>
      <w:proofErr w:type="spellEnd"/>
      <w:r w:rsidRPr="001353FF">
        <w:rPr>
          <w:rFonts w:ascii="Times New Roman" w:hAnsi="Times New Roman" w:cs="Times New Roman"/>
          <w:b/>
          <w:bCs/>
          <w:color w:val="000000" w:themeColor="text1"/>
          <w:sz w:val="18"/>
          <w:szCs w:val="18"/>
        </w:rPr>
        <w:t xml:space="preserve"> Г. А. о прекращении производства по жалобе от 04.08.2010 г.; 16.08.2010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Постановление старшего следователя СО по Московскому району г. Н. Новгорода СУ СК при прокуратуре РФ по Нижегородской области Тихоновой Н.В. о признании Гурьянова П.А. потерпевшим по уголовному делу № 440761; 24.09.2010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Ходатайство Гурьянова П.А. старшему следователю СО по Московскому району г. Н. Новгорода СУ СК при прокуратуре РФ по Нижегородской области Тихоновой Н.В. о допуске в качестве его представителя Ивкина С.А.; 24.09.2010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Постановление старшего следователя СО по Московскому району г. Н. Новгорода СУ СК при прокуратуре РФ по Нижегородской области Тихоновой Н.В. о полном отказе в удовлетворении ходатайства от 24.09.2010 г.; 27.09.2010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Жалоба Ивкина С.А., представителя Гурьянова П.А., в Московский районный суд г. Н. Новгорода на постановление от 27.09.2010 г.; 18.10.2010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Постановление руководителя СО по Московскому району г. Н. Новгорода СУ СК при прокуратуре РФ по Нижегородской области </w:t>
      </w:r>
      <w:proofErr w:type="spellStart"/>
      <w:r w:rsidRPr="001353FF">
        <w:rPr>
          <w:rFonts w:ascii="Times New Roman" w:hAnsi="Times New Roman" w:cs="Times New Roman"/>
          <w:b/>
          <w:bCs/>
          <w:color w:val="000000" w:themeColor="text1"/>
          <w:sz w:val="18"/>
          <w:szCs w:val="18"/>
        </w:rPr>
        <w:t>Ключникова</w:t>
      </w:r>
      <w:proofErr w:type="spellEnd"/>
      <w:r w:rsidRPr="001353FF">
        <w:rPr>
          <w:rFonts w:ascii="Times New Roman" w:hAnsi="Times New Roman" w:cs="Times New Roman"/>
          <w:b/>
          <w:bCs/>
          <w:color w:val="000000" w:themeColor="text1"/>
          <w:sz w:val="18"/>
          <w:szCs w:val="18"/>
        </w:rPr>
        <w:t xml:space="preserve"> Д.Г. об отмене постановления от 27.09.2010 г.; 27.10.2010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Постановление старшего следователя СО по Московскому району г. Н. Новгорода СУ СК при прокуратуре РФ по Нижегородской области </w:t>
      </w:r>
      <w:proofErr w:type="spellStart"/>
      <w:r w:rsidRPr="001353FF">
        <w:rPr>
          <w:rFonts w:ascii="Times New Roman" w:hAnsi="Times New Roman" w:cs="Times New Roman"/>
          <w:b/>
          <w:bCs/>
          <w:color w:val="000000" w:themeColor="text1"/>
          <w:sz w:val="18"/>
          <w:szCs w:val="18"/>
        </w:rPr>
        <w:t>Четайкина</w:t>
      </w:r>
      <w:proofErr w:type="spellEnd"/>
      <w:r w:rsidRPr="001353FF">
        <w:rPr>
          <w:rFonts w:ascii="Times New Roman" w:hAnsi="Times New Roman" w:cs="Times New Roman"/>
          <w:b/>
          <w:bCs/>
          <w:color w:val="000000" w:themeColor="text1"/>
          <w:sz w:val="18"/>
          <w:szCs w:val="18"/>
        </w:rPr>
        <w:t xml:space="preserve"> А.В. о допуске Ивкина С.А. в качестве представителя Гурьянова П.А. по уголовному делу № 440761; 28.10.2010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Постановление судьи Московского районного суда г. Н. Новгорода Горюновой Е.И. о прекращении производства по жалобе от 18.10.2010 г.; 01.11.2010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Обвинительное заключение по уголовному делу № 11702220058000014 по обвинению Кузьменкова Сергея Николаевича в совершении преступления, предусмотренного и. и. «а, б» ч. 3 ст. 286 УК РФ, вынесенное старшим следователем СО по Московскому району г. Н. Новгорода СУ СК при прокуратуре РФ по Нижегородской области </w:t>
      </w:r>
      <w:proofErr w:type="spellStart"/>
      <w:r w:rsidRPr="001353FF">
        <w:rPr>
          <w:rFonts w:ascii="Times New Roman" w:hAnsi="Times New Roman" w:cs="Times New Roman"/>
          <w:b/>
          <w:bCs/>
          <w:color w:val="000000" w:themeColor="text1"/>
          <w:sz w:val="18"/>
          <w:szCs w:val="18"/>
        </w:rPr>
        <w:t>Четайкиным</w:t>
      </w:r>
      <w:proofErr w:type="spellEnd"/>
      <w:r w:rsidRPr="001353FF">
        <w:rPr>
          <w:rFonts w:ascii="Times New Roman" w:hAnsi="Times New Roman" w:cs="Times New Roman"/>
          <w:b/>
          <w:bCs/>
          <w:color w:val="000000" w:themeColor="text1"/>
          <w:sz w:val="18"/>
          <w:szCs w:val="18"/>
        </w:rPr>
        <w:t xml:space="preserve"> А.В.; 13.11.2010</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Приговор судьи Московского районного суда г. Н. Новгорода Орехова С.А. о признании Кузьменкова Сергея Николаевича виновным в совершении преступления, предусмотренного п. «а, б» ч. 3 ст. 286 УК РФ; 28.09.2011 </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Кассационное определение судебной коллегии по уголовным делам Нижегородского областного </w:t>
      </w:r>
      <w:proofErr w:type="gramStart"/>
      <w:r w:rsidRPr="001353FF">
        <w:rPr>
          <w:rFonts w:ascii="Times New Roman" w:hAnsi="Times New Roman" w:cs="Times New Roman"/>
          <w:b/>
          <w:bCs/>
          <w:color w:val="000000" w:themeColor="text1"/>
          <w:sz w:val="18"/>
          <w:szCs w:val="18"/>
        </w:rPr>
        <w:t>суда</w:t>
      </w:r>
      <w:proofErr w:type="gramEnd"/>
      <w:r w:rsidRPr="001353FF">
        <w:rPr>
          <w:rFonts w:ascii="Times New Roman" w:hAnsi="Times New Roman" w:cs="Times New Roman"/>
          <w:b/>
          <w:bCs/>
          <w:color w:val="000000" w:themeColor="text1"/>
          <w:sz w:val="18"/>
          <w:szCs w:val="18"/>
        </w:rPr>
        <w:t xml:space="preserve"> а составе председательствующего </w:t>
      </w:r>
      <w:proofErr w:type="spellStart"/>
      <w:r w:rsidRPr="001353FF">
        <w:rPr>
          <w:rFonts w:ascii="Times New Roman" w:hAnsi="Times New Roman" w:cs="Times New Roman"/>
          <w:b/>
          <w:bCs/>
          <w:color w:val="000000" w:themeColor="text1"/>
          <w:sz w:val="18"/>
          <w:szCs w:val="18"/>
        </w:rPr>
        <w:t>Мясниковой</w:t>
      </w:r>
      <w:proofErr w:type="spellEnd"/>
      <w:r w:rsidRPr="001353FF">
        <w:rPr>
          <w:rFonts w:ascii="Times New Roman" w:hAnsi="Times New Roman" w:cs="Times New Roman"/>
          <w:b/>
          <w:bCs/>
          <w:color w:val="000000" w:themeColor="text1"/>
          <w:sz w:val="18"/>
          <w:szCs w:val="18"/>
        </w:rPr>
        <w:t xml:space="preserve"> В.С. судей </w:t>
      </w:r>
      <w:proofErr w:type="spellStart"/>
      <w:r w:rsidRPr="001353FF">
        <w:rPr>
          <w:rFonts w:ascii="Times New Roman" w:hAnsi="Times New Roman" w:cs="Times New Roman"/>
          <w:b/>
          <w:bCs/>
          <w:color w:val="000000" w:themeColor="text1"/>
          <w:sz w:val="18"/>
          <w:szCs w:val="18"/>
        </w:rPr>
        <w:t>Кухованова</w:t>
      </w:r>
      <w:proofErr w:type="spellEnd"/>
      <w:r w:rsidRPr="001353FF">
        <w:rPr>
          <w:rFonts w:ascii="Times New Roman" w:hAnsi="Times New Roman" w:cs="Times New Roman"/>
          <w:b/>
          <w:bCs/>
          <w:color w:val="000000" w:themeColor="text1"/>
          <w:sz w:val="18"/>
          <w:szCs w:val="18"/>
        </w:rPr>
        <w:t xml:space="preserve"> ЮЛ. и Ефимова С.Е. об отмене приговора от 28.09.2011 г.; 09.12.2011</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Приговор судьи Московского районного суда г. Н. Новгорода Подгорновой О.В. о признании Кузьменкова Сергея Николаевича виновным в совершении преступления, предусмотренного п. «а, б» ч. 3 ст. 286 УК РФ; 28.04.2012 </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 Кассационное определение судебной коллегии по уголовным делам Нижегородского областного суда в составе: председательствующего </w:t>
      </w:r>
      <w:proofErr w:type="spellStart"/>
      <w:r w:rsidRPr="001353FF">
        <w:rPr>
          <w:rFonts w:ascii="Times New Roman" w:hAnsi="Times New Roman" w:cs="Times New Roman"/>
          <w:b/>
          <w:bCs/>
          <w:color w:val="000000" w:themeColor="text1"/>
          <w:sz w:val="18"/>
          <w:szCs w:val="18"/>
        </w:rPr>
        <w:t>Туговой</w:t>
      </w:r>
      <w:proofErr w:type="spellEnd"/>
      <w:r w:rsidRPr="001353FF">
        <w:rPr>
          <w:rFonts w:ascii="Times New Roman" w:hAnsi="Times New Roman" w:cs="Times New Roman"/>
          <w:b/>
          <w:bCs/>
          <w:color w:val="000000" w:themeColor="text1"/>
          <w:sz w:val="18"/>
          <w:szCs w:val="18"/>
        </w:rPr>
        <w:t xml:space="preserve"> Е.Е. судей Медведевой М.А., Михеевой Т.П. об оставлении приговора от 28.04.2012 г. без изменений; 22.06.2012</w:t>
      </w:r>
    </w:p>
    <w:p w:rsidR="001353FF" w:rsidRPr="001353FF" w:rsidRDefault="001353FF" w:rsidP="001353FF">
      <w:pPr>
        <w:autoSpaceDE w:val="0"/>
        <w:autoSpaceDN w:val="0"/>
        <w:adjustRightInd w:val="0"/>
        <w:rPr>
          <w:rFonts w:ascii="Times New Roman" w:hAnsi="Times New Roman" w:cs="Times New Roman"/>
          <w:b/>
          <w:bCs/>
          <w:color w:val="3333FF"/>
          <w:sz w:val="18"/>
          <w:szCs w:val="18"/>
        </w:rPr>
      </w:pPr>
    </w:p>
    <w:p w:rsidR="001353FF" w:rsidRPr="001353FF" w:rsidRDefault="001353FF" w:rsidP="001353FF">
      <w:pPr>
        <w:spacing w:after="160" w:line="259" w:lineRule="auto"/>
        <w:rPr>
          <w:rFonts w:asciiTheme="minorHAnsi" w:eastAsiaTheme="minorHAnsi" w:hAnsiTheme="minorHAnsi" w:cs="Times New Roman"/>
          <w:b/>
          <w:i/>
          <w:iCs/>
          <w:color w:val="000000" w:themeColor="text1"/>
          <w:sz w:val="20"/>
          <w:szCs w:val="20"/>
          <w:u w:val="single"/>
          <w:lang w:eastAsia="en-US" w:bidi="ar-SA"/>
        </w:rPr>
      </w:pPr>
      <w:r w:rsidRPr="001353FF">
        <w:rPr>
          <w:rFonts w:asciiTheme="minorHAnsi" w:eastAsiaTheme="minorHAnsi" w:hAnsiTheme="minorHAnsi" w:cs="Times New Roman"/>
          <w:b/>
          <w:i/>
          <w:iCs/>
          <w:color w:val="000000" w:themeColor="text1"/>
          <w:sz w:val="20"/>
          <w:szCs w:val="20"/>
          <w:u w:val="single"/>
          <w:lang w:eastAsia="en-US" w:bidi="ar-SA"/>
        </w:rPr>
        <w:lastRenderedPageBreak/>
        <w:t>Гражданский процесс</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Исковое заявление юриста МРОО «Комитет против пыток» Лаптева Д.В., представителя Гурьянова П.А., в Нижегородский районный суд г. Н. Новгорода о компенсации морально вреда, причинённого преступлением; 17.10.2012</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Решение судьи Нижегородского районного суда г. Н. Новгорода Абрамовой Л.Л. о частичном удовлетворении исковых требований; 14.01.2013</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Апелляционная жалоба юриста МРОО «Комитет против пыток» Лаптева Д.В., представителя Гурьянова П.А., в судебную коллегию по гражданским делам Нижегородского областного суда на решение от 14.01.2013 г.; 13.02.2013</w:t>
      </w:r>
    </w:p>
    <w:p w:rsidR="001353FF" w:rsidRPr="001353FF" w:rsidRDefault="001353FF" w:rsidP="001353FF">
      <w:pPr>
        <w:ind w:firstLine="850"/>
        <w:jc w:val="both"/>
        <w:rPr>
          <w:rFonts w:ascii="Times New Roman" w:hAnsi="Times New Roman" w:cs="Times New Roman"/>
          <w:b/>
          <w:bCs/>
          <w:color w:val="000000" w:themeColor="text1"/>
          <w:sz w:val="18"/>
          <w:szCs w:val="18"/>
        </w:rPr>
      </w:pPr>
      <w:r w:rsidRPr="001353FF">
        <w:rPr>
          <w:rFonts w:ascii="Times New Roman" w:hAnsi="Times New Roman" w:cs="Times New Roman"/>
          <w:b/>
          <w:bCs/>
          <w:color w:val="000000" w:themeColor="text1"/>
          <w:sz w:val="18"/>
          <w:szCs w:val="18"/>
        </w:rPr>
        <w:t xml:space="preserve">Апелляционное определение судебной коллегии по гражданским делам Нижегородского областного суда в составе: председательствующего судьи Железновой Н.Д., судей </w:t>
      </w:r>
      <w:proofErr w:type="spellStart"/>
      <w:r w:rsidRPr="001353FF">
        <w:rPr>
          <w:rFonts w:ascii="Times New Roman" w:hAnsi="Times New Roman" w:cs="Times New Roman"/>
          <w:b/>
          <w:bCs/>
          <w:color w:val="000000" w:themeColor="text1"/>
          <w:sz w:val="18"/>
          <w:szCs w:val="18"/>
        </w:rPr>
        <w:t>Башаркиной</w:t>
      </w:r>
      <w:proofErr w:type="spellEnd"/>
      <w:r w:rsidRPr="001353FF">
        <w:rPr>
          <w:rFonts w:ascii="Times New Roman" w:hAnsi="Times New Roman" w:cs="Times New Roman"/>
          <w:b/>
          <w:bCs/>
          <w:color w:val="000000" w:themeColor="text1"/>
          <w:sz w:val="18"/>
          <w:szCs w:val="18"/>
        </w:rPr>
        <w:t xml:space="preserve"> Н.Н. и Козлова О.А. об изменении решения от 14.01.2013 г.; 01.10.2013</w:t>
      </w:r>
    </w:p>
    <w:p w:rsidR="001353FF" w:rsidRPr="001353FF" w:rsidRDefault="001353FF" w:rsidP="001353FF">
      <w:pPr>
        <w:ind w:firstLine="850"/>
        <w:jc w:val="both"/>
        <w:rPr>
          <w:rFonts w:ascii="Times New Roman" w:hAnsi="Times New Roman" w:cs="Times New Roman"/>
          <w:b/>
          <w:bCs/>
          <w:color w:val="3333FF"/>
          <w:sz w:val="18"/>
          <w:szCs w:val="18"/>
        </w:rPr>
      </w:pPr>
    </w:p>
    <w:p w:rsidR="001353FF" w:rsidRPr="001353FF" w:rsidRDefault="001353FF" w:rsidP="001353FF">
      <w:pPr>
        <w:ind w:firstLine="850"/>
        <w:jc w:val="both"/>
        <w:rPr>
          <w:rFonts w:ascii="Times New Roman" w:hAnsi="Times New Roman" w:cs="Times New Roman"/>
          <w:b/>
          <w:bCs/>
          <w:color w:val="3333FF"/>
          <w:sz w:val="18"/>
          <w:szCs w:val="18"/>
        </w:rPr>
      </w:pPr>
    </w:p>
    <w:p w:rsidR="001353FF" w:rsidRPr="001353FF" w:rsidRDefault="001353FF" w:rsidP="001353FF">
      <w:pPr>
        <w:ind w:firstLine="850"/>
        <w:jc w:val="both"/>
        <w:rPr>
          <w:rFonts w:ascii="Times New Roman" w:hAnsi="Times New Roman" w:cs="Times New Roman"/>
          <w:b/>
          <w:bCs/>
          <w:color w:val="3333FF"/>
          <w:sz w:val="18"/>
          <w:szCs w:val="18"/>
        </w:rPr>
      </w:pPr>
    </w:p>
    <w:p w:rsidR="001353FF" w:rsidRPr="001353FF" w:rsidRDefault="001353FF" w:rsidP="001353FF">
      <w:pPr>
        <w:ind w:firstLine="850"/>
        <w:jc w:val="both"/>
        <w:rPr>
          <w:rFonts w:ascii="Times New Roman" w:hAnsi="Times New Roman" w:cs="Times New Roman"/>
          <w:b/>
          <w:bCs/>
          <w:color w:val="3333FF"/>
          <w:sz w:val="18"/>
          <w:szCs w:val="18"/>
        </w:rPr>
      </w:pPr>
    </w:p>
    <w:p w:rsidR="001353FF" w:rsidRPr="00281C79" w:rsidRDefault="001353FF" w:rsidP="00281C79">
      <w:pPr>
        <w:spacing w:after="160" w:line="259" w:lineRule="auto"/>
        <w:rPr>
          <w:rFonts w:asciiTheme="minorHAnsi" w:eastAsiaTheme="minorHAnsi" w:hAnsiTheme="minorHAnsi" w:cs="Times New Roman"/>
          <w:b/>
          <w:i/>
          <w:iCs/>
          <w:color w:val="000000" w:themeColor="text1"/>
          <w:sz w:val="20"/>
          <w:szCs w:val="20"/>
          <w:u w:val="single"/>
          <w:lang w:eastAsia="en-US" w:bidi="ar-SA"/>
        </w:rPr>
      </w:pPr>
    </w:p>
    <w:sectPr w:rsidR="001353FF" w:rsidRPr="0028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9D"/>
    <w:rsid w:val="00071D44"/>
    <w:rsid w:val="000C58D5"/>
    <w:rsid w:val="001353FF"/>
    <w:rsid w:val="001808C1"/>
    <w:rsid w:val="00256C9E"/>
    <w:rsid w:val="002740B6"/>
    <w:rsid w:val="00281C79"/>
    <w:rsid w:val="002829E1"/>
    <w:rsid w:val="00416940"/>
    <w:rsid w:val="00460A08"/>
    <w:rsid w:val="00472CC8"/>
    <w:rsid w:val="0062067E"/>
    <w:rsid w:val="006274C6"/>
    <w:rsid w:val="006C5B85"/>
    <w:rsid w:val="008B4F7C"/>
    <w:rsid w:val="008C3048"/>
    <w:rsid w:val="00AB0E40"/>
    <w:rsid w:val="00AC3DFE"/>
    <w:rsid w:val="00B875FF"/>
    <w:rsid w:val="00CD4EF8"/>
    <w:rsid w:val="00CD6266"/>
    <w:rsid w:val="00D95B9D"/>
    <w:rsid w:val="00DE4032"/>
    <w:rsid w:val="00F6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B524-8675-4CE2-91E7-34A39A1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9E1"/>
    <w:pPr>
      <w:spacing w:after="0" w:line="240" w:lineRule="auto"/>
    </w:pPr>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9E1"/>
    <w:rPr>
      <w:color w:val="0000FF"/>
      <w:u w:val="single"/>
    </w:rPr>
  </w:style>
  <w:style w:type="paragraph" w:styleId="a4">
    <w:name w:val="Normal (Web)"/>
    <w:basedOn w:val="a"/>
    <w:uiPriority w:val="99"/>
    <w:semiHidden/>
    <w:unhideWhenUsed/>
    <w:rsid w:val="00460A08"/>
    <w:pPr>
      <w:spacing w:before="100" w:beforeAutospacing="1" w:after="100" w:afterAutospacing="1"/>
    </w:pPr>
    <w:rPr>
      <w:rFonts w:ascii="Times New Roman" w:eastAsia="Times New Roman" w:hAnsi="Times New Roman" w:cs="Times New Roman"/>
      <w:color w:val="auto"/>
      <w:lang w:eastAsia="ru-RU" w:bidi="ar-SA"/>
    </w:rPr>
  </w:style>
  <w:style w:type="paragraph" w:customStyle="1" w:styleId="Default">
    <w:name w:val="Default"/>
    <w:rsid w:val="00472C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55451">
      <w:bodyDiv w:val="1"/>
      <w:marLeft w:val="0"/>
      <w:marRight w:val="0"/>
      <w:marTop w:val="0"/>
      <w:marBottom w:val="0"/>
      <w:divBdr>
        <w:top w:val="none" w:sz="0" w:space="0" w:color="auto"/>
        <w:left w:val="none" w:sz="0" w:space="0" w:color="auto"/>
        <w:bottom w:val="none" w:sz="0" w:space="0" w:color="auto"/>
        <w:right w:val="none" w:sz="0" w:space="0" w:color="auto"/>
      </w:divBdr>
    </w:div>
    <w:div w:id="1187906322">
      <w:bodyDiv w:val="1"/>
      <w:marLeft w:val="0"/>
      <w:marRight w:val="0"/>
      <w:marTop w:val="0"/>
      <w:marBottom w:val="0"/>
      <w:divBdr>
        <w:top w:val="none" w:sz="0" w:space="0" w:color="auto"/>
        <w:left w:val="none" w:sz="0" w:space="0" w:color="auto"/>
        <w:bottom w:val="none" w:sz="0" w:space="0" w:color="auto"/>
        <w:right w:val="none" w:sz="0" w:space="0" w:color="auto"/>
      </w:divBdr>
    </w:div>
    <w:div w:id="1219583786">
      <w:bodyDiv w:val="1"/>
      <w:marLeft w:val="0"/>
      <w:marRight w:val="0"/>
      <w:marTop w:val="0"/>
      <w:marBottom w:val="0"/>
      <w:divBdr>
        <w:top w:val="none" w:sz="0" w:space="0" w:color="auto"/>
        <w:left w:val="none" w:sz="0" w:space="0" w:color="auto"/>
        <w:bottom w:val="none" w:sz="0" w:space="0" w:color="auto"/>
        <w:right w:val="none" w:sz="0" w:space="0" w:color="auto"/>
      </w:divBdr>
    </w:div>
    <w:div w:id="1398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28</cp:revision>
  <dcterms:created xsi:type="dcterms:W3CDTF">2020-11-11T05:18:00Z</dcterms:created>
  <dcterms:modified xsi:type="dcterms:W3CDTF">2021-01-14T08:59:00Z</dcterms:modified>
</cp:coreProperties>
</file>