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4C2650A4" w:rsidR="00535931" w:rsidRDefault="00FB7DCC"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6351A8">
        <w:rPr>
          <w:rFonts w:ascii="Times New Roman" w:hAnsi="Times New Roman" w:cs="Times New Roman"/>
          <w:b/>
          <w:bCs/>
          <w:u w:val="single"/>
        </w:rPr>
        <w:t>С</w:t>
      </w:r>
      <w:r w:rsidR="00C2151F">
        <w:rPr>
          <w:rFonts w:ascii="Times New Roman" w:hAnsi="Times New Roman" w:cs="Times New Roman"/>
          <w:b/>
          <w:bCs/>
          <w:u w:val="single"/>
        </w:rPr>
        <w:t>.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>(ДОР №</w:t>
      </w:r>
      <w:r w:rsidR="006351A8">
        <w:rPr>
          <w:rFonts w:ascii="Times New Roman" w:hAnsi="Times New Roman"/>
          <w:b/>
          <w:bCs/>
          <w:u w:val="single"/>
        </w:rPr>
        <w:t xml:space="preserve"> 143</w:t>
      </w:r>
      <w:r w:rsidR="00764E9D">
        <w:rPr>
          <w:rFonts w:ascii="Times New Roman" w:hAnsi="Times New Roman"/>
          <w:b/>
          <w:bCs/>
          <w:u w:val="single"/>
        </w:rPr>
        <w:t xml:space="preserve"> </w:t>
      </w:r>
      <w:r w:rsidR="004F72E9">
        <w:rPr>
          <w:rFonts w:ascii="Times New Roman" w:hAnsi="Times New Roman"/>
          <w:b/>
          <w:bCs/>
          <w:u w:val="single"/>
        </w:rPr>
        <w:t>РБ</w:t>
      </w:r>
      <w:r w:rsidR="007C7600"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65B4349B" w14:textId="48ADF50D" w:rsidR="006351A8" w:rsidRPr="00FA30AD" w:rsidRDefault="006351A8" w:rsidP="00FA30A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A30AD">
        <w:rPr>
          <w:rFonts w:ascii="Times New Roman" w:hAnsi="Times New Roman" w:cs="Times New Roman"/>
          <w:color w:val="000000"/>
        </w:rPr>
        <w:t>1 мая 2010 года жительница Шаранского района Республики Башкортостан С</w:t>
      </w:r>
      <w:r w:rsidR="00C2151F">
        <w:rPr>
          <w:rFonts w:ascii="Times New Roman" w:hAnsi="Times New Roman" w:cs="Times New Roman"/>
          <w:color w:val="000000"/>
        </w:rPr>
        <w:t>.</w:t>
      </w:r>
      <w:r w:rsidRPr="00FA30AD">
        <w:rPr>
          <w:rFonts w:ascii="Times New Roman" w:hAnsi="Times New Roman" w:cs="Times New Roman"/>
          <w:color w:val="000000"/>
        </w:rPr>
        <w:t xml:space="preserve"> была насильственно привезена своими родителями в роддом Туймазинского района с целью искусственного прерывания беременности. С</w:t>
      </w:r>
      <w:r w:rsidR="00C2151F">
        <w:rPr>
          <w:rFonts w:ascii="Times New Roman" w:hAnsi="Times New Roman" w:cs="Times New Roman"/>
          <w:color w:val="000000"/>
        </w:rPr>
        <w:t>.</w:t>
      </w:r>
      <w:r w:rsidRPr="00FA30AD">
        <w:rPr>
          <w:rFonts w:ascii="Times New Roman" w:hAnsi="Times New Roman" w:cs="Times New Roman"/>
          <w:color w:val="000000"/>
        </w:rPr>
        <w:t xml:space="preserve"> была против аборта, плакала и говорила, что не хочет его делать. Но несмотря на это, врач Флюра Харисова произвела С</w:t>
      </w:r>
      <w:r w:rsidR="00C2151F">
        <w:rPr>
          <w:rFonts w:ascii="Times New Roman" w:hAnsi="Times New Roman" w:cs="Times New Roman"/>
          <w:color w:val="000000"/>
        </w:rPr>
        <w:t>.</w:t>
      </w:r>
      <w:r w:rsidRPr="00FA30AD">
        <w:rPr>
          <w:rFonts w:ascii="Times New Roman" w:hAnsi="Times New Roman" w:cs="Times New Roman"/>
          <w:color w:val="000000"/>
        </w:rPr>
        <w:t xml:space="preserve"> аборт против ее воли, без предварительного обследования и последующего наблюдения.</w:t>
      </w:r>
    </w:p>
    <w:p w14:paraId="0830DFFE" w14:textId="6C3DD39A" w:rsidR="006351A8" w:rsidRPr="00FA30AD" w:rsidRDefault="006351A8" w:rsidP="00FA30A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A30AD">
        <w:rPr>
          <w:rFonts w:ascii="Times New Roman" w:hAnsi="Times New Roman" w:cs="Times New Roman"/>
          <w:color w:val="000000"/>
        </w:rPr>
        <w:t>В тот же день С</w:t>
      </w:r>
      <w:r w:rsidR="00C2151F">
        <w:rPr>
          <w:rFonts w:ascii="Times New Roman" w:hAnsi="Times New Roman" w:cs="Times New Roman"/>
          <w:color w:val="000000"/>
        </w:rPr>
        <w:t>.</w:t>
      </w:r>
      <w:r w:rsidRPr="00FA30AD">
        <w:rPr>
          <w:rFonts w:ascii="Times New Roman" w:hAnsi="Times New Roman" w:cs="Times New Roman"/>
          <w:color w:val="000000"/>
        </w:rPr>
        <w:t xml:space="preserve"> обратилась в ОВД по Шаранскому району Республики Башкортостан с заявлением совершённом в отношении нее преступлении.</w:t>
      </w:r>
    </w:p>
    <w:p w14:paraId="671BE19D" w14:textId="77777777" w:rsidR="006351A8" w:rsidRPr="00FA30AD" w:rsidRDefault="006351A8" w:rsidP="00FA30A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_DdeLink__164_3759908967"/>
      <w:r w:rsidRPr="00FA30AD">
        <w:rPr>
          <w:rFonts w:ascii="Times New Roman" w:hAnsi="Times New Roman" w:cs="Times New Roman"/>
          <w:color w:val="000000"/>
        </w:rPr>
        <w:t>В</w:t>
      </w:r>
      <w:r w:rsidRPr="00FA30AD">
        <w:rPr>
          <w:rFonts w:ascii="Times New Roman" w:hAnsi="Times New Roman" w:cs="Times New Roman"/>
        </w:rPr>
        <w:t xml:space="preserve"> результате медицинского освидетельствования были установлены признаки прерванной беременности и следы от инъекций в области шейки матки, наружный зев был гиперемирован, имелись незначительные скудные кровянистые выделения из полости матки.</w:t>
      </w:r>
      <w:r w:rsidRPr="00FA30AD">
        <w:rPr>
          <w:rFonts w:ascii="Times New Roman" w:hAnsi="Times New Roman" w:cs="Times New Roman"/>
          <w:color w:val="000000"/>
        </w:rPr>
        <w:t xml:space="preserve"> При проведении </w:t>
      </w:r>
      <w:proofErr w:type="spellStart"/>
      <w:r w:rsidRPr="00FA30AD">
        <w:rPr>
          <w:rFonts w:ascii="Times New Roman" w:hAnsi="Times New Roman" w:cs="Times New Roman"/>
          <w:color w:val="000000"/>
        </w:rPr>
        <w:t>акушеро</w:t>
      </w:r>
      <w:proofErr w:type="spellEnd"/>
      <w:r w:rsidRPr="00FA30AD">
        <w:rPr>
          <w:rFonts w:ascii="Times New Roman" w:hAnsi="Times New Roman" w:cs="Times New Roman"/>
          <w:color w:val="000000"/>
        </w:rPr>
        <w:t>-гинекологической экспертизы эксперт воздержался от определения степени тяжести вреда, причиненного здоровью человека.</w:t>
      </w:r>
      <w:r w:rsidRPr="00FA30AD">
        <w:rPr>
          <w:rStyle w:val="a4"/>
          <w:rFonts w:ascii="Times New Roman" w:hAnsi="Times New Roman" w:cs="Times New Roman"/>
          <w:color w:val="000000"/>
        </w:rPr>
        <w:t xml:space="preserve"> </w:t>
      </w:r>
      <w:bookmarkEnd w:id="0"/>
    </w:p>
    <w:p w14:paraId="48FBD126" w14:textId="5DCB5154" w:rsidR="006351A8" w:rsidRPr="00FA30AD" w:rsidRDefault="006351A8" w:rsidP="00FA30A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A30AD">
        <w:rPr>
          <w:rFonts w:ascii="Times New Roman" w:hAnsi="Times New Roman" w:cs="Times New Roman"/>
          <w:color w:val="000000"/>
        </w:rPr>
        <w:t>19 августа 2010 года С</w:t>
      </w:r>
      <w:r w:rsidR="00C2151F">
        <w:rPr>
          <w:rFonts w:ascii="Times New Roman" w:hAnsi="Times New Roman" w:cs="Times New Roman"/>
          <w:color w:val="000000"/>
        </w:rPr>
        <w:t>.</w:t>
      </w:r>
      <w:r w:rsidRPr="00FA30AD">
        <w:rPr>
          <w:rFonts w:ascii="Times New Roman" w:hAnsi="Times New Roman" w:cs="Times New Roman"/>
          <w:color w:val="000000"/>
        </w:rPr>
        <w:t>, посчитав, что добиться справедливости своими силами будет нелегко, обратил</w:t>
      </w:r>
      <w:r w:rsidR="0094746C">
        <w:rPr>
          <w:rFonts w:ascii="Times New Roman" w:hAnsi="Times New Roman" w:cs="Times New Roman"/>
          <w:color w:val="000000"/>
        </w:rPr>
        <w:t>ась</w:t>
      </w:r>
      <w:r w:rsidRPr="00FA30AD">
        <w:rPr>
          <w:rFonts w:ascii="Times New Roman" w:hAnsi="Times New Roman" w:cs="Times New Roman"/>
          <w:color w:val="000000"/>
        </w:rPr>
        <w:t xml:space="preserve"> к правозащитникам отделения Комитета против пыток в г. Уфа с заявлением о проведении общественного расследования.</w:t>
      </w:r>
    </w:p>
    <w:p w14:paraId="46AFA1BB" w14:textId="32C68CD8" w:rsidR="006351A8" w:rsidRPr="00FA30AD" w:rsidRDefault="006351A8" w:rsidP="00FA30A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Сотрудниками </w:t>
      </w:r>
      <w:r w:rsidR="00A421C1"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Комитета против пыток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было проведено общественное расследование, в ходе которого было установлено, что родители С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, узнав, что ее гражданский муж арестован, решили сделать аборт дочери. 1 мая 2010 года, то есть в выходной день, они привезли дочь в роддом г. Туймазы, где</w:t>
      </w:r>
      <w:r w:rsidR="00A421C1"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под угрозами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вынудили ее лечь в гинекологическое кресло. При этом врачу, которая производила аборт, было известно, что С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против производства аборта. Кроме того, аборт был произведен с грубейшим нарушением ведомственных инструкций.</w:t>
      </w:r>
    </w:p>
    <w:p w14:paraId="53479058" w14:textId="692F30EF" w:rsidR="00A421C1" w:rsidRPr="00FA30AD" w:rsidRDefault="006351A8" w:rsidP="00FA30A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Действующее уголовное законодательство не предусматривает уголовную ответственность за проведение аборта медицинскими работниками с нарушениями Инструкции о порядке проведения операции искусственного прерывания беременности, однако сложившаяся ситуация наруш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>ила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права С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="00A421C1"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,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предусмотренные рядом статей Европейской Конвенции о защите прав человека и основных свобод, так как аборт был произведен вопреки ее желанию.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Прерывание беременности С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 проведение операции в данном случае можно квалифицировать как бесчеловечное и унижающее достоинство обращение, что нарушает ст. 3 Европейской конвенции о защите прав человека и основных свобод. Конвенция, согласно практике Европейского суда по правам человека, распространяется на действия или бездействие врачей, в том числе в сфере прерывания беременности.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A421C1"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Также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 сфере здравоохранения у властей есть определенные обязательства, связанные с защитой жизни и здоровья граждан. Так, государство должно законодательно 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регулировать вопросы ответственности медицинских работников за нарушение прав пациентов. Однако данный случай показывает явный пробел в законодательстве.</w:t>
      </w:r>
    </w:p>
    <w:p w14:paraId="0879D378" w14:textId="447AEB24" w:rsidR="006351A8" w:rsidRPr="00FA30AD" w:rsidRDefault="006351A8" w:rsidP="00FA30A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Кроме того, власти обязаны осуществлять контроль за законностью оснований и порядка производства аборта, что в данном случае осуществлено не было, так как прерывание беременности С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не было </w:t>
      </w:r>
      <w:r w:rsidR="00A421C1"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документально 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оформлено и, более того, производилось в выходной день, неформально.</w:t>
      </w:r>
    </w:p>
    <w:p w14:paraId="44B2570B" w14:textId="7532F365" w:rsidR="006351A8" w:rsidRPr="00FA30AD" w:rsidRDefault="006351A8" w:rsidP="00FA30A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Указанные обстоятельства также приводят к нарушению права С</w:t>
      </w:r>
      <w:r w:rsidR="00AD05DF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 уважение ее частной жизни, которое предусмотрено статьей 8 Европейской Конвенции. Согласно практике Суда, беременность является неотъемлемой частью частной жизни матери, таким образом, аборт будет являться вторжением в частную жизнь. В связи с тем, что аборт был произведен с нарушением законодательства, это вторжение нарушает статью 8 Конвенции.</w:t>
      </w:r>
    </w:p>
    <w:p w14:paraId="08C22089" w14:textId="35B55A5B" w:rsidR="006351A8" w:rsidRPr="00FA30AD" w:rsidRDefault="006351A8" w:rsidP="00FA30A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Также в данном деле была нарушена статья 13 Европейской Конвенции в связи с тем, что С</w:t>
      </w:r>
      <w:r w:rsidR="00C2151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r w:rsidRPr="00FA30AD">
        <w:rPr>
          <w:rFonts w:ascii="Times New Roman" w:eastAsia="Times New Roman" w:hAnsi="Times New Roman" w:cs="Times New Roman"/>
          <w:color w:val="auto"/>
          <w:lang w:eastAsia="ru-RU" w:bidi="ar-SA"/>
        </w:rPr>
        <w:t>не имеет в своем распоряжении национальных правовых средств защиты, так как по российскому законодательству привлечь виновных к уголовной ответственности не представляется возможным.</w:t>
      </w:r>
    </w:p>
    <w:p w14:paraId="557CFB26" w14:textId="2137B106" w:rsidR="006351A8" w:rsidRPr="00FA30AD" w:rsidRDefault="006351A8" w:rsidP="00FA30A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A30AD">
        <w:rPr>
          <w:rFonts w:ascii="Times New Roman" w:hAnsi="Times New Roman" w:cs="Times New Roman"/>
          <w:color w:val="auto"/>
        </w:rPr>
        <w:t xml:space="preserve">К сожалению, добиться возбуждения уголовного дела и привлечения виновных к уголовной ответственности не удалось: ОМВД России по Туймазинскому району Республики Башкортостан по результатам </w:t>
      </w:r>
      <w:proofErr w:type="spellStart"/>
      <w:r w:rsidRPr="00FA30AD">
        <w:rPr>
          <w:rFonts w:ascii="Times New Roman" w:hAnsi="Times New Roman" w:cs="Times New Roman"/>
          <w:color w:val="auto"/>
        </w:rPr>
        <w:t>доследственной</w:t>
      </w:r>
      <w:proofErr w:type="spellEnd"/>
      <w:r w:rsidRPr="00FA30AD">
        <w:rPr>
          <w:rFonts w:ascii="Times New Roman" w:hAnsi="Times New Roman" w:cs="Times New Roman"/>
          <w:color w:val="auto"/>
        </w:rPr>
        <w:t xml:space="preserve"> проверки вынесено </w:t>
      </w:r>
      <w:r w:rsidR="00CE6343">
        <w:rPr>
          <w:rFonts w:ascii="Times New Roman" w:hAnsi="Times New Roman" w:cs="Times New Roman"/>
          <w:color w:val="auto"/>
        </w:rPr>
        <w:t xml:space="preserve">не менее </w:t>
      </w:r>
      <w:r w:rsidRPr="00FA30AD">
        <w:rPr>
          <w:rFonts w:ascii="Times New Roman" w:hAnsi="Times New Roman" w:cs="Times New Roman"/>
          <w:color w:val="auto"/>
        </w:rPr>
        <w:t>сем</w:t>
      </w:r>
      <w:r w:rsidR="00CE6343">
        <w:rPr>
          <w:rFonts w:ascii="Times New Roman" w:hAnsi="Times New Roman" w:cs="Times New Roman"/>
          <w:color w:val="auto"/>
        </w:rPr>
        <w:t>и</w:t>
      </w:r>
      <w:r w:rsidRPr="00FA30AD">
        <w:rPr>
          <w:rFonts w:ascii="Times New Roman" w:hAnsi="Times New Roman" w:cs="Times New Roman"/>
          <w:color w:val="auto"/>
        </w:rPr>
        <w:t xml:space="preserve"> постановлений об отказе в возбуждении уголовного дела, шесть из которых отменены как незаконные.</w:t>
      </w:r>
    </w:p>
    <w:p w14:paraId="5E0D79EB" w14:textId="3160ECF2" w:rsidR="006351A8" w:rsidRPr="00FA30AD" w:rsidRDefault="006351A8" w:rsidP="00FA30A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NSimSun" w:hAnsi="Times New Roman" w:cs="Times New Roman"/>
          <w:color w:val="auto"/>
          <w:lang w:bidi="ar-SA"/>
        </w:rPr>
      </w:pPr>
      <w:r w:rsidRPr="00FA30AD">
        <w:rPr>
          <w:rFonts w:ascii="Times New Roman" w:hAnsi="Times New Roman" w:cs="Times New Roman"/>
          <w:color w:val="auto"/>
        </w:rPr>
        <w:t xml:space="preserve">18 июля 2011года кассационным определением Верховного суда Республики Башкортостан вынесено решение о взыскании </w:t>
      </w:r>
      <w:r w:rsidRPr="00FA30AD">
        <w:rPr>
          <w:rFonts w:ascii="Times New Roman" w:eastAsia="NSimSun" w:hAnsi="Times New Roman" w:cs="Times New Roman"/>
          <w:color w:val="auto"/>
          <w:lang w:bidi="ar-SA"/>
        </w:rPr>
        <w:t xml:space="preserve">с МБУЗ «Центральная районная больница» муниципального района Туймазинский район </w:t>
      </w:r>
      <w:r w:rsidRPr="00FA30AD">
        <w:rPr>
          <w:rFonts w:ascii="Times New Roman" w:hAnsi="Times New Roman" w:cs="Times New Roman"/>
          <w:color w:val="auto"/>
        </w:rPr>
        <w:t>Республики Башкортостан в пользу С</w:t>
      </w:r>
      <w:r w:rsidR="00C2151F">
        <w:rPr>
          <w:rFonts w:ascii="Times New Roman" w:hAnsi="Times New Roman" w:cs="Times New Roman"/>
          <w:color w:val="auto"/>
        </w:rPr>
        <w:t>.</w:t>
      </w:r>
      <w:r w:rsidRPr="00FA30AD">
        <w:rPr>
          <w:rFonts w:ascii="Times New Roman" w:hAnsi="Times New Roman" w:cs="Times New Roman"/>
          <w:color w:val="auto"/>
        </w:rPr>
        <w:t xml:space="preserve"> компенсации морального вреда в размере 20000 рублей.</w:t>
      </w:r>
    </w:p>
    <w:p w14:paraId="4C6C5C7C" w14:textId="77777777" w:rsidR="00FB7DCC" w:rsidRDefault="006351A8" w:rsidP="00FA30A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A30AD">
        <w:rPr>
          <w:rFonts w:ascii="Times New Roman" w:hAnsi="Times New Roman" w:cs="Times New Roman"/>
          <w:color w:val="000000"/>
        </w:rPr>
        <w:t>18 января 2012 года сотрудниками отдела международно-правовой защиты Комитета против пыток в интересах С</w:t>
      </w:r>
      <w:r w:rsidR="00C2151F">
        <w:rPr>
          <w:rFonts w:ascii="Times New Roman" w:hAnsi="Times New Roman" w:cs="Times New Roman"/>
          <w:color w:val="000000"/>
        </w:rPr>
        <w:t>. была</w:t>
      </w:r>
      <w:r w:rsidRPr="00FA30AD">
        <w:rPr>
          <w:rFonts w:ascii="Times New Roman" w:hAnsi="Times New Roman" w:cs="Times New Roman"/>
          <w:color w:val="000000"/>
        </w:rPr>
        <w:t xml:space="preserve"> подана жалоба в Европейский суд по правам человека. </w:t>
      </w:r>
    </w:p>
    <w:p w14:paraId="31EE40CA" w14:textId="74F0940B" w:rsidR="006351A8" w:rsidRPr="00FA30AD" w:rsidRDefault="00B17187" w:rsidP="00FA30A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 октября 2022 года Европейский суд по правам человека вынес постановление по жалобе С., признав нарушение ст. 3 Европейской Конвенции в материальном и процессуальном аспекте и присудив заявительнице компенсацию морального вреда в размере 19 500 евро.</w:t>
      </w:r>
    </w:p>
    <w:p w14:paraId="11DF2871" w14:textId="22638EDE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606C94DE" w14:textId="77777777" w:rsidR="00FA30AD" w:rsidRDefault="00FA30AD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52F84936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Уголовный процесс</w:t>
      </w:r>
    </w:p>
    <w:p w14:paraId="1A1D73C3" w14:textId="77777777" w:rsidR="006351A8" w:rsidRPr="006351A8" w:rsidRDefault="006351A8" w:rsidP="006351A8">
      <w:pPr>
        <w:pStyle w:val="Standard"/>
        <w:ind w:left="-567" w:firstLine="567"/>
        <w:jc w:val="both"/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14:paraId="596B6611" w14:textId="3B7E1C1D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_DdeLink__244_3113815261"/>
      <w:bookmarkEnd w:id="1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Заявление С</w:t>
      </w:r>
      <w:r w:rsidR="00C2151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 преступлении, поданное </w:t>
      </w:r>
      <w:r w:rsidR="00C2151F">
        <w:rPr>
          <w:rFonts w:ascii="Times New Roman" w:hAnsi="Times New Roman" w:cs="Times New Roman"/>
          <w:b/>
          <w:bCs/>
          <w:color w:val="auto"/>
          <w:sz w:val="20"/>
          <w:szCs w:val="20"/>
        </w:rPr>
        <w:t>и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.о. начальника ОВД по Шаранскому району Республики Башкортостан; 01.05.2010</w:t>
      </w:r>
    </w:p>
    <w:p w14:paraId="553EEE89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следственной группы ОВД по Шаранскому району Республики Башкортостан Шарипова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И.К.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 производстве освидетельствования; 01.05.2010</w:t>
      </w:r>
    </w:p>
    <w:p w14:paraId="605092C6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Протокол освидетельствования, составленный следователем следственной группы ОВД по Шаранскому району Республики Башкортостан Шариповым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И.К.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; 01.05.2010</w:t>
      </w:r>
    </w:p>
    <w:p w14:paraId="55472921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участкового уполномоченного милиции ОВД по Шаранскому району Республики Башкортостан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Халимова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Р.Р.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 назначении судебно-медицинской экспертизы; 03.05.2010</w:t>
      </w:r>
    </w:p>
    <w:p w14:paraId="2CB8265C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старшего инспектора ОДН ОВД по Туймазинскому району и городу Туймазы Республики Башкортостан Валеевой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Л.А.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 передаче сообщения о происшествии по подследственности; 20.05.2010</w:t>
      </w:r>
    </w:p>
    <w:p w14:paraId="4D9DA26F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Октябрьского межрайонного следственного отдела СУ СК при прокуратуре РФ по Республике Башкортостан Каримова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А.Ф.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возбуждении уголовного дела; 03.06.2010</w:t>
      </w:r>
    </w:p>
    <w:p w14:paraId="02BDAFE2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Октябрьского межрайонного следственного отдела СУ СК при прокуратуре РФ по Республике Башкортостан Каримова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А.Ф.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 передаче сообщения о преступлении по подследственности; 15.06.2010</w:t>
      </w:r>
    </w:p>
    <w:p w14:paraId="28F3F994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старшего инспектора ОДН ОВД по Туймазинскому району и городу Туймазы Республики Башкортостан Валеевой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Л.А.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возбуждении уголовного дела; 02.07.2010</w:t>
      </w:r>
    </w:p>
    <w:p w14:paraId="3223B358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заместителя начальника ОВД по Туймазинскому району и городу Туймазы Республики Башкортостан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Самигуллина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Р.И. о возбуждении перед прокурором ходатайства об отмене незаконного постановления об отказе в возбуждении уголовного дела; 02.07.2010</w:t>
      </w:r>
    </w:p>
    <w:p w14:paraId="1317F590" w14:textId="3A199595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С</w:t>
      </w:r>
      <w:r w:rsidR="00D53351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Туймазинскому межрайонному прокурору Республики Башкортостан Лукманову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А.К.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на постановление об отказе в возбуждении уголовного дела от 02.07.2010; 20.08.2010</w:t>
      </w:r>
    </w:p>
    <w:p w14:paraId="04832E73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Туймазинского межрайонного прокурора Республики Башкортостан Лукманова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А.К.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отмене постановления об отказе в возбуждении уголовного дела от 02.07.2010; 23.08.2010</w:t>
      </w:r>
    </w:p>
    <w:p w14:paraId="1B152F6B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старшего инспектора ОДН ОВД по Туймазинскому району и городу Туймазы Республики Башкортостан Валеевой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Л.А.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возбуждении уголовного дела; 13.09.2010</w:t>
      </w:r>
    </w:p>
    <w:p w14:paraId="33FA9626" w14:textId="31BB82F4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Заявление С</w:t>
      </w:r>
      <w:r w:rsidR="00C2151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 преступлении, Туймазинскому межрайонному прокурору Республики Башкортостан Лукманову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А.К.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; 11.11.2010</w:t>
      </w:r>
    </w:p>
    <w:p w14:paraId="56622985" w14:textId="37026EE3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Представление Туймазинского межрайонного прокурора Республики Башкортостан Лукманова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А.К.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устранении нарушений «Основ законодательства РФ об охране здоровья граждан», направленное главному врачу МУЗ ЦРБ муниципального района Туймазинский район Республики Башкортостан Аитову А.С.; 2</w:t>
      </w:r>
      <w:r w:rsidR="00CE6343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.11.2010</w:t>
      </w:r>
    </w:p>
    <w:p w14:paraId="0EDFC2BD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Ответ заместителя главного врача по детству и родовспоможению МУЗ ЦРБ муниципального района Туймазинский район Республики Башкортостан Мусиной-Смирновой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Л.Ф.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на представление от 23.11.2010; 09.12.2010</w:t>
      </w:r>
    </w:p>
    <w:p w14:paraId="2E5929CB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Фадеева А.Е. в Туймазинский районный суд Республики Башкортостан на постановление об отказе в возбуждении уголовного дела от 13.09.2010; 29.03.2012</w:t>
      </w:r>
    </w:p>
    <w:p w14:paraId="318E0EA0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Фадеева А.Е. в Туймазинский районный суд Республики Башкортостан на постановление об отказе в возбуждении уголовного дела от 13.09.2010; 03.05.2012</w:t>
      </w:r>
    </w:p>
    <w:p w14:paraId="297B9DA3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судьи Туймазинского районного суда Республики Башкортостан Хайруллина А.Г. о возвращении жалобы; 10.05.2012</w:t>
      </w:r>
    </w:p>
    <w:p w14:paraId="763AF05A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Фадеева А.Е. в Туймазинский районный суд Республики Башкортостан на постановление об отказе в возбуждении уголовного дела от 13.09.2010; 29.06.2012</w:t>
      </w:r>
    </w:p>
    <w:p w14:paraId="49426A29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судьи Туймазинского районного суда Республики Башкортостан Хайруллина А.Г. о возвращении жалобы; 04.07.2012</w:t>
      </w:r>
    </w:p>
    <w:p w14:paraId="680A885F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Кассационная жалоба Фадеева А.Е. в Верховный суд Республики Башкортостан на постановление о возвращении жалобы от 04.07.2012; 16.07.2012</w:t>
      </w:r>
    </w:p>
    <w:p w14:paraId="6829F122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судьи Туймазинского районного суда Республики Башкортостан Хайруллина А.Г. о возвращении кассационной жалобы; 19.07.2012</w:t>
      </w:r>
    </w:p>
    <w:p w14:paraId="2B20B84D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Жалоба Фадеева А.Е. Туймазинскому районному прокурору Республики Башкортостан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Бикмееву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А.М.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на постановление об отказе в возбуждении уголовного дела от 13.09.2010; 16.08.2012</w:t>
      </w:r>
    </w:p>
    <w:p w14:paraId="59D5DF30" w14:textId="4AD9962A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С</w:t>
      </w:r>
      <w:r w:rsidR="00C2151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 Туймазинский районный суд Республики Башкортостан на постановление об отказе в возбуждении уголовного дела от 13.09.2010; 17.08.2012</w:t>
      </w:r>
    </w:p>
    <w:p w14:paraId="3C5C76C6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Туймазинского межрайонного прокурора Республики Башкортостан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Бикмеева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А.М.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удовлетворении жалобы; 20.08.2012</w:t>
      </w:r>
    </w:p>
    <w:p w14:paraId="79F1DB2B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Туймазинского межрайонного прокурора Республики Башкортостан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Бикмеева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А.М.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отмене постановления об отказе в возбуждении уголовного дела от 13.09.2010; 20.08.2012</w:t>
      </w:r>
    </w:p>
    <w:p w14:paraId="0509C240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старшего инспектора ОДН ОВД по Туймазинскому району и городу Туймазы Республики Башкортостан Валеевой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Л.А.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назначении судебно-медицинской экспертизы; 18.09.2012</w:t>
      </w:r>
    </w:p>
    <w:p w14:paraId="281845A2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Постановление старшего инспектора ОДН ОВД по Туймазинскому району и городу Туймазы Республики Башкортостан Валеевой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Л.А.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возбуждении уголовного дела; 28.09.2012</w:t>
      </w:r>
    </w:p>
    <w:p w14:paraId="576C72A0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Фадеева А.Е. Туймазинскому районному прокурору Республики Башкортостан на постановление об отказе в возбуждении уголовного дела от 28.09.2012; 06.05.2013</w:t>
      </w:r>
    </w:p>
    <w:p w14:paraId="30ACE47B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Туймазинского межрайонного прокурора Республики Башкортостан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Бикмеева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А.М.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удовлетворении жалобы; 16.05.2013</w:t>
      </w:r>
    </w:p>
    <w:p w14:paraId="127A8FC5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Туймазинского межрайонного прокурора Республики Башкортостан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Бикмеева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А.М.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отмене постановления об отказе в возбуждении уголовного дела от 28.09.2012; 16.05.2013</w:t>
      </w:r>
    </w:p>
    <w:p w14:paraId="6BC27E03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старшего инспектора ОДН ОВД по Туймазинскому району и городу Туймазы Республики Башкортостан Валеевой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Л.А.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возбуждении уголовного дела; 30.05.2013</w:t>
      </w:r>
    </w:p>
    <w:p w14:paraId="2060B699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заместителя Туймазинского межрайонного прокурора Республики Башкортостан Байкова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Р.Р.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отмене постановления об отказе в возбуждении уголовного дела от 30.05.2013; 01.12.2016</w:t>
      </w:r>
    </w:p>
    <w:p w14:paraId="6174E31B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старшего инспектора ОДН ОУУП и ПДН ОМВД России по Туймазинскому району Республики Башкортостан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Фаздаловой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Ф.М.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возбуждении уголовного дела; 15.12.2016</w:t>
      </w:r>
    </w:p>
    <w:p w14:paraId="21396BBE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следственного отдела ОМВД России по Туймазинскому району Республики Башкортостан Москвиной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Л.Ю.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возбуждении уголовного дела; 23.12.2016</w:t>
      </w:r>
    </w:p>
    <w:p w14:paraId="6987E76E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заместителя Туймазинского межрайонного прокурора Республики Башкортостан Байкова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Р.Р.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отмене постановления об отказе в возбуждении уголовного дела от 23.12.2016; 11.01.2017</w:t>
      </w:r>
    </w:p>
    <w:p w14:paraId="5DA77C7E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старшего инспектора ОДН ОУУП и ПДН ОМВД России по Туймазинскому району Республики Башкортостан Назаровой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Ч.Г.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возбуждении уголовного дела; 22.02.2017</w:t>
      </w:r>
    </w:p>
    <w:p w14:paraId="5EDE3F2E" w14:textId="114B62F9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С</w:t>
      </w:r>
      <w:r w:rsidR="00AD05D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 Туймазинский районный суд Республики Башкортостан на постановление об отказе в возбуждении уголовного дела от 23.12.2016; 28.04.2017</w:t>
      </w:r>
    </w:p>
    <w:p w14:paraId="0F2AAA65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53A4CAE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Гражданский процесс</w:t>
      </w:r>
    </w:p>
    <w:p w14:paraId="389C835B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7681339" w14:textId="1DEC32A1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Исковое заявление о компенсации морального вреда, поданное С</w:t>
      </w:r>
      <w:r w:rsidR="00C2151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 Туймазинский районный суд Республики Башкортостан</w:t>
      </w:r>
    </w:p>
    <w:p w14:paraId="535D4171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Возражения Харисовой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Ф.К.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относительно иска о компенсации морального вреда, поданные в Туймазинский районный суд Республики Башкортостан; 11.05.2011</w:t>
      </w:r>
    </w:p>
    <w:p w14:paraId="30668527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Решение судьи Туймазинского районного суда Республики Башкортостан Шарафутдиновой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Р.А.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 отказе в удовлетворении исковых требований; 11.05.2011</w:t>
      </w:r>
    </w:p>
    <w:p w14:paraId="680EEEC6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EB1852" w14:textId="434640C3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Кассационная жалоба на решение об отказе в удовлетворении исковых требований, поданная С</w:t>
      </w:r>
      <w:r w:rsidR="00AD05D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 судебную коллегию по гражданским делам Верховного суда Республики Башкортостан; 13.05.2011</w:t>
      </w:r>
    </w:p>
    <w:p w14:paraId="30FB43E5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Кассационное определение судебной коллегии по гражданским делам Верховного суда Республики Башкортостан в составе председательствующего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Черчаги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С.В., судей </w:t>
      </w:r>
      <w:proofErr w:type="spell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Науширбановой</w:t>
      </w:r>
      <w:proofErr w:type="spell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gramStart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З.А.</w:t>
      </w:r>
      <w:proofErr w:type="gramEnd"/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; Тазетдиновой Г.А. об отмене решения Туймазинского районного суда Республики Башкортостан от 11.05.2011 и вынесении по делу нового решения о частичном удовлетворении исковых требований; 18.07.2011</w:t>
      </w:r>
    </w:p>
    <w:p w14:paraId="32686BB4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FE349BC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Международный процесс</w:t>
      </w:r>
    </w:p>
    <w:p w14:paraId="2D90A969" w14:textId="77777777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14:paraId="21BFDB24" w14:textId="4AB43595" w:rsidR="006351A8" w:rsidRP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С</w:t>
      </w:r>
      <w:r w:rsidR="00094F3B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 Европейский суд по правам человека; 18.01.2012</w:t>
      </w:r>
    </w:p>
    <w:p w14:paraId="2CFADD34" w14:textId="2A3C8B53" w:rsidR="006351A8" w:rsidRDefault="006351A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1A8">
        <w:rPr>
          <w:rFonts w:ascii="Times New Roman" w:hAnsi="Times New Roman" w:cs="Times New Roman"/>
          <w:b/>
          <w:bCs/>
          <w:color w:val="auto"/>
          <w:sz w:val="20"/>
          <w:szCs w:val="20"/>
        </w:rPr>
        <w:t>Вопросы Европейского суда по правам человека сторонам; 29.09.2016</w:t>
      </w:r>
    </w:p>
    <w:p w14:paraId="6FB9AEEA" w14:textId="0D6CC428" w:rsidR="00EE1F08" w:rsidRPr="006351A8" w:rsidRDefault="00EE1F08" w:rsidP="006351A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Европейского суда по правам человека; 11.10.2022</w:t>
      </w:r>
    </w:p>
    <w:p w14:paraId="2F04DC59" w14:textId="77777777" w:rsidR="006351A8" w:rsidRDefault="006351A8" w:rsidP="006351A8">
      <w:pPr>
        <w:ind w:firstLine="850"/>
        <w:jc w:val="both"/>
        <w:rPr>
          <w:b/>
          <w:bCs/>
          <w:i/>
          <w:iCs/>
          <w:sz w:val="20"/>
          <w:szCs w:val="20"/>
        </w:rPr>
      </w:pPr>
    </w:p>
    <w:p w14:paraId="7AD4C611" w14:textId="77777777" w:rsidR="00535931" w:rsidRPr="00040147" w:rsidRDefault="00535931" w:rsidP="0004014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040147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040147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535931" w:rsidRPr="0004014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040147"/>
    <w:rsid w:val="00094F3B"/>
    <w:rsid w:val="00206D8A"/>
    <w:rsid w:val="002855BB"/>
    <w:rsid w:val="002E797D"/>
    <w:rsid w:val="004F72E9"/>
    <w:rsid w:val="00535931"/>
    <w:rsid w:val="006351A8"/>
    <w:rsid w:val="006361B9"/>
    <w:rsid w:val="00677CF3"/>
    <w:rsid w:val="006C2E65"/>
    <w:rsid w:val="00764E9D"/>
    <w:rsid w:val="007C7600"/>
    <w:rsid w:val="00944E2F"/>
    <w:rsid w:val="0094746C"/>
    <w:rsid w:val="009B4AAD"/>
    <w:rsid w:val="00A146CA"/>
    <w:rsid w:val="00A421C1"/>
    <w:rsid w:val="00AD05DF"/>
    <w:rsid w:val="00B17187"/>
    <w:rsid w:val="00B870FB"/>
    <w:rsid w:val="00C05CBE"/>
    <w:rsid w:val="00C2151F"/>
    <w:rsid w:val="00C77D88"/>
    <w:rsid w:val="00C81A37"/>
    <w:rsid w:val="00CD4711"/>
    <w:rsid w:val="00CE6343"/>
    <w:rsid w:val="00D53351"/>
    <w:rsid w:val="00E26DB0"/>
    <w:rsid w:val="00EE1F08"/>
    <w:rsid w:val="00F3225D"/>
    <w:rsid w:val="00FA30AD"/>
    <w:rsid w:val="00FB7DCC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E27D-CC5F-4EB3-BAE3-0A2D87B6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33</cp:revision>
  <dcterms:created xsi:type="dcterms:W3CDTF">2020-12-10T15:01:00Z</dcterms:created>
  <dcterms:modified xsi:type="dcterms:W3CDTF">2022-10-11T09:22:00Z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