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10FB" w14:textId="6052545F" w:rsidR="00535931" w:rsidRDefault="00AE483D">
      <w:r>
        <w:rPr>
          <w:rFonts w:ascii="Times New Roman" w:hAnsi="Times New Roman" w:cs="Times New Roman"/>
          <w:b/>
          <w:bCs/>
          <w:u w:val="single"/>
        </w:rPr>
        <w:t xml:space="preserve">В </w:t>
      </w:r>
      <w:r w:rsidR="007C7600">
        <w:rPr>
          <w:rFonts w:ascii="Times New Roman" w:hAnsi="Times New Roman" w:cs="Times New Roman"/>
          <w:b/>
          <w:bCs/>
          <w:u w:val="single"/>
        </w:rPr>
        <w:t xml:space="preserve">защиту прав </w:t>
      </w:r>
      <w:r w:rsidR="00BA3DD1">
        <w:rPr>
          <w:rFonts w:ascii="Times New Roman" w:hAnsi="Times New Roman" w:cs="Times New Roman"/>
          <w:b/>
          <w:bCs/>
          <w:u w:val="single"/>
        </w:rPr>
        <w:t>Романа Гусева</w:t>
      </w:r>
      <w:r w:rsidR="007C7600">
        <w:rPr>
          <w:rFonts w:ascii="Times New Roman" w:hAnsi="Times New Roman" w:cs="Times New Roman"/>
          <w:b/>
          <w:bCs/>
          <w:u w:val="single"/>
        </w:rPr>
        <w:t xml:space="preserve"> </w:t>
      </w:r>
      <w:r w:rsidR="007C7600">
        <w:rPr>
          <w:rFonts w:ascii="Times New Roman" w:hAnsi="Times New Roman"/>
          <w:b/>
          <w:bCs/>
          <w:u w:val="single"/>
        </w:rPr>
        <w:t xml:space="preserve">(ДОР № </w:t>
      </w:r>
      <w:r w:rsidR="00BA3DD1">
        <w:rPr>
          <w:rFonts w:ascii="Times New Roman" w:hAnsi="Times New Roman"/>
          <w:b/>
          <w:bCs/>
          <w:u w:val="single"/>
        </w:rPr>
        <w:t>1406</w:t>
      </w:r>
      <w:r w:rsidR="00171799">
        <w:rPr>
          <w:rFonts w:ascii="Times New Roman" w:hAnsi="Times New Roman"/>
          <w:b/>
          <w:bCs/>
          <w:u w:val="single"/>
        </w:rPr>
        <w:t xml:space="preserve"> </w:t>
      </w:r>
      <w:r w:rsidR="00764E9D">
        <w:rPr>
          <w:rFonts w:ascii="Times New Roman" w:hAnsi="Times New Roman"/>
          <w:b/>
          <w:bCs/>
          <w:u w:val="single"/>
        </w:rPr>
        <w:t>ОР</w:t>
      </w:r>
      <w:r w:rsidR="007C7600">
        <w:rPr>
          <w:rFonts w:ascii="Times New Roman" w:hAnsi="Times New Roman"/>
          <w:b/>
          <w:bCs/>
          <w:u w:val="single"/>
        </w:rPr>
        <w:t>)</w:t>
      </w:r>
    </w:p>
    <w:p w14:paraId="2EB2606D" w14:textId="77777777" w:rsidR="00535931" w:rsidRDefault="00535931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3894FD09" w14:textId="7647080E" w:rsidR="003E2E5F" w:rsidRPr="003E2E5F" w:rsidRDefault="003E2E5F" w:rsidP="00BA3DD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15 июня 2021 года </w:t>
      </w:r>
      <w:r w:rsidR="00AE483D">
        <w:rPr>
          <w:rFonts w:ascii="Times New Roman" w:eastAsia="Times New Roman" w:hAnsi="Times New Roman" w:cs="Times New Roman"/>
          <w:color w:val="auto"/>
          <w:lang w:eastAsia="ru-RU" w:bidi="ar-SA"/>
        </w:rPr>
        <w:t>к правозащитникам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за юридической помощью обратился житель Нижнего Новгорода Роман Гусев. Он рассказал</w:t>
      </w:r>
      <w:r w:rsidR="000A3EA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правозащитникам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, что 19 апреля</w:t>
      </w:r>
      <w:r w:rsidRPr="003E2E5F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 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он был задержан сотрудниками полиции за попытку кражи бутылки виски. В служебной «Газели», где полицейские составляли протокол за мелкое хищение, у Гусева завязался конфликт с сотрудником полиции Александром Меркуловым. Со слов Гусева, полицейский схватил его за ногу, чтобы силой вытащить его из машины. Гусев утверждает, что после этого махнул рукой в сторону Меркулова, </w:t>
      </w:r>
      <w:r w:rsidRPr="003E2E5F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«чтобы он прекратил ломать ногу».</w:t>
      </w:r>
      <w:r w:rsidR="008A3158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 xml:space="preserve"> </w:t>
      </w:r>
      <w:r w:rsidR="00047BD2">
        <w:rPr>
          <w:rFonts w:ascii="Times New Roman" w:eastAsia="Times New Roman" w:hAnsi="Times New Roman" w:cs="Times New Roman"/>
          <w:color w:val="auto"/>
          <w:lang w:eastAsia="ru-RU" w:bidi="ar-SA"/>
        </w:rPr>
        <w:t>Затем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, по словам Романа, его избивали до потери сознания: </w:t>
      </w:r>
      <w:r w:rsidRPr="003E2E5F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«Меркулов ударил меня коленом правой ноги по лицу, и в этот момент я услышал хруст костей. У меня потекла кровь из носа, изо рта»</w:t>
      </w:r>
      <w:r w:rsidR="004155A3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 xml:space="preserve">. </w:t>
      </w:r>
      <w:r w:rsidR="004155A3">
        <w:rPr>
          <w:rFonts w:ascii="Times New Roman" w:eastAsia="Times New Roman" w:hAnsi="Times New Roman" w:cs="Times New Roman"/>
          <w:color w:val="auto"/>
          <w:lang w:eastAsia="ru-RU" w:bidi="ar-SA"/>
        </w:rPr>
        <w:t>П</w:t>
      </w:r>
      <w:r w:rsidR="004155A3" w:rsidRPr="004155A3">
        <w:rPr>
          <w:rFonts w:ascii="Times New Roman" w:eastAsia="Times New Roman" w:hAnsi="Times New Roman" w:cs="Times New Roman"/>
          <w:color w:val="auto"/>
          <w:lang w:eastAsia="ru-RU" w:bidi="ar-SA"/>
        </w:rPr>
        <w:t>осле этого Роман упал, и Меркулов стал наносить ему удары ногами по телу. Д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альше, как утверждает Гусев, его доставили в отдел полиции №</w:t>
      </w:r>
      <w:r w:rsidR="004F7F8E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5, в камере у Романа образовались гематомы и отеки на лице, в результате которых было невозможно даже открыть глаза, а также шла кровь из носа. Дежурный вызвал ему скорую помощь.</w:t>
      </w:r>
    </w:p>
    <w:p w14:paraId="0017F67C" w14:textId="77777777" w:rsidR="00EF2486" w:rsidRDefault="003E2E5F" w:rsidP="00BA3DD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Гусева госпитализировали, у него зафиксировали переломы лицевых костей и ребер, потерю трех зубов и открытую черепно-мозговую травму.</w:t>
      </w:r>
      <w:r w:rsidRPr="004155A3">
        <w:rPr>
          <w:rFonts w:ascii="Times New Roman" w:eastAsia="Times New Roman" w:hAnsi="Times New Roman" w:cs="Times New Roman"/>
          <w:color w:val="auto"/>
          <w:lang w:eastAsia="ru-RU" w:bidi="ar-SA"/>
        </w:rPr>
        <w:t> После выписки Гусев обратился в Следственный комитет с заявлением об избиении</w:t>
      </w:r>
      <w:r w:rsidR="00513B31" w:rsidRPr="004155A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его </w:t>
      </w:r>
      <w:r w:rsidRPr="004155A3">
        <w:rPr>
          <w:rFonts w:ascii="Times New Roman" w:eastAsia="Times New Roman" w:hAnsi="Times New Roman" w:cs="Times New Roman"/>
          <w:color w:val="auto"/>
          <w:lang w:eastAsia="ru-RU" w:bidi="ar-SA"/>
        </w:rPr>
        <w:t>Меркуловым.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p w14:paraId="62DE70F8" w14:textId="02DD00DF" w:rsidR="00EF2486" w:rsidRPr="00EF2486" w:rsidRDefault="00EF2486" w:rsidP="00EF248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Позже, в </w:t>
      </w:r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>заключени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и</w:t>
      </w:r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специалиста в области судебно-медицинской экспертизы,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будет указано, что </w:t>
      </w:r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у Гусева имелась тупая травма головы (черепно-мозговая травма с входящими в ее комплекс многочисленными повреждениями – данные телесные повреждения в совокупности причинили тяжкий вред здоровью Гусева по признаку опасности для жизни), а также тупая травма грудной клетки (переломы трёх </w:t>
      </w:r>
      <w:proofErr w:type="spellStart"/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>ребёр</w:t>
      </w:r>
      <w:proofErr w:type="spellEnd"/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– данные телесные повреждения в совокупности причинили средней тяжести вред здоровью, не опасный для жизни).</w:t>
      </w:r>
    </w:p>
    <w:p w14:paraId="09F1FF20" w14:textId="6A2C8932" w:rsidR="00A27A0A" w:rsidRDefault="00EF2486" w:rsidP="00A27A0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A27A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Между тем, Александр 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Меркулов составил рапорт о применении насилия к сотруднику полиции,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согласно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котором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у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A27A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Роман 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Г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усев ударил его кулаком по лицу</w:t>
      </w:r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По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версии сотрудника полиции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Роман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нецензурно выражался в адрес 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полицейских, махал руками и ногами, угрожал расправой.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Также 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Меркулов утвержда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л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что внутри автомобиля попытался применить силовой прием, Гусев сопротивлялся и упал лицом на пол, а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Меркулов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потерял равновесие и упал на него сверху.</w:t>
      </w:r>
      <w:r w:rsidR="00A27A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>21 апреля 2021 года следственным отделом по Нижегородскому району г. Нижнего Новгорода СУ СК России по Нижегородской области в отношении Гусева возбуждено уголовное дело по признакам преступления, предусмотренного ч. 1 ст. 318 УК РФ (применение насилия в отношении представителя власти</w:t>
      </w:r>
      <w:r w:rsidR="00A27A0A" w:rsidRPr="00A27A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</w:t>
      </w:r>
      <w:r w:rsidR="00A27A0A"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За 26 дней </w:t>
      </w:r>
      <w:r w:rsidR="00A27A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данное уголовное дело было расследовано и направлено </w:t>
      </w:r>
      <w:r w:rsidR="00A27A0A"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>в суд.</w:t>
      </w:r>
      <w:r w:rsidR="00A27A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A27A0A" w:rsidRPr="00BA3DD1">
        <w:rPr>
          <w:rStyle w:val="a4"/>
          <w:i w:val="0"/>
          <w:iCs w:val="0"/>
          <w:color w:val="auto"/>
        </w:rPr>
        <w:t>30 сентября</w:t>
      </w:r>
      <w:r w:rsidR="00A27A0A">
        <w:rPr>
          <w:rStyle w:val="a4"/>
          <w:i w:val="0"/>
          <w:iCs w:val="0"/>
          <w:color w:val="auto"/>
        </w:rPr>
        <w:t xml:space="preserve"> 2021 года</w:t>
      </w:r>
      <w:r w:rsidR="00A27A0A" w:rsidRPr="00BA3DD1">
        <w:rPr>
          <w:rStyle w:val="a4"/>
          <w:i w:val="0"/>
          <w:iCs w:val="0"/>
          <w:color w:val="auto"/>
        </w:rPr>
        <w:t xml:space="preserve"> Нижегородский районный суд приговорил Романа Гусева к году и десяти месяцам лишения свободы в колонии строгого режима за применение насилия в отношении представителя власти.</w:t>
      </w:r>
    </w:p>
    <w:p w14:paraId="5442F10D" w14:textId="23D5124B" w:rsidR="00EF2486" w:rsidRPr="00EF2486" w:rsidRDefault="00EF2486" w:rsidP="00A27A0A">
      <w:pPr>
        <w:shd w:val="clear" w:color="auto" w:fill="FFFFFF"/>
        <w:ind w:firstLine="708"/>
        <w:jc w:val="both"/>
      </w:pPr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17 мая 2021 года из указанного </w:t>
      </w:r>
      <w:r w:rsidR="00A27A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выше </w:t>
      </w:r>
      <w:r w:rsidRPr="00EF2486">
        <w:rPr>
          <w:rFonts w:ascii="Times New Roman" w:eastAsia="Times New Roman" w:hAnsi="Times New Roman" w:cs="Times New Roman"/>
          <w:color w:val="auto"/>
          <w:lang w:eastAsia="ru-RU" w:bidi="ar-SA"/>
        </w:rPr>
        <w:t>уголовного дела был выделен материал проверки по факту получения Романом Гусевым телесных повреждений. Н</w:t>
      </w:r>
      <w:r w:rsidRPr="00A27A0A">
        <w:rPr>
          <w:rFonts w:ascii="Times New Roman" w:eastAsia="Times New Roman" w:hAnsi="Times New Roman" w:cs="Times New Roman"/>
          <w:color w:val="auto"/>
          <w:lang w:eastAsia="ru-RU" w:bidi="ar-SA"/>
        </w:rPr>
        <w:t>есмотря на причинение тяжкого вреда здоровью Гусева, следственный комитет не усмотрел состава преступления в действиях полицейского.</w:t>
      </w:r>
    </w:p>
    <w:p w14:paraId="6003D0E1" w14:textId="0EB9BFA8" w:rsidR="000A3EA7" w:rsidRDefault="000A3EA7" w:rsidP="000A3EA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Отметим, что в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материалах уголовного дела, возбужденного в отношении Гусева, есть видео с камер наблюдения, на котором частично запечатлен его конфликт с полицейским: на записи видно, как Гусева тянут за ногу, а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он</w:t>
      </w:r>
      <w:r w:rsidRPr="003E2E5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отмахивается рукой, после чего Меркулов закрывает дверь и служебный автомобиль начинает трястись. Позднее из него выходят полицейские и сам Гусев, который сплевывает кровь. Что происходило в автомобиле, доподлинно неизвестно, так как полицейские со своей стороны не смогли предоставить видеозаписи. По словам сотрудников, нагрудные регистраторы именно в этот момент разрядились, а камеры в салоне служебного автомобиля были отключены. </w:t>
      </w:r>
    </w:p>
    <w:p w14:paraId="27377296" w14:textId="06FA45D5" w:rsidR="00EF2486" w:rsidRPr="00313288" w:rsidRDefault="00EF2486" w:rsidP="0031328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1328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 сожалению, на настоящий момент добиться возбуждения уголовного дела и привлечения сотрудника полиции к уголовной ответственности </w:t>
      </w:r>
      <w:r w:rsidR="000A3EA7" w:rsidRPr="0031328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так и </w:t>
      </w:r>
      <w:r w:rsidRPr="0031328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не удалось: </w:t>
      </w:r>
      <w:r w:rsidRPr="00313288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 xml:space="preserve">следственным отделом по Нижегородскому району г. Нижнего Новгорода СУ СК России по Нижегородской области по результатам </w:t>
      </w:r>
      <w:proofErr w:type="spellStart"/>
      <w:r w:rsidRPr="00313288">
        <w:rPr>
          <w:rFonts w:ascii="Times New Roman" w:eastAsia="Times New Roman" w:hAnsi="Times New Roman" w:cs="Times New Roman"/>
          <w:color w:val="auto"/>
          <w:lang w:eastAsia="ru-RU" w:bidi="ar-SA"/>
        </w:rPr>
        <w:t>доследственной</w:t>
      </w:r>
      <w:proofErr w:type="spellEnd"/>
      <w:r w:rsidRPr="0031328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проверки вынесено уже три постановления об отказе в возбуждении уголовного дела, два из которых отменены как незаконные.</w:t>
      </w:r>
    </w:p>
    <w:p w14:paraId="79B85B7A" w14:textId="77777777" w:rsidR="00EF2486" w:rsidRPr="00313288" w:rsidRDefault="00EF2486" w:rsidP="0031328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13288">
        <w:rPr>
          <w:rFonts w:ascii="Times New Roman" w:eastAsia="Times New Roman" w:hAnsi="Times New Roman" w:cs="Times New Roman"/>
          <w:color w:val="auto"/>
          <w:lang w:eastAsia="ru-RU" w:bidi="ar-SA"/>
        </w:rPr>
        <w:t>Работа по делу общественного расследования продолжается.</w:t>
      </w:r>
    </w:p>
    <w:p w14:paraId="2E2D1082" w14:textId="77777777" w:rsidR="00535931" w:rsidRPr="00BA3DD1" w:rsidRDefault="00535931" w:rsidP="00BA3DD1">
      <w:pPr>
        <w:ind w:firstLine="850"/>
        <w:jc w:val="both"/>
        <w:rPr>
          <w:rFonts w:ascii="Times New Roman" w:hAnsi="Times New Roman" w:cs="Times New Roman"/>
          <w:color w:val="auto"/>
        </w:rPr>
      </w:pPr>
    </w:p>
    <w:p w14:paraId="11DF2871" w14:textId="77777777" w:rsidR="00535931" w:rsidRDefault="00535931">
      <w:pPr>
        <w:ind w:firstLine="850"/>
        <w:jc w:val="both"/>
        <w:rPr>
          <w:rFonts w:ascii="Times New Roman" w:hAnsi="Times New Roman" w:cs="Times New Roman"/>
        </w:rPr>
      </w:pPr>
    </w:p>
    <w:p w14:paraId="391F2907" w14:textId="77777777" w:rsidR="00535931" w:rsidRDefault="007C7600">
      <w:pPr>
        <w:pBdr>
          <w:bottom w:val="single" w:sz="8" w:space="2" w:color="000001"/>
        </w:pBdr>
        <w:spacing w:after="160" w:line="100" w:lineRule="atLeast"/>
        <w:jc w:val="both"/>
      </w:pPr>
      <w:r>
        <w:rPr>
          <w:rFonts w:asciiTheme="minorHAnsi" w:eastAsiaTheme="minorHAnsi" w:hAnsiTheme="minorHAnsi" w:cs="Times New Roman"/>
          <w:b/>
          <w:bCs/>
          <w:lang w:eastAsia="en-US" w:bidi="ar-SA"/>
        </w:rPr>
        <w:t>Главные процессуальные документы</w:t>
      </w:r>
    </w:p>
    <w:p w14:paraId="7B75D14C" w14:textId="77777777" w:rsidR="00535931" w:rsidRDefault="007C7600">
      <w:pPr>
        <w:spacing w:after="160" w:line="259" w:lineRule="auto"/>
      </w:pPr>
      <w:r>
        <w:rPr>
          <w:rFonts w:asciiTheme="minorHAnsi" w:eastAsiaTheme="minorHAnsi" w:hAnsiTheme="minorHAnsi" w:cs="Times New Roman"/>
          <w:b/>
          <w:i/>
          <w:iCs/>
          <w:u w:val="single"/>
          <w:lang w:eastAsia="en-US" w:bidi="ar-SA"/>
        </w:rPr>
        <w:t>Документы внутригосударственного расследования</w:t>
      </w:r>
    </w:p>
    <w:p w14:paraId="70D71C48" w14:textId="77777777" w:rsidR="007D0571" w:rsidRPr="007D0571" w:rsidRDefault="007D0571" w:rsidP="007D057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7D0571">
        <w:rPr>
          <w:rFonts w:ascii="Times New Roman" w:hAnsi="Times New Roman" w:cs="Times New Roman"/>
          <w:b/>
          <w:bCs/>
          <w:color w:val="auto"/>
          <w:sz w:val="18"/>
          <w:szCs w:val="18"/>
        </w:rPr>
        <w:t>Заявление Гусева Р.В. руководителю СО по Нижегородскому району г. Нижнего Новгорода СУ СК России по Нижегородской области о преступлении, совершённом в его отношении; 30.04.2021</w:t>
      </w:r>
    </w:p>
    <w:p w14:paraId="46B67FE5" w14:textId="625544AA" w:rsidR="007D0571" w:rsidRPr="007D0571" w:rsidRDefault="007D0571" w:rsidP="007D057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7D057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Рапорт старшего следователя Семеновского МСО СУ СК России по Нижегородской области, прикомандированного к СО по Нижегородскому району г. Нижнего Новгорода, </w:t>
      </w:r>
      <w:proofErr w:type="spellStart"/>
      <w:r w:rsidRPr="007D0571">
        <w:rPr>
          <w:rFonts w:ascii="Times New Roman" w:hAnsi="Times New Roman" w:cs="Times New Roman"/>
          <w:b/>
          <w:bCs/>
          <w:color w:val="auto"/>
          <w:sz w:val="18"/>
          <w:szCs w:val="18"/>
        </w:rPr>
        <w:t>Халыгвердиева</w:t>
      </w:r>
      <w:proofErr w:type="spellEnd"/>
      <w:r w:rsidRPr="007D057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З.Ф. об обнаружении признаков преступления; 17.05.2021</w:t>
      </w:r>
    </w:p>
    <w:p w14:paraId="65BC8C1D" w14:textId="77777777" w:rsidR="000A3EA7" w:rsidRPr="000A3EA7" w:rsidRDefault="000A3EA7" w:rsidP="000A3EA7">
      <w:pPr>
        <w:ind w:firstLine="850"/>
        <w:jc w:val="both"/>
        <w:rPr>
          <w:color w:val="auto"/>
          <w:sz w:val="18"/>
          <w:szCs w:val="18"/>
        </w:rPr>
      </w:pPr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старшего следователя Семеновского МСО СУ СК России по Нижегородской области, прикомандированного к СО по Нижегородскому району г. Нижнего Новгорода,  </w:t>
      </w:r>
      <w:proofErr w:type="spellStart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>Халыгвердиева</w:t>
      </w:r>
      <w:proofErr w:type="spellEnd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З.Ф. об отказе в возбуждении уголовного дела; 27.05.2021</w:t>
      </w:r>
    </w:p>
    <w:p w14:paraId="0A28BCA4" w14:textId="77777777" w:rsidR="000A3EA7" w:rsidRPr="000A3EA7" w:rsidRDefault="000A3EA7" w:rsidP="000A3EA7">
      <w:pPr>
        <w:ind w:firstLine="850"/>
        <w:jc w:val="both"/>
        <w:rPr>
          <w:color w:val="auto"/>
          <w:sz w:val="18"/>
          <w:szCs w:val="18"/>
        </w:rPr>
      </w:pPr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заместителя руководителя СО по Нижегородскому району г. Нижнего Новгорода СУ СК России по Нижегородской области </w:t>
      </w:r>
      <w:proofErr w:type="spellStart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>Гуденко</w:t>
      </w:r>
      <w:proofErr w:type="spellEnd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Е.А. об отмене постановления от 27.05.2021 г.; 02.06.2021</w:t>
      </w:r>
    </w:p>
    <w:p w14:paraId="5013BB75" w14:textId="77777777" w:rsidR="000A3EA7" w:rsidRPr="000A3EA7" w:rsidRDefault="000A3EA7" w:rsidP="000A3EA7">
      <w:pPr>
        <w:ind w:firstLine="850"/>
        <w:jc w:val="both"/>
        <w:rPr>
          <w:color w:val="auto"/>
          <w:sz w:val="18"/>
          <w:szCs w:val="18"/>
        </w:rPr>
      </w:pPr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старшего следователя Семеновского МСО СУ СК России по Нижегородской области, прикомандированного к СО по Нижегородскому району г. Нижнего Новгорода,  </w:t>
      </w:r>
      <w:proofErr w:type="spellStart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>Халыгвердиева</w:t>
      </w:r>
      <w:proofErr w:type="spellEnd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З.Ф. об отказе в возбуждении уголовного дела; 12.06.2021</w:t>
      </w:r>
    </w:p>
    <w:p w14:paraId="6D7E8BAA" w14:textId="77777777" w:rsidR="000A3EA7" w:rsidRPr="000A3EA7" w:rsidRDefault="000A3EA7" w:rsidP="000A3EA7">
      <w:pPr>
        <w:ind w:firstLine="850"/>
        <w:jc w:val="both"/>
        <w:rPr>
          <w:color w:val="auto"/>
          <w:sz w:val="18"/>
          <w:szCs w:val="18"/>
        </w:rPr>
      </w:pPr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заместителя руководителя СО по Нижегородскому району г. Нижнего Новгорода СУ СК России по Нижегородской области </w:t>
      </w:r>
      <w:proofErr w:type="spellStart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>Гуденко</w:t>
      </w:r>
      <w:proofErr w:type="spellEnd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Е.А. об отмене постановления от 12.06.2021 г.; 21.06.2021</w:t>
      </w:r>
    </w:p>
    <w:p w14:paraId="4555C6FC" w14:textId="77777777" w:rsidR="000A3EA7" w:rsidRPr="000A3EA7" w:rsidRDefault="000A3EA7" w:rsidP="000A3EA7">
      <w:pPr>
        <w:ind w:firstLine="850"/>
        <w:jc w:val="both"/>
        <w:rPr>
          <w:color w:val="auto"/>
          <w:sz w:val="18"/>
          <w:szCs w:val="18"/>
        </w:rPr>
      </w:pPr>
      <w:bookmarkStart w:id="0" w:name="__DdeLink__272_1396896854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СО по Нижегородскому району г. Нижнего Новгорода СУ СК России по Нижегородской области Комлева А.Н. об отказе в возбуждении уголовного дела</w:t>
      </w:r>
      <w:bookmarkEnd w:id="0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>; 01.07.2021</w:t>
      </w:r>
    </w:p>
    <w:p w14:paraId="7A92E651" w14:textId="77777777" w:rsidR="000A3EA7" w:rsidRPr="000A3EA7" w:rsidRDefault="000A3EA7" w:rsidP="000A3EA7">
      <w:pPr>
        <w:ind w:firstLine="850"/>
        <w:jc w:val="both"/>
        <w:rPr>
          <w:color w:val="auto"/>
          <w:sz w:val="18"/>
          <w:szCs w:val="18"/>
        </w:rPr>
      </w:pPr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>Диогидзе</w:t>
      </w:r>
      <w:proofErr w:type="spellEnd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К.Т. руководителю СО по Нижегородскому району г. Нижнего Новгорода СУ СК России по Нижегородской области </w:t>
      </w:r>
      <w:proofErr w:type="spellStart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>Эрдиневу</w:t>
      </w:r>
      <w:proofErr w:type="spellEnd"/>
      <w:r w:rsidRPr="000A3EA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Э.-Г.А. на постановление об отказе в возбуждении уголовного дела от 01.07.2021 г.; 09.02.2022</w:t>
      </w:r>
    </w:p>
    <w:p w14:paraId="7AD4C611" w14:textId="77777777" w:rsidR="00535931" w:rsidRPr="00513B31" w:rsidRDefault="00535931" w:rsidP="00513B3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4FBF810C" w14:textId="77777777" w:rsidR="00535931" w:rsidRPr="00513B31" w:rsidRDefault="00535931" w:rsidP="00513B3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00C68168" w14:textId="77777777" w:rsidR="00535931" w:rsidRPr="00513B31" w:rsidRDefault="00535931" w:rsidP="00513B3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sectPr w:rsidR="00535931" w:rsidRPr="00513B3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31"/>
    <w:rsid w:val="00047BD2"/>
    <w:rsid w:val="000A3EA7"/>
    <w:rsid w:val="001329BA"/>
    <w:rsid w:val="00171799"/>
    <w:rsid w:val="00206D8A"/>
    <w:rsid w:val="002E797D"/>
    <w:rsid w:val="00313288"/>
    <w:rsid w:val="00366F28"/>
    <w:rsid w:val="0039247E"/>
    <w:rsid w:val="003E2E5F"/>
    <w:rsid w:val="004155A3"/>
    <w:rsid w:val="004B3B6C"/>
    <w:rsid w:val="004F7F8E"/>
    <w:rsid w:val="00513B31"/>
    <w:rsid w:val="00535931"/>
    <w:rsid w:val="00603310"/>
    <w:rsid w:val="00677CF3"/>
    <w:rsid w:val="00764E9D"/>
    <w:rsid w:val="007C7600"/>
    <w:rsid w:val="007D0571"/>
    <w:rsid w:val="007E0A67"/>
    <w:rsid w:val="00841009"/>
    <w:rsid w:val="008A1E3B"/>
    <w:rsid w:val="008A3158"/>
    <w:rsid w:val="00A27A0A"/>
    <w:rsid w:val="00AE483D"/>
    <w:rsid w:val="00B25DA6"/>
    <w:rsid w:val="00B82546"/>
    <w:rsid w:val="00B870FB"/>
    <w:rsid w:val="00BA3DD1"/>
    <w:rsid w:val="00C05CBE"/>
    <w:rsid w:val="00C50E62"/>
    <w:rsid w:val="00C81A37"/>
    <w:rsid w:val="00CD4711"/>
    <w:rsid w:val="00D178AA"/>
    <w:rsid w:val="00D507C8"/>
    <w:rsid w:val="00D67C14"/>
    <w:rsid w:val="00E26DB0"/>
    <w:rsid w:val="00EF2486"/>
    <w:rsid w:val="00F26530"/>
    <w:rsid w:val="00F3225D"/>
    <w:rsid w:val="00F92681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98C"/>
  <w15:docId w15:val="{383B7C2E-6AD8-48E7-A41A-2591F95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3E2E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 w:bidi="ar-SA"/>
    </w:rPr>
  </w:style>
  <w:style w:type="paragraph" w:styleId="2">
    <w:name w:val="heading 2"/>
    <w:basedOn w:val="a"/>
    <w:link w:val="20"/>
    <w:uiPriority w:val="9"/>
    <w:qFormat/>
    <w:rsid w:val="003E2E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3E2E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styleId="a4">
    <w:name w:val="Emphasis"/>
    <w:basedOn w:val="a0"/>
    <w:uiPriority w:val="20"/>
    <w:qFormat/>
    <w:rsid w:val="007A706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447A8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644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D4711"/>
    <w:pPr>
      <w:spacing w:before="100" w:beforeAutospacing="1" w:after="142" w:line="288" w:lineRule="auto"/>
    </w:pPr>
    <w:rPr>
      <w:rFonts w:eastAsia="Times New Roman" w:cs="Liberation Serif"/>
      <w:lang w:eastAsia="ru-RU" w:bidi="ar-SA"/>
    </w:rPr>
  </w:style>
  <w:style w:type="character" w:styleId="ab">
    <w:name w:val="Hyperlink"/>
    <w:basedOn w:val="a0"/>
    <w:uiPriority w:val="99"/>
    <w:semiHidden/>
    <w:unhideWhenUsed/>
    <w:rsid w:val="00D178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2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3E2E5F"/>
  </w:style>
  <w:style w:type="character" w:customStyle="1" w:styleId="21">
    <w:name w:val="Заголовок2"/>
    <w:basedOn w:val="a0"/>
    <w:rsid w:val="003E2E5F"/>
  </w:style>
  <w:style w:type="character" w:customStyle="1" w:styleId="item-description">
    <w:name w:val="item-description"/>
    <w:basedOn w:val="a0"/>
    <w:rsid w:val="003E2E5F"/>
  </w:style>
  <w:style w:type="character" w:customStyle="1" w:styleId="item-title">
    <w:name w:val="item-title"/>
    <w:basedOn w:val="a0"/>
    <w:rsid w:val="003E2E5F"/>
  </w:style>
  <w:style w:type="character" w:customStyle="1" w:styleId="item-subtitle">
    <w:name w:val="item-subtitle"/>
    <w:basedOn w:val="a0"/>
    <w:rsid w:val="003E2E5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2E5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3E2E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3E2E5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2E5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3E2E5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269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E0000"/>
                        <w:right w:val="none" w:sz="0" w:space="0" w:color="auto"/>
                      </w:divBdr>
                    </w:div>
                  </w:divsChild>
                </w:div>
                <w:div w:id="18902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745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E0000"/>
                        <w:right w:val="none" w:sz="0" w:space="0" w:color="auto"/>
                      </w:divBdr>
                    </w:div>
                  </w:divsChild>
                </w:div>
                <w:div w:id="10702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832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E0000"/>
                        <w:right w:val="none" w:sz="0" w:space="0" w:color="auto"/>
                      </w:divBdr>
                    </w:div>
                  </w:divsChild>
                </w:div>
                <w:div w:id="6707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11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584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2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Людмила Кухнина</cp:lastModifiedBy>
  <cp:revision>38</cp:revision>
  <dcterms:created xsi:type="dcterms:W3CDTF">2020-12-10T15:01:00Z</dcterms:created>
  <dcterms:modified xsi:type="dcterms:W3CDTF">2023-02-08T08:13:00Z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