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10FB" w14:textId="04108DDE" w:rsidR="00535931" w:rsidRDefault="00E6578A" w:rsidP="008E2F31">
      <w:pPr>
        <w:pStyle w:val="western"/>
        <w:spacing w:after="0" w:line="240" w:lineRule="auto"/>
      </w:pPr>
      <w:r>
        <w:rPr>
          <w:rFonts w:ascii="Times New Roman" w:hAnsi="Times New Roman" w:cs="Times New Roman"/>
          <w:b/>
          <w:bCs/>
          <w:u w:val="single"/>
        </w:rPr>
        <w:t xml:space="preserve">В </w:t>
      </w:r>
      <w:r w:rsidR="007C7600">
        <w:rPr>
          <w:rFonts w:ascii="Times New Roman" w:hAnsi="Times New Roman" w:cs="Times New Roman"/>
          <w:b/>
          <w:bCs/>
          <w:u w:val="single"/>
        </w:rPr>
        <w:t xml:space="preserve">защиту прав </w:t>
      </w:r>
      <w:r w:rsidR="00CD5208">
        <w:rPr>
          <w:rFonts w:ascii="Times New Roman" w:hAnsi="Times New Roman" w:cs="Times New Roman"/>
          <w:b/>
          <w:bCs/>
          <w:u w:val="single"/>
        </w:rPr>
        <w:t>родных Максима Ядыкова</w:t>
      </w:r>
      <w:r w:rsidR="00874ECE">
        <w:rPr>
          <w:rFonts w:ascii="Times New Roman" w:hAnsi="Times New Roman" w:cs="Times New Roman"/>
          <w:b/>
          <w:bCs/>
          <w:u w:val="single"/>
        </w:rPr>
        <w:t xml:space="preserve"> </w:t>
      </w:r>
      <w:r w:rsidR="007C7600">
        <w:rPr>
          <w:rFonts w:ascii="Times New Roman" w:hAnsi="Times New Roman"/>
          <w:b/>
          <w:bCs/>
          <w:u w:val="single"/>
        </w:rPr>
        <w:t xml:space="preserve">(ДОР № </w:t>
      </w:r>
      <w:r w:rsidR="00CD5208">
        <w:rPr>
          <w:rFonts w:ascii="Times New Roman" w:hAnsi="Times New Roman"/>
          <w:b/>
          <w:bCs/>
          <w:u w:val="single"/>
        </w:rPr>
        <w:t>86 РМЭ</w:t>
      </w:r>
      <w:r w:rsidR="007C7600">
        <w:rPr>
          <w:rFonts w:ascii="Times New Roman" w:hAnsi="Times New Roman"/>
          <w:b/>
          <w:bCs/>
          <w:u w:val="single"/>
        </w:rPr>
        <w:t>)</w:t>
      </w:r>
    </w:p>
    <w:p w14:paraId="2EB2606D" w14:textId="77777777" w:rsidR="00535931" w:rsidRDefault="00535931">
      <w:pPr>
        <w:ind w:firstLine="567"/>
        <w:jc w:val="both"/>
        <w:rPr>
          <w:rFonts w:ascii="Times New Roman" w:hAnsi="Times New Roman" w:cs="Times New Roman"/>
          <w:bCs/>
          <w:iCs/>
          <w:color w:val="000000" w:themeColor="text1"/>
        </w:rPr>
      </w:pPr>
    </w:p>
    <w:p w14:paraId="54C71D80" w14:textId="10A789D6" w:rsidR="00CD5208" w:rsidRPr="007E0975" w:rsidRDefault="00CD5208" w:rsidP="007E0975">
      <w:pPr>
        <w:ind w:firstLine="567"/>
        <w:jc w:val="both"/>
        <w:rPr>
          <w:rFonts w:ascii="Times New Roman" w:hAnsi="Times New Roman" w:cs="Times New Roman"/>
          <w:color w:val="auto"/>
        </w:rPr>
      </w:pPr>
      <w:r w:rsidRPr="007E0975">
        <w:rPr>
          <w:rFonts w:ascii="Times New Roman" w:hAnsi="Times New Roman" w:cs="Times New Roman"/>
          <w:color w:val="auto"/>
        </w:rPr>
        <w:t>Наверное, всем знакомы истории о том, как сотрудники спецподразделений героически погибают в боях. А вот история парня, который погиб при поступлении в ОМОН.</w:t>
      </w:r>
    </w:p>
    <w:p w14:paraId="69BFD2E1" w14:textId="6AB18C5B" w:rsidR="00CD5208" w:rsidRPr="007E0975" w:rsidRDefault="00CD5208" w:rsidP="007E0975">
      <w:pPr>
        <w:ind w:firstLine="567"/>
        <w:jc w:val="both"/>
        <w:rPr>
          <w:rFonts w:ascii="Times New Roman" w:hAnsi="Times New Roman" w:cs="Times New Roman"/>
          <w:color w:val="auto"/>
        </w:rPr>
      </w:pPr>
      <w:r w:rsidRPr="007E0975">
        <w:rPr>
          <w:rFonts w:ascii="Times New Roman" w:hAnsi="Times New Roman" w:cs="Times New Roman"/>
          <w:color w:val="auto"/>
        </w:rPr>
        <w:t xml:space="preserve">9 октября 2014 года житель г. Йошкар-Ола Максим Ядыков погиб после экзаменационного боя при поступлении в ОМОН МВД по Республике Марий-Эл. </w:t>
      </w:r>
      <w:r w:rsidR="0009374D" w:rsidRPr="0009374D">
        <w:rPr>
          <w:rFonts w:ascii="Times New Roman" w:hAnsi="Times New Roman" w:cs="Times New Roman"/>
          <w:color w:val="auto"/>
        </w:rPr>
        <w:t>Ядыков получил тяжелую травму головного мозга в ходе тестирования по физической подготовке в качестве кандидата для прохождения службы в ОМОН. Тестирование проводилось в форме поочередных поединков с 3 сотрудниками ОМОН, во время третьего раунда Максим потерял сознание и был доставлен в больницу в тяжелом состоянии, где скончался на следующий день.</w:t>
      </w:r>
      <w:r w:rsidR="0009374D" w:rsidRPr="007F6E23">
        <w:rPr>
          <w:rFonts w:ascii="Times New Roman" w:hAnsi="Times New Roman" w:cs="Times New Roman"/>
          <w:b/>
          <w:bCs/>
          <w:i/>
          <w:iCs/>
          <w:color w:val="auto"/>
          <w:sz w:val="22"/>
          <w:szCs w:val="22"/>
        </w:rPr>
        <w:t xml:space="preserve">    </w:t>
      </w:r>
    </w:p>
    <w:p w14:paraId="3CCE59AC" w14:textId="77777777" w:rsidR="00CD5208" w:rsidRPr="007E0975" w:rsidRDefault="00CD5208" w:rsidP="007E0975">
      <w:pPr>
        <w:ind w:firstLine="567"/>
        <w:jc w:val="both"/>
        <w:rPr>
          <w:rStyle w:val="a4"/>
          <w:rFonts w:ascii="Times New Roman" w:hAnsi="Times New Roman" w:cs="Times New Roman"/>
          <w:i w:val="0"/>
          <w:iCs w:val="0"/>
          <w:color w:val="auto"/>
        </w:rPr>
      </w:pPr>
      <w:bookmarkStart w:id="0" w:name="__DdeLink__164_3759908967"/>
      <w:r w:rsidRPr="007E0975">
        <w:rPr>
          <w:rFonts w:ascii="Times New Roman" w:hAnsi="Times New Roman" w:cs="Times New Roman"/>
          <w:color w:val="auto"/>
        </w:rPr>
        <w:t xml:space="preserve">Согласно заключению эксперта, смерть Максима Ядыкова </w:t>
      </w:r>
      <w:bookmarkEnd w:id="0"/>
      <w:r w:rsidRPr="007E0975">
        <w:rPr>
          <w:rFonts w:ascii="Times New Roman" w:hAnsi="Times New Roman" w:cs="Times New Roman"/>
          <w:color w:val="auto"/>
        </w:rPr>
        <w:t xml:space="preserve">наступила от тяжелого ушиба головного мозга с его сдавлением левосторонней субдуральной гематомой, </w:t>
      </w:r>
      <w:r w:rsidRPr="007E0975">
        <w:rPr>
          <w:rStyle w:val="a4"/>
          <w:rFonts w:ascii="Times New Roman" w:hAnsi="Times New Roman" w:cs="Times New Roman"/>
          <w:i w:val="0"/>
          <w:iCs w:val="0"/>
          <w:color w:val="auto"/>
        </w:rPr>
        <w:t>возникшей вследствие черепно-мозговой травмы.</w:t>
      </w:r>
      <w:r w:rsidRPr="007E0975">
        <w:rPr>
          <w:rFonts w:ascii="Times New Roman" w:hAnsi="Times New Roman" w:cs="Times New Roman"/>
          <w:color w:val="auto"/>
        </w:rPr>
        <w:t xml:space="preserve"> При экспертизе трупа обнаружены следующие повреждения: кровоподтек и ссадина теменной области справа  кровоизлияния в мягкие покровы головы с внутренней поверхности слева, кровоизлияния под мягкие мозговые оболочки и вещество лобной и теменной долей левого полушария головного мозга, кровоизлияние под мягкие мозговые оболочки теменной доли правого полушария головного мозга, наличие темно-красных свертков крови с внутренней поверхности твердой мозговой оболочки левого полушария головного мозга в объеме 90 мл, асимметрия полушарий головного мозга, сглаженность борозд, уплощение извилин, полосовидное вдавление на миндалинах мозжечка, выбухание прямых извилин, вторичное кровоизлияние в ствол головного мозга - возникли от четырехкратного воздействия тупого твердого предмета, повлекли за собой вред здоровью, опасный для жизни человека, по признаку угрожающего жизни состояния и относятся к повреждениям, причинившим тяжкий вред здоровью человека, стоят в прямой причинной связи с наступлением смерти.</w:t>
      </w:r>
    </w:p>
    <w:p w14:paraId="318BB7F6" w14:textId="0A1F3D57" w:rsidR="00CD5208" w:rsidRPr="007E0975" w:rsidRDefault="00CD5208" w:rsidP="007E0975">
      <w:pPr>
        <w:ind w:firstLine="567"/>
        <w:jc w:val="both"/>
        <w:rPr>
          <w:rFonts w:ascii="Times New Roman" w:hAnsi="Times New Roman" w:cs="Times New Roman"/>
          <w:color w:val="auto"/>
        </w:rPr>
      </w:pPr>
      <w:r w:rsidRPr="007E0975">
        <w:rPr>
          <w:rFonts w:ascii="Times New Roman" w:hAnsi="Times New Roman" w:cs="Times New Roman"/>
          <w:color w:val="auto"/>
        </w:rPr>
        <w:t>15 декабря 2014 года отец погибшего - Анатолий Ядыков, обоснованно посчитав, что добиться справедливости своими силами будет нелегко, обратился к правозащитникам в г. Йошкар-Ола с заявлением о проведении общественного расследования.</w:t>
      </w:r>
    </w:p>
    <w:p w14:paraId="72E82F40" w14:textId="1F1AD83B" w:rsidR="00CD5208" w:rsidRPr="007E0975" w:rsidRDefault="00CD5208" w:rsidP="007E0975">
      <w:pPr>
        <w:ind w:firstLine="567"/>
        <w:jc w:val="both"/>
        <w:rPr>
          <w:rStyle w:val="a4"/>
          <w:rFonts w:ascii="Times New Roman" w:hAnsi="Times New Roman" w:cs="Times New Roman"/>
          <w:i w:val="0"/>
          <w:iCs w:val="0"/>
          <w:color w:val="auto"/>
        </w:rPr>
      </w:pPr>
      <w:r w:rsidRPr="007E0975">
        <w:rPr>
          <w:rStyle w:val="a4"/>
          <w:rFonts w:ascii="Times New Roman" w:hAnsi="Times New Roman" w:cs="Times New Roman"/>
          <w:i w:val="0"/>
          <w:iCs w:val="0"/>
          <w:color w:val="auto"/>
        </w:rPr>
        <w:t xml:space="preserve">18 декабря 2014 года </w:t>
      </w:r>
      <w:r w:rsidRPr="007E0975">
        <w:rPr>
          <w:rFonts w:ascii="Times New Roman" w:hAnsi="Times New Roman" w:cs="Times New Roman"/>
          <w:color w:val="auto"/>
        </w:rPr>
        <w:t xml:space="preserve">Анатолий Ядыков с помощью правозащитников </w:t>
      </w:r>
      <w:r w:rsidRPr="007E0975">
        <w:rPr>
          <w:rStyle w:val="a4"/>
          <w:rFonts w:ascii="Times New Roman" w:hAnsi="Times New Roman" w:cs="Times New Roman"/>
          <w:i w:val="0"/>
          <w:iCs w:val="0"/>
          <w:color w:val="auto"/>
        </w:rPr>
        <w:t xml:space="preserve">обратился с заявлением о преступлении СУ СК России по Республике Марий Эл. По результатам </w:t>
      </w:r>
      <w:r w:rsidR="0009374D">
        <w:rPr>
          <w:rStyle w:val="a4"/>
          <w:rFonts w:ascii="Times New Roman" w:hAnsi="Times New Roman" w:cs="Times New Roman"/>
          <w:i w:val="0"/>
          <w:iCs w:val="0"/>
          <w:color w:val="auto"/>
        </w:rPr>
        <w:t xml:space="preserve">доследственной </w:t>
      </w:r>
      <w:r w:rsidRPr="007E0975">
        <w:rPr>
          <w:rStyle w:val="a4"/>
          <w:rFonts w:ascii="Times New Roman" w:hAnsi="Times New Roman" w:cs="Times New Roman"/>
          <w:i w:val="0"/>
          <w:iCs w:val="0"/>
          <w:color w:val="auto"/>
        </w:rPr>
        <w:t>проверки с</w:t>
      </w:r>
      <w:r w:rsidRPr="007E0975">
        <w:rPr>
          <w:rFonts w:ascii="Times New Roman" w:hAnsi="Times New Roman" w:cs="Times New Roman"/>
          <w:color w:val="auto"/>
        </w:rPr>
        <w:t>ледственным отделом по г. Йошкар-Ола СУ СК России по Республике Марий Эл трижды выносились незаконные постановления об отказе в возбуждении уголовного дела.</w:t>
      </w:r>
    </w:p>
    <w:p w14:paraId="3AE696A6" w14:textId="63E5FFB0" w:rsidR="007E0975" w:rsidRPr="007E0975" w:rsidRDefault="00CD5208" w:rsidP="007E0975">
      <w:pPr>
        <w:ind w:firstLine="567"/>
        <w:jc w:val="both"/>
        <w:rPr>
          <w:rFonts w:ascii="Times New Roman" w:hAnsi="Times New Roman" w:cs="Times New Roman"/>
          <w:color w:val="auto"/>
        </w:rPr>
      </w:pPr>
      <w:r w:rsidRPr="007E0975">
        <w:rPr>
          <w:rStyle w:val="a4"/>
          <w:rFonts w:ascii="Times New Roman" w:hAnsi="Times New Roman" w:cs="Times New Roman"/>
          <w:i w:val="0"/>
          <w:iCs w:val="0"/>
          <w:color w:val="auto"/>
        </w:rPr>
        <w:t xml:space="preserve">30 июня 2015 года </w:t>
      </w:r>
      <w:r w:rsidRPr="007E0975">
        <w:rPr>
          <w:rFonts w:ascii="Times New Roman" w:hAnsi="Times New Roman" w:cs="Times New Roman"/>
          <w:color w:val="auto"/>
        </w:rPr>
        <w:t xml:space="preserve">следственным отделом по г. Йошкар-Ола СУ СК России по Республике Марий Эл </w:t>
      </w:r>
      <w:r w:rsidR="0009374D">
        <w:rPr>
          <w:rFonts w:ascii="Times New Roman" w:hAnsi="Times New Roman" w:cs="Times New Roman"/>
          <w:color w:val="auto"/>
        </w:rPr>
        <w:t xml:space="preserve">было </w:t>
      </w:r>
      <w:r w:rsidRPr="007E0975">
        <w:rPr>
          <w:rFonts w:ascii="Times New Roman" w:hAnsi="Times New Roman" w:cs="Times New Roman"/>
          <w:color w:val="auto"/>
        </w:rPr>
        <w:t>возбуждено уголовное дело по признакам преступления, предусмотренного ч. 1 ст. 109 УК РФ – причинение смерти по неосторожности.</w:t>
      </w:r>
    </w:p>
    <w:p w14:paraId="4690D70B" w14:textId="7366562C" w:rsidR="007E0975" w:rsidRPr="007E0975" w:rsidRDefault="00062216" w:rsidP="007E0975">
      <w:pPr>
        <w:ind w:firstLine="567"/>
        <w:jc w:val="both"/>
        <w:rPr>
          <w:rFonts w:ascii="Times New Roman" w:eastAsia="Times New Roman" w:hAnsi="Times New Roman" w:cs="Times New Roman"/>
          <w:color w:val="auto"/>
          <w:lang w:eastAsia="ru-RU" w:bidi="ar-SA"/>
        </w:rPr>
      </w:pPr>
      <w:r w:rsidRPr="007E0975">
        <w:rPr>
          <w:rFonts w:ascii="Times New Roman" w:hAnsi="Times New Roman" w:cs="Times New Roman"/>
          <w:color w:val="auto"/>
          <w:shd w:val="clear" w:color="auto" w:fill="FFFFFF"/>
        </w:rPr>
        <w:t xml:space="preserve">22 февраля 2016 года следователь </w:t>
      </w:r>
      <w:r w:rsidRPr="007E0975">
        <w:rPr>
          <w:rFonts w:ascii="Times New Roman" w:hAnsi="Times New Roman" w:cs="Times New Roman"/>
          <w:color w:val="auto"/>
        </w:rPr>
        <w:t>следственного отдела по г. Йошкар-Ола СУ СК России по Республике Марий Эл</w:t>
      </w:r>
      <w:r w:rsidRPr="007E0975">
        <w:rPr>
          <w:rFonts w:ascii="Times New Roman" w:hAnsi="Times New Roman" w:cs="Times New Roman"/>
          <w:color w:val="auto"/>
          <w:shd w:val="clear" w:color="auto" w:fill="FFFFFF"/>
        </w:rPr>
        <w:t xml:space="preserve"> Станислав Соловьев вынес постановление о прекращении уголовного дела в связи с отсутствием события преступления. </w:t>
      </w:r>
      <w:r w:rsidRPr="007E0975">
        <w:rPr>
          <w:rStyle w:val="a4"/>
          <w:rFonts w:ascii="Times New Roman" w:hAnsi="Times New Roman" w:cs="Times New Roman"/>
          <w:color w:val="auto"/>
          <w:shd w:val="clear" w:color="auto" w:fill="FFFFFF"/>
        </w:rPr>
        <w:t>«В рассматриваемом случае имеет место уголовно-правовой казус в виде невиновного причинения вреда»,</w:t>
      </w:r>
      <w:r w:rsidRPr="007E0975">
        <w:rPr>
          <w:rFonts w:ascii="Times New Roman" w:hAnsi="Times New Roman" w:cs="Times New Roman"/>
          <w:color w:val="auto"/>
          <w:shd w:val="clear" w:color="auto" w:fill="FFFFFF"/>
        </w:rPr>
        <w:t> – посчитал следователь</w:t>
      </w:r>
      <w:r w:rsidR="00C75866">
        <w:rPr>
          <w:rFonts w:ascii="Times New Roman" w:hAnsi="Times New Roman" w:cs="Times New Roman"/>
          <w:color w:val="auto"/>
          <w:shd w:val="clear" w:color="auto" w:fill="FFFFFF"/>
        </w:rPr>
        <w:t>.</w:t>
      </w:r>
    </w:p>
    <w:p w14:paraId="0B4D6E5E" w14:textId="6AD39E0F" w:rsidR="007E0975" w:rsidRPr="007E0975" w:rsidRDefault="00062216" w:rsidP="007E0975">
      <w:pPr>
        <w:ind w:firstLine="567"/>
        <w:jc w:val="both"/>
        <w:rPr>
          <w:rFonts w:ascii="Times New Roman" w:eastAsia="Times New Roman" w:hAnsi="Times New Roman" w:cs="Times New Roman"/>
          <w:color w:val="auto"/>
          <w:lang w:eastAsia="ru-RU" w:bidi="ar-SA"/>
        </w:rPr>
      </w:pPr>
      <w:r w:rsidRPr="00062216">
        <w:rPr>
          <w:rFonts w:ascii="Times New Roman" w:eastAsia="Times New Roman" w:hAnsi="Times New Roman" w:cs="Times New Roman"/>
          <w:color w:val="auto"/>
          <w:lang w:eastAsia="ru-RU" w:bidi="ar-SA"/>
        </w:rPr>
        <w:t>Вместе</w:t>
      </w:r>
      <w:r w:rsidR="00C75866">
        <w:rPr>
          <w:rFonts w:ascii="Times New Roman" w:eastAsia="Times New Roman" w:hAnsi="Times New Roman" w:cs="Times New Roman"/>
          <w:color w:val="auto"/>
          <w:lang w:eastAsia="ru-RU" w:bidi="ar-SA"/>
        </w:rPr>
        <w:t xml:space="preserve"> </w:t>
      </w:r>
      <w:r w:rsidRPr="00062216">
        <w:rPr>
          <w:rFonts w:ascii="Times New Roman" w:eastAsia="Times New Roman" w:hAnsi="Times New Roman" w:cs="Times New Roman"/>
          <w:color w:val="auto"/>
          <w:lang w:eastAsia="ru-RU" w:bidi="ar-SA"/>
        </w:rPr>
        <w:t>с тем</w:t>
      </w:r>
      <w:r w:rsidR="00C75866">
        <w:rPr>
          <w:rFonts w:ascii="Times New Roman" w:eastAsia="Times New Roman" w:hAnsi="Times New Roman" w:cs="Times New Roman"/>
          <w:color w:val="auto"/>
          <w:lang w:eastAsia="ru-RU" w:bidi="ar-SA"/>
        </w:rPr>
        <w:t xml:space="preserve"> </w:t>
      </w:r>
      <w:r w:rsidRPr="00062216">
        <w:rPr>
          <w:rFonts w:ascii="Times New Roman" w:eastAsia="Times New Roman" w:hAnsi="Times New Roman" w:cs="Times New Roman"/>
          <w:color w:val="auto"/>
          <w:lang w:eastAsia="ru-RU" w:bidi="ar-SA"/>
        </w:rPr>
        <w:t xml:space="preserve">следователь Соловьев внес представление командиру ОМОН по Республике Марий Эл о принятии мер по устранению обстоятельств, способствовавших совершению преступления. В представлении следователь предложил «рассмотреть вопрос о внесении в правила проведения тестирования морально-волевых качеств кандидатов на службу в ОМОН обязательное присутствие медицинского работника, обладающего высшим послевузовским образованием, а также проверку медицинским работником общего самочувствия кандидата, его артериального давления на всех этапах тестирования, то есть непосредственно перед его проведением, в перерывах между раундами и сразу после его окончания». Также следователь предложил рассмотреть вопрос о привлечении к </w:t>
      </w:r>
      <w:r w:rsidRPr="00062216">
        <w:rPr>
          <w:rFonts w:ascii="Times New Roman" w:eastAsia="Times New Roman" w:hAnsi="Times New Roman" w:cs="Times New Roman"/>
          <w:color w:val="auto"/>
          <w:lang w:eastAsia="ru-RU" w:bidi="ar-SA"/>
        </w:rPr>
        <w:lastRenderedPageBreak/>
        <w:t>установленной законом ответственности заместителя командира республиканского ОМОН, не принявшего достаточных мер по надлежащей организации и проведению тестирования.</w:t>
      </w:r>
    </w:p>
    <w:p w14:paraId="6AF963CC" w14:textId="143966F9" w:rsidR="007E0975" w:rsidRPr="007E0975" w:rsidRDefault="0009374D" w:rsidP="007E0975">
      <w:pPr>
        <w:ind w:firstLine="567"/>
        <w:jc w:val="both"/>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Отметим</w:t>
      </w:r>
      <w:r w:rsidR="0091178E" w:rsidRPr="0091178E">
        <w:rPr>
          <w:rFonts w:ascii="Times New Roman" w:eastAsia="Times New Roman" w:hAnsi="Times New Roman" w:cs="Times New Roman"/>
          <w:color w:val="auto"/>
          <w:lang w:eastAsia="ru-RU" w:bidi="ar-SA"/>
        </w:rPr>
        <w:t>,</w:t>
      </w:r>
      <w:r>
        <w:rPr>
          <w:rFonts w:ascii="Times New Roman" w:eastAsia="Times New Roman" w:hAnsi="Times New Roman" w:cs="Times New Roman"/>
          <w:color w:val="auto"/>
          <w:lang w:eastAsia="ru-RU" w:bidi="ar-SA"/>
        </w:rPr>
        <w:t xml:space="preserve"> что</w:t>
      </w:r>
      <w:r w:rsidR="0091178E" w:rsidRPr="0091178E">
        <w:rPr>
          <w:rFonts w:ascii="Times New Roman" w:eastAsia="Times New Roman" w:hAnsi="Times New Roman" w:cs="Times New Roman"/>
          <w:color w:val="auto"/>
          <w:lang w:eastAsia="ru-RU" w:bidi="ar-SA"/>
        </w:rPr>
        <w:t xml:space="preserve"> Анатолий Ядыков, проведя собственное исследование и проанализировав восемь подобных трагических случаев, пришел к выводу, что причины смертей кандидатов во время экзаменационных боев кроются в крайне размытых формулировках ведомственного приказа № 210 «Об утверждения Наставления об организации использования сил и средств подразделений специального назначения территориальных органов МВД России при проведении специальных операций».</w:t>
      </w:r>
    </w:p>
    <w:p w14:paraId="38AAB311" w14:textId="77777777" w:rsidR="007E0975" w:rsidRPr="007E0975" w:rsidRDefault="0091178E" w:rsidP="007E0975">
      <w:pPr>
        <w:ind w:firstLine="567"/>
        <w:jc w:val="both"/>
        <w:rPr>
          <w:rFonts w:ascii="Times New Roman" w:eastAsia="Times New Roman" w:hAnsi="Times New Roman" w:cs="Times New Roman"/>
          <w:color w:val="auto"/>
          <w:lang w:eastAsia="ru-RU" w:bidi="ar-SA"/>
        </w:rPr>
      </w:pPr>
      <w:r w:rsidRPr="0091178E">
        <w:rPr>
          <w:rFonts w:ascii="Times New Roman" w:eastAsia="Times New Roman" w:hAnsi="Times New Roman" w:cs="Times New Roman"/>
          <w:color w:val="auto"/>
          <w:lang w:eastAsia="ru-RU" w:bidi="ar-SA"/>
        </w:rPr>
        <w:t>По мнению Ядыкова, в этом Наставлении </w:t>
      </w:r>
      <w:r w:rsidRPr="0091178E">
        <w:rPr>
          <w:rFonts w:ascii="Times New Roman" w:eastAsia="Times New Roman" w:hAnsi="Times New Roman" w:cs="Times New Roman"/>
          <w:i/>
          <w:iCs/>
          <w:color w:val="auto"/>
          <w:lang w:eastAsia="ru-RU" w:bidi="ar-SA"/>
        </w:rPr>
        <w:t>«нет ни одного четкого критерия, каким образом убедиться в морально-волевых качествах кандидата, каким образом сделать вывод о несоответствии кандидата к предъявляемым требованиям до наступления летальных для кандидата последствий, каким образом организовать и принять соответствующие меры безопасности? Нет критерия, по которому делается вывод об активном бое, и что предпринимать, если кандидат не в состоянии вести активный бой».</w:t>
      </w:r>
    </w:p>
    <w:p w14:paraId="7D827BFC" w14:textId="46E4410E" w:rsidR="007E0975" w:rsidRPr="007E0975" w:rsidRDefault="0009374D" w:rsidP="007E0975">
      <w:pPr>
        <w:ind w:firstLine="567"/>
        <w:jc w:val="both"/>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В связи с этим Анатолий Ядыков просил</w:t>
      </w:r>
      <w:r w:rsidR="0091178E" w:rsidRPr="0091178E">
        <w:rPr>
          <w:rFonts w:ascii="Times New Roman" w:eastAsia="Times New Roman" w:hAnsi="Times New Roman" w:cs="Times New Roman"/>
          <w:color w:val="auto"/>
          <w:lang w:eastAsia="ru-RU" w:bidi="ar-SA"/>
        </w:rPr>
        <w:t xml:space="preserve"> министра внутренних дел Российской Федерации </w:t>
      </w:r>
      <w:r w:rsidR="0091178E" w:rsidRPr="0091178E">
        <w:rPr>
          <w:rFonts w:ascii="Times New Roman" w:eastAsia="Times New Roman" w:hAnsi="Times New Roman" w:cs="Times New Roman"/>
          <w:i/>
          <w:iCs/>
          <w:color w:val="auto"/>
          <w:lang w:eastAsia="ru-RU" w:bidi="ar-SA"/>
        </w:rPr>
        <w:t>«рассмотреть вопрос о внесении в приказ № 210 изменений, направленных на тщательную организацию мер безопасности кандидатов при тестировании: обязательное медицинское сопровождение и не позволяющих двусмысленное толкование правил тестирования, четкое определение «активного боя», либо разработать новую методику тестирования кандидатов при трудоустройстве в силовые подразделения МВД».</w:t>
      </w:r>
    </w:p>
    <w:p w14:paraId="5B836F5F" w14:textId="1390C729" w:rsidR="007E0975" w:rsidRPr="007E0975" w:rsidRDefault="0091178E" w:rsidP="007E0975">
      <w:pPr>
        <w:ind w:firstLine="567"/>
        <w:jc w:val="both"/>
        <w:rPr>
          <w:rFonts w:ascii="Times New Roman" w:eastAsia="Times New Roman" w:hAnsi="Times New Roman" w:cs="Times New Roman"/>
          <w:color w:val="auto"/>
          <w:lang w:eastAsia="ru-RU" w:bidi="ar-SA"/>
        </w:rPr>
      </w:pPr>
      <w:r w:rsidRPr="0091178E">
        <w:rPr>
          <w:rFonts w:ascii="Times New Roman" w:eastAsia="Times New Roman" w:hAnsi="Times New Roman" w:cs="Times New Roman"/>
          <w:i/>
          <w:iCs/>
          <w:color w:val="auto"/>
          <w:lang w:eastAsia="ru-RU" w:bidi="ar-SA"/>
        </w:rPr>
        <w:t>«Присутствие квалифицированного медицинского работника на экзаменах при трудоустройстве в ОМОН, безусловно, снизит риски несчастных случаев. Именно поэтому необходимо законодательно закрепить обязательное медицинское сопровождение во время проведения экзаменов. Следователь, внеся представление командиру ОМОН, признал, что государство в лице подразделения МВД не предприняло все возможные меры для сохранения жизни Максима Ядыкова. Однако по мнению сотрудника Следственного комитета, этого недостаточно для предъявления обвинения, </w:t>
      </w:r>
      <w:r w:rsidRPr="0091178E">
        <w:rPr>
          <w:rFonts w:ascii="Times New Roman" w:eastAsia="Times New Roman" w:hAnsi="Times New Roman" w:cs="Times New Roman"/>
          <w:color w:val="auto"/>
          <w:lang w:eastAsia="ru-RU" w:bidi="ar-SA"/>
        </w:rPr>
        <w:t>–</w:t>
      </w:r>
      <w:r w:rsidR="0009374D">
        <w:rPr>
          <w:rFonts w:ascii="Times New Roman" w:eastAsia="Times New Roman" w:hAnsi="Times New Roman" w:cs="Times New Roman"/>
          <w:color w:val="auto"/>
          <w:lang w:eastAsia="ru-RU" w:bidi="ar-SA"/>
        </w:rPr>
        <w:t xml:space="preserve"> отмечал </w:t>
      </w:r>
      <w:r w:rsidR="00E6578A">
        <w:rPr>
          <w:rFonts w:ascii="Times New Roman" w:eastAsia="Times New Roman" w:hAnsi="Times New Roman" w:cs="Times New Roman"/>
          <w:color w:val="auto"/>
          <w:lang w:eastAsia="ru-RU" w:bidi="ar-SA"/>
        </w:rPr>
        <w:t xml:space="preserve">правозащитник </w:t>
      </w:r>
      <w:r w:rsidRPr="0091178E">
        <w:rPr>
          <w:rFonts w:ascii="Times New Roman" w:eastAsia="Times New Roman" w:hAnsi="Times New Roman" w:cs="Times New Roman"/>
          <w:color w:val="auto"/>
          <w:lang w:eastAsia="ru-RU" w:bidi="ar-SA"/>
        </w:rPr>
        <w:t>Дмитрий Яликов</w:t>
      </w:r>
      <w:r w:rsidRPr="007E0975">
        <w:rPr>
          <w:rFonts w:ascii="Times New Roman" w:eastAsia="Times New Roman" w:hAnsi="Times New Roman" w:cs="Times New Roman"/>
          <w:color w:val="auto"/>
          <w:lang w:eastAsia="ru-RU" w:bidi="ar-SA"/>
        </w:rPr>
        <w:t>.</w:t>
      </w:r>
    </w:p>
    <w:p w14:paraId="60F34430" w14:textId="77777777" w:rsidR="0009374D" w:rsidRPr="0009374D" w:rsidRDefault="0009374D" w:rsidP="0009374D">
      <w:pPr>
        <w:ind w:firstLine="567"/>
        <w:jc w:val="both"/>
        <w:rPr>
          <w:rFonts w:ascii="Times New Roman" w:eastAsia="Times New Roman" w:hAnsi="Times New Roman" w:cs="Times New Roman"/>
          <w:color w:val="auto"/>
          <w:lang w:eastAsia="ru-RU" w:bidi="ar-SA"/>
        </w:rPr>
      </w:pPr>
      <w:r w:rsidRPr="0009374D">
        <w:rPr>
          <w:rFonts w:ascii="Times New Roman" w:eastAsia="Times New Roman" w:hAnsi="Times New Roman" w:cs="Times New Roman"/>
          <w:color w:val="auto"/>
          <w:lang w:eastAsia="ru-RU" w:bidi="ar-SA"/>
        </w:rPr>
        <w:t>23 июля 2016 года с помощью правозащитников родные погибшего Максима Ядыкова обратились в суд с исковыми заявлениями о компенсации морального вреда. Исковые требования в итоге были удовлетворены частично: 17 ноября 2016 года Йошкар-Олинским городским судом вынесено решение о взыскании с Российской Федерации компенсации морального вреда в пользу Анатолия Ядыкова в сумме 700 000 рублей, в пользу Риммы Ядыковой – 700 000 рублей, в пользу Константина Ядыкова – 600 000 рублей. 28 февраля 2017 года апелляционным определением судебной коллегии по гражданским делам Республики Марий Эл данное решение было отменено, в удовлетворении исковых требований отказано. 5 февраля 2018 года определением судебной коллегии по гражданским делам Верховного Суда Российской Федерации апелляционное определение судебной коллегии по гражданским делам Верховного Суда Республики Марий Эл от 28 февраля 2017 года отменено и оставлено в силе решение Йошкар-Олинского городского суда Республики Марий Эл от 17 ноября 2016 года.</w:t>
      </w:r>
    </w:p>
    <w:p w14:paraId="11DF2871" w14:textId="090CFFE9" w:rsidR="00535931" w:rsidRPr="007E0975" w:rsidRDefault="00535931" w:rsidP="007E0975">
      <w:pPr>
        <w:ind w:firstLine="850"/>
        <w:jc w:val="both"/>
        <w:rPr>
          <w:rFonts w:ascii="Times New Roman" w:hAnsi="Times New Roman" w:cs="Times New Roman"/>
          <w:color w:val="auto"/>
        </w:rPr>
      </w:pPr>
    </w:p>
    <w:p w14:paraId="52C24FCE" w14:textId="77777777" w:rsidR="00407D95" w:rsidRDefault="00407D95">
      <w:pPr>
        <w:ind w:firstLine="850"/>
        <w:jc w:val="both"/>
        <w:rPr>
          <w:rFonts w:ascii="Times New Roman" w:hAnsi="Times New Roman" w:cs="Times New Roman"/>
        </w:rPr>
      </w:pPr>
    </w:p>
    <w:p w14:paraId="391F2907" w14:textId="77777777" w:rsidR="00535931" w:rsidRDefault="007C7600">
      <w:pPr>
        <w:pBdr>
          <w:bottom w:val="single" w:sz="8" w:space="2" w:color="000001"/>
        </w:pBdr>
        <w:spacing w:after="160" w:line="100" w:lineRule="atLeast"/>
        <w:jc w:val="both"/>
      </w:pPr>
      <w:r>
        <w:rPr>
          <w:rFonts w:asciiTheme="minorHAnsi" w:eastAsiaTheme="minorHAnsi" w:hAnsiTheme="minorHAnsi" w:cs="Times New Roman"/>
          <w:b/>
          <w:bCs/>
          <w:lang w:eastAsia="en-US" w:bidi="ar-SA"/>
        </w:rPr>
        <w:t>Главные процессуальные документы</w:t>
      </w:r>
    </w:p>
    <w:p w14:paraId="16D227FC" w14:textId="77777777" w:rsidR="00765A3D" w:rsidRPr="00765A3D" w:rsidRDefault="00765A3D" w:rsidP="00765A3D">
      <w:pPr>
        <w:spacing w:before="100" w:beforeAutospacing="1"/>
        <w:ind w:left="-567" w:firstLine="567"/>
        <w:rPr>
          <w:rFonts w:ascii="Times New Roman" w:eastAsia="Times New Roman" w:hAnsi="Times New Roman" w:cs="Times New Roman"/>
          <w:lang w:eastAsia="ru-RU" w:bidi="ar-SA"/>
        </w:rPr>
      </w:pPr>
      <w:r w:rsidRPr="00765A3D">
        <w:rPr>
          <w:rFonts w:ascii="Times New Roman" w:eastAsia="Times New Roman" w:hAnsi="Times New Roman" w:cs="Times New Roman"/>
          <w:b/>
          <w:bCs/>
          <w:i/>
          <w:iCs/>
          <w:color w:val="000000"/>
          <w:sz w:val="20"/>
          <w:szCs w:val="20"/>
          <w:u w:val="single"/>
          <w:lang w:eastAsia="ru-RU" w:bidi="ar-SA"/>
        </w:rPr>
        <w:t>Документы внутригосударственного расследования</w:t>
      </w:r>
    </w:p>
    <w:p w14:paraId="406DB8B7" w14:textId="77777777" w:rsidR="007E0975" w:rsidRDefault="007E0975" w:rsidP="007E0975">
      <w:pPr>
        <w:pStyle w:val="Standard"/>
        <w:ind w:left="-567" w:firstLine="567"/>
        <w:jc w:val="both"/>
        <w:rPr>
          <w:b/>
          <w:bCs/>
          <w:i/>
          <w:iCs/>
          <w:sz w:val="20"/>
          <w:szCs w:val="20"/>
        </w:rPr>
      </w:pPr>
      <w:bookmarkStart w:id="1" w:name="__DdeLink__244_3113815261"/>
      <w:bookmarkEnd w:id="1"/>
    </w:p>
    <w:p w14:paraId="7E14EC9A" w14:textId="77777777" w:rsidR="003E689E" w:rsidRPr="00A46E93" w:rsidRDefault="003E689E" w:rsidP="003E689E">
      <w:pPr>
        <w:pStyle w:val="Standard"/>
        <w:ind w:left="-567" w:firstLine="567"/>
        <w:jc w:val="both"/>
        <w:rPr>
          <w:b/>
          <w:bCs/>
          <w:i/>
          <w:iCs/>
          <w:sz w:val="20"/>
          <w:szCs w:val="20"/>
        </w:rPr>
      </w:pPr>
      <w:r w:rsidRPr="00A46E93">
        <w:rPr>
          <w:b/>
          <w:bCs/>
          <w:i/>
          <w:iCs/>
          <w:sz w:val="20"/>
          <w:szCs w:val="20"/>
        </w:rPr>
        <w:t xml:space="preserve">Уголовный </w:t>
      </w:r>
      <w:r>
        <w:rPr>
          <w:b/>
          <w:bCs/>
          <w:i/>
          <w:iCs/>
          <w:sz w:val="20"/>
          <w:szCs w:val="20"/>
        </w:rPr>
        <w:t>п</w:t>
      </w:r>
      <w:r w:rsidRPr="00A46E93">
        <w:rPr>
          <w:b/>
          <w:bCs/>
          <w:i/>
          <w:iCs/>
          <w:sz w:val="20"/>
          <w:szCs w:val="20"/>
        </w:rPr>
        <w:t>роцесс</w:t>
      </w:r>
    </w:p>
    <w:p w14:paraId="03C5D5C5" w14:textId="77777777" w:rsidR="003E689E" w:rsidRDefault="003E689E" w:rsidP="003E689E">
      <w:pPr>
        <w:pStyle w:val="Standard"/>
        <w:ind w:left="-567" w:firstLine="567"/>
        <w:jc w:val="both"/>
        <w:rPr>
          <w:b/>
          <w:bCs/>
          <w:i/>
          <w:iCs/>
          <w:sz w:val="20"/>
          <w:szCs w:val="20"/>
          <w:u w:val="single"/>
        </w:rPr>
      </w:pPr>
    </w:p>
    <w:p w14:paraId="57A6A9ED" w14:textId="77777777" w:rsidR="003E689E" w:rsidRPr="003E689E" w:rsidRDefault="003E689E" w:rsidP="003E689E">
      <w:pPr>
        <w:ind w:firstLine="850"/>
        <w:jc w:val="both"/>
        <w:rPr>
          <w:rFonts w:ascii="Times New Roman" w:hAnsi="Times New Roman" w:cs="Times New Roman"/>
          <w:color w:val="auto"/>
          <w:sz w:val="20"/>
          <w:szCs w:val="20"/>
        </w:rPr>
      </w:pPr>
      <w:bookmarkStart w:id="2" w:name="_Hlk98776546"/>
      <w:r w:rsidRPr="003E689E">
        <w:rPr>
          <w:rFonts w:ascii="Times New Roman" w:hAnsi="Times New Roman" w:cs="Times New Roman"/>
          <w:color w:val="auto"/>
          <w:sz w:val="20"/>
          <w:szCs w:val="20"/>
        </w:rPr>
        <w:t>Постановление следователя следственного отдела по г. Йошкар-Ола СУ СК России по Республике Марий Эл Букреевой Е.А. об отказе в возбуждении уголовного дела; 16.12.2014</w:t>
      </w:r>
    </w:p>
    <w:p w14:paraId="1EE24F55"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lastRenderedPageBreak/>
        <w:t>Заявление о преступлении, поданное Ядыковым А.А. руководителю СУ СК России по Республике Марий Эл Доронину О.М.; 18.12.2014</w:t>
      </w:r>
    </w:p>
    <w:p w14:paraId="0364D8E9"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Постановление следователя следственного отдела по г. Йошкар-Ола СУ СК России по Республике Марий Эл Хорошавина А.А. об отказе в возбуждении уголовного дела; 22.01.2015</w:t>
      </w:r>
    </w:p>
    <w:p w14:paraId="512A03EF"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Постановление следователя следственного отдела по г. Йошкар-Ола СУ СК России по Республике Марий Эл Хорошавина А.А. об отказе в возбуждении уголовного дела; 11.02.2015</w:t>
      </w:r>
    </w:p>
    <w:p w14:paraId="32D88AB0"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Жалоба Ядыкова А.А. прокурору г. Йошкар-Ола на бездействие должностных лиц СУ СК России по Республике Марий Эл в части отказа в ознакомлении с материалами проверки; 19.02.2015</w:t>
      </w:r>
    </w:p>
    <w:p w14:paraId="06A4E290" w14:textId="77777777" w:rsidR="003E689E" w:rsidRPr="003E689E" w:rsidRDefault="003E689E" w:rsidP="003E689E">
      <w:pPr>
        <w:ind w:firstLine="850"/>
        <w:jc w:val="both"/>
        <w:rPr>
          <w:rFonts w:ascii="Times New Roman" w:hAnsi="Times New Roman" w:cs="Times New Roman"/>
          <w:color w:val="auto"/>
          <w:sz w:val="20"/>
          <w:szCs w:val="20"/>
        </w:rPr>
      </w:pPr>
      <w:bookmarkStart w:id="3" w:name="__DdeLink__244_311381526131"/>
      <w:bookmarkStart w:id="4" w:name="__DdeLink__251_224159427"/>
      <w:r w:rsidRPr="003E689E">
        <w:rPr>
          <w:rFonts w:ascii="Times New Roman" w:hAnsi="Times New Roman" w:cs="Times New Roman"/>
          <w:color w:val="auto"/>
          <w:sz w:val="20"/>
          <w:szCs w:val="20"/>
        </w:rPr>
        <w:t xml:space="preserve">Постановление заместителя прокурора г. Йошкар-Олы Дудова А.В. об </w:t>
      </w:r>
      <w:bookmarkEnd w:id="3"/>
      <w:r w:rsidRPr="003E689E">
        <w:rPr>
          <w:rFonts w:ascii="Times New Roman" w:hAnsi="Times New Roman" w:cs="Times New Roman"/>
          <w:color w:val="auto"/>
          <w:sz w:val="20"/>
          <w:szCs w:val="20"/>
        </w:rPr>
        <w:t xml:space="preserve">отказе в удовлетворении жалобы; </w:t>
      </w:r>
      <w:bookmarkEnd w:id="4"/>
      <w:r w:rsidRPr="003E689E">
        <w:rPr>
          <w:rFonts w:ascii="Times New Roman" w:hAnsi="Times New Roman" w:cs="Times New Roman"/>
          <w:color w:val="auto"/>
          <w:sz w:val="20"/>
          <w:szCs w:val="20"/>
        </w:rPr>
        <w:t>10.03.2015</w:t>
      </w:r>
    </w:p>
    <w:p w14:paraId="1AB533DF"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Постановление заместителя прокурора г. Йошкар-Олы Дудова А.В. об отказе в удовлетворении жалобы; 13.03.2015</w:t>
      </w:r>
    </w:p>
    <w:p w14:paraId="21A1E2AB"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Постановление и.о. заместителя прокурора г. Йошкар-Олы петрова Э.Л. об отказе в удовлетворении жалобы; 20.05.2015</w:t>
      </w:r>
    </w:p>
    <w:p w14:paraId="33928A07"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Обращение Яликова Д.В. прокурору Республики Марий Эл Рюмшину С.В. о проведении служебной проверки; 17.04.2015</w:t>
      </w:r>
    </w:p>
    <w:p w14:paraId="24395DE5"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Постановление начальника отдела по надзору за уголовно-процессуальной и оперативно-розыскной деятельностью прокуратуры республики Молодецкой Н.В. о полном удовлетворении жалоб; 27.04.2015</w:t>
      </w:r>
    </w:p>
    <w:p w14:paraId="2699875C"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Постановление следователя следственного отдела по г. Йошкар-Ола СУ СК России по Республике Марий Эл Хорошавина А.А. об отказе в возбуждении уголовного дела; 04.06.2015</w:t>
      </w:r>
    </w:p>
    <w:p w14:paraId="459CAF7F"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Жалоба Яликова Д.В. руководителю следственного отдела по г. Йошкар-Ола СУ СК России по Республике Марий Эл на бездействие в части не уведомления в установленные сроки о решении по результатам проверки по сообщению о преступлении; 05.06.2015</w:t>
      </w:r>
    </w:p>
    <w:p w14:paraId="1A2E4C6C"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Постановление следователя следственного отдела по г. Йошкар-Ола СУ СК России по Республике Марий Эл Хорошавина А.А. о возбуждении уголовного дела; 22.06.2015</w:t>
      </w:r>
    </w:p>
    <w:p w14:paraId="30A786C5"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Постановление следователя следственного отдела по г. Йошкар-Ола СУ СК России по Республике Марий Эл Хорошавина А.А. о признании потерпевшим Ядыкова А.А.; 30.06.2015</w:t>
      </w:r>
    </w:p>
    <w:p w14:paraId="2462BAF8" w14:textId="3809F32B"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Постановление следователя следственного отдела по г. Йошкар-Ола СУ СК России по Республике Марий Эл Хорошавина А.А. о признании потерпевшей Ядыковой Р.А.; 01.07.2015</w:t>
      </w:r>
    </w:p>
    <w:p w14:paraId="7AAB70D7"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Постановление следователя следственного отдела по г. Йошкар-Ола СУ СК России по Республике Марий Эл Хорошавина А.А. о признании потерпевшим Ядыкова К.А.; 01.07.2015</w:t>
      </w:r>
    </w:p>
    <w:p w14:paraId="2268F8BA"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Жалоба Чендемерова Д.Ю. прокурору Республики Марий Эл Рюмшину С.В. на постановление следователя следственного отдела по г. Йошкар-Ола СУ СК России по Республике Марий Эл Хорошавина А.А. об отказе в удовлетворении ходатайства; 28.07.2015</w:t>
      </w:r>
    </w:p>
    <w:p w14:paraId="0A62DA0F"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Постановление заместителя прокурора г. Йошкар-Олы Петрова Э.Л. об отказе в удовлетворении жалобы от 28.07.2015; 24.08.2015</w:t>
      </w:r>
    </w:p>
    <w:p w14:paraId="7313277F"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Жалоба Чендемерова Д.Ю. прокурору Республики Марий Эл Рюмшину С.В. на постановление заместителя прокурора г. Йошкар-Олы Петрова Э.Л. об отказе в удовлетворении жалобы от 24.08.2015; 23.09.2015</w:t>
      </w:r>
    </w:p>
    <w:p w14:paraId="4B01221D"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Постановление прокурора г. Йошкар-Олы Юрасова О.А. об отказе в удовлетворении жалобы от 23.09.2015; 05.10.2015</w:t>
      </w:r>
    </w:p>
    <w:p w14:paraId="13DE4668"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Жалоба Чендемерова Д.Ю. прокурору Республики Марий Эл Рюмшину С.В. на постановления следователя следственного отдела по г. Йошкар-Ола СУ СК России по Республике Марий Эл Хорошавина А.А. об отказе в удовлетворении ходатайств; 16.10.2015</w:t>
      </w:r>
    </w:p>
    <w:p w14:paraId="15380736"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Постановление и.о. заместителя прокурора г. Йошкар-Олы Рыкова Ю.Ф. о частичном удовлетворении жалобы от 16.10.2015; 02.11.2015</w:t>
      </w:r>
    </w:p>
    <w:p w14:paraId="47C03EB1" w14:textId="77777777" w:rsid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Постановление следователя по особо важным делам следственного отдела по г. Йошкар-Ола СУ СК России по Республике Марий Эл Соловьева С.Е. о прекращении уголовного дела в связи с отсутствием события преступления; 22.02.2016</w:t>
      </w:r>
    </w:p>
    <w:p w14:paraId="79301347" w14:textId="64238681" w:rsidR="0009374D" w:rsidRPr="003E689E" w:rsidRDefault="0009374D" w:rsidP="003E689E">
      <w:pPr>
        <w:ind w:firstLine="85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Обращение Ядыкова А.А. </w:t>
      </w:r>
      <w:r w:rsidR="007852AA">
        <w:rPr>
          <w:rFonts w:ascii="Times New Roman" w:hAnsi="Times New Roman" w:cs="Times New Roman"/>
          <w:color w:val="auto"/>
          <w:sz w:val="20"/>
          <w:szCs w:val="20"/>
        </w:rPr>
        <w:t>к министру внутренних дел РФ Колокольцеву В.А.; 17.05.2016</w:t>
      </w:r>
    </w:p>
    <w:p w14:paraId="55F22946"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Жалоба Ядыкова А.А. в прокуратуру Республики Марий Эл. на постановление следователя по особо важным делам следственного отдела по г. Йошкар-Ола СУ СК России по Республике Марий Эл Соловьева С.Е. о прекращении уголовного дела от 22.02.2016; 11.05.2017</w:t>
      </w:r>
    </w:p>
    <w:p w14:paraId="482FE335"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Постановление заместителя прокурора г. Йошкар-Олы Петрова ЭЛ. об отказе в удовлетворении жалобы от 11.05.2017; 22.05.2017</w:t>
      </w:r>
    </w:p>
    <w:p w14:paraId="6C0D4E9B"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Жалоба Ядыкова А.А. в прокуратуру Республики Марий Эл на постановление следователя по особо важным делам следственного отдела по г. Йошкар-Ола СУ СК России по Республике Марий Эл Соловьева С.Е. о прекращении уголовного дела от 22.02.2016 и постановление заместителя прокурора г. Йошкар-Олы Петрова Э.Л. об отказе в удовлетворении жалобы от 22.05.2017; 30.05.2017</w:t>
      </w:r>
    </w:p>
    <w:p w14:paraId="2FEB65FF"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Жалоба Ядыкова А.А. в прокуратуру Республики Марий Эл на постановление следователя по особо важным делам следственного отдела по г. Йошкар-Ола СУ СК России по Республике Марий Эл Соловьева С.Е. о прекращении уголовного дела от 22.02.2016 и постановления об отказе в удовлетворении жалоб; 18.08.2017</w:t>
      </w:r>
    </w:p>
    <w:p w14:paraId="5532D9B5"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lastRenderedPageBreak/>
        <w:t>Постановление первого заместителя прокурора Республики Марий Эл Ворончихина Ю.И. об отказе в удовлетворении жалобы от 18.08.2017; 01.09.2017</w:t>
      </w:r>
    </w:p>
    <w:p w14:paraId="1AD6D809" w14:textId="77777777" w:rsidR="003E689E" w:rsidRDefault="003E689E" w:rsidP="003E689E">
      <w:pPr>
        <w:ind w:firstLine="850"/>
        <w:jc w:val="both"/>
        <w:rPr>
          <w:rFonts w:ascii="Times New Roman" w:hAnsi="Times New Roman" w:cs="Times New Roman"/>
          <w:b/>
          <w:bCs/>
          <w:color w:val="2E74B5" w:themeColor="accent1" w:themeShade="BF"/>
          <w:sz w:val="20"/>
          <w:szCs w:val="20"/>
        </w:rPr>
      </w:pPr>
    </w:p>
    <w:p w14:paraId="3F2A9E99" w14:textId="77777777" w:rsidR="003E689E" w:rsidRDefault="003E689E" w:rsidP="003E689E">
      <w:pPr>
        <w:ind w:firstLine="850"/>
        <w:jc w:val="both"/>
        <w:rPr>
          <w:rFonts w:ascii="Times New Roman" w:hAnsi="Times New Roman" w:cs="Times New Roman"/>
          <w:b/>
          <w:bCs/>
          <w:color w:val="2E74B5" w:themeColor="accent1" w:themeShade="BF"/>
          <w:sz w:val="20"/>
          <w:szCs w:val="20"/>
        </w:rPr>
      </w:pPr>
    </w:p>
    <w:p w14:paraId="61131870" w14:textId="77777777" w:rsidR="003E689E" w:rsidRDefault="003E689E" w:rsidP="003E689E">
      <w:pPr>
        <w:ind w:firstLine="850"/>
        <w:jc w:val="both"/>
        <w:rPr>
          <w:rFonts w:ascii="Times New Roman" w:hAnsi="Times New Roman" w:cs="Times New Roman"/>
          <w:b/>
          <w:bCs/>
          <w:color w:val="2E74B5" w:themeColor="accent1" w:themeShade="BF"/>
          <w:sz w:val="20"/>
          <w:szCs w:val="20"/>
        </w:rPr>
      </w:pPr>
      <w:r>
        <w:rPr>
          <w:b/>
          <w:bCs/>
          <w:i/>
          <w:iCs/>
          <w:sz w:val="20"/>
          <w:szCs w:val="20"/>
        </w:rPr>
        <w:t>Гражданский</w:t>
      </w:r>
      <w:r w:rsidRPr="00A46E93">
        <w:rPr>
          <w:b/>
          <w:bCs/>
          <w:i/>
          <w:iCs/>
          <w:sz w:val="20"/>
          <w:szCs w:val="20"/>
        </w:rPr>
        <w:t xml:space="preserve"> </w:t>
      </w:r>
      <w:r>
        <w:rPr>
          <w:b/>
          <w:bCs/>
          <w:i/>
          <w:iCs/>
          <w:sz w:val="20"/>
          <w:szCs w:val="20"/>
        </w:rPr>
        <w:t>п</w:t>
      </w:r>
      <w:r w:rsidRPr="00A46E93">
        <w:rPr>
          <w:b/>
          <w:bCs/>
          <w:i/>
          <w:iCs/>
          <w:sz w:val="20"/>
          <w:szCs w:val="20"/>
        </w:rPr>
        <w:t>роцесс</w:t>
      </w:r>
    </w:p>
    <w:p w14:paraId="349D7E1E" w14:textId="77777777" w:rsidR="003E689E" w:rsidRDefault="003E689E" w:rsidP="003E689E">
      <w:pPr>
        <w:ind w:firstLine="850"/>
        <w:jc w:val="both"/>
        <w:rPr>
          <w:rFonts w:ascii="Times New Roman" w:hAnsi="Times New Roman" w:cs="Times New Roman"/>
          <w:b/>
          <w:bCs/>
          <w:color w:val="2E74B5" w:themeColor="accent1" w:themeShade="BF"/>
          <w:sz w:val="20"/>
          <w:szCs w:val="20"/>
        </w:rPr>
      </w:pPr>
    </w:p>
    <w:p w14:paraId="18FC214A"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Исковое заявление, поданное Ядыковым А.А., Ядыковой Р.А. и Ядыковым К.А. в Йошкар-Олинский городской суд Республики Марий-Эл; 23.07.2016</w:t>
      </w:r>
    </w:p>
    <w:p w14:paraId="5BD7488D"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Определение судьи Йошкар-Олинского городского суда Республики Марий Эл Лоскутовой Н.Г. об оставлении заявления без движения; 29.07.2016</w:t>
      </w:r>
    </w:p>
    <w:p w14:paraId="46040C8B"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Исковое заявление, поданное Ядыковым А.А., Ядыковой Р.А. и Ядыковым К.А. в Йошкар-Олинский городской суд Республики Марий-Эл; 01.11.2016</w:t>
      </w:r>
    </w:p>
    <w:bookmarkEnd w:id="2"/>
    <w:p w14:paraId="6260FDD3"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Исковое заявление, поданное Ядыковым А.А., Ядыковой Р.А. и Ядыковым К.А. в Йошкар-Олинский городской суд Республики Марий-Эл; 17.11.2016</w:t>
      </w:r>
    </w:p>
    <w:p w14:paraId="30E1669E"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Решение судьи Йошкар-Олинского городского суда Республики Марий Эл Лоскутовой Н.Г. о частичном удовлетворении исковых требований; 17.11.2016</w:t>
      </w:r>
    </w:p>
    <w:p w14:paraId="45A96279"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Апелляционная жалоба представителя МВД по Республике Марий Эл Киреева С.В. в Верховный суд Республики Марий Эл на постановление судьи Йошкар-Олинского городского суда Республики Марий Эл Лоскутовой Н.Г. о частичном удовлетворении исковых требований от 17.11.2016; 30.11.2016</w:t>
      </w:r>
    </w:p>
    <w:p w14:paraId="6A0C9B8A"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Апелляционное определение судебной коллегии по гражданским делам Верховного суда Республики Марий Эл об отмене решения судьи Йошкар-Олинского городского суда Республики Марий Эл Лоскутовой Н.Г. о частичном удовлетворении исковых требований от 17.11.2016 и о принятии нового решения об отказе в удовлетворении исковых требований; 28.02.2017</w:t>
      </w:r>
    </w:p>
    <w:p w14:paraId="2CE364E6"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Кассационная жалоба Ядыкова А.А., Ядыковой Р.А., Ядыкова К.А. в Президиум Верховного суда Республики Марий Эл на апелляционное определение судебной коллегии по гражданским делам Верховного суда Республики Марий Эл от 28.02.2017; 11.05.2017</w:t>
      </w:r>
    </w:p>
    <w:p w14:paraId="3B797ED5"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Определение судьи Верховного суда Российской Федерации Вавилычевой Т.Ю. о передаче кассационной жалобы для рассмотрения в судебном заседании Судебной коллегии по гражданским делам Верховного суда Российской Федерации; 25.12.2017</w:t>
      </w:r>
    </w:p>
    <w:p w14:paraId="05D706EF" w14:textId="77777777" w:rsidR="003E689E" w:rsidRPr="003E689E" w:rsidRDefault="003E689E" w:rsidP="003E689E">
      <w:pPr>
        <w:ind w:firstLine="850"/>
        <w:jc w:val="both"/>
        <w:rPr>
          <w:rFonts w:ascii="Times New Roman" w:hAnsi="Times New Roman" w:cs="Times New Roman"/>
          <w:color w:val="auto"/>
          <w:sz w:val="20"/>
          <w:szCs w:val="20"/>
        </w:rPr>
      </w:pPr>
      <w:r w:rsidRPr="003E689E">
        <w:rPr>
          <w:rFonts w:ascii="Times New Roman" w:hAnsi="Times New Roman" w:cs="Times New Roman"/>
          <w:color w:val="auto"/>
          <w:sz w:val="20"/>
          <w:szCs w:val="20"/>
        </w:rPr>
        <w:t>Определение Судебной коллегии по гражданским делам Верховного суда Российской Федерации об отмене апелляционного определения судебной коллегии по гражданским делам Верховного суда Республики Марий Эл от 28.02.2017 и об оставлении в силе решения Йошкар-Олинского городского суда Республики Марий Эл от 17.11.2016; 05.02.2018</w:t>
      </w:r>
    </w:p>
    <w:p w14:paraId="00C68168" w14:textId="77777777" w:rsidR="00535931" w:rsidRPr="007E0975" w:rsidRDefault="00535931" w:rsidP="003E689E">
      <w:pPr>
        <w:pStyle w:val="Standard"/>
        <w:ind w:left="-567" w:firstLine="567"/>
        <w:jc w:val="both"/>
        <w:rPr>
          <w:rFonts w:cs="Times New Roman"/>
          <w:sz w:val="20"/>
          <w:szCs w:val="20"/>
        </w:rPr>
      </w:pPr>
    </w:p>
    <w:sectPr w:rsidR="00535931" w:rsidRPr="007E0975">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ambria"/>
    <w:panose1 w:val="00000400000000000000"/>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931"/>
    <w:rsid w:val="00040147"/>
    <w:rsid w:val="00062216"/>
    <w:rsid w:val="0009374D"/>
    <w:rsid w:val="00166232"/>
    <w:rsid w:val="00206D8A"/>
    <w:rsid w:val="002855BB"/>
    <w:rsid w:val="002E797D"/>
    <w:rsid w:val="003E689E"/>
    <w:rsid w:val="00407D95"/>
    <w:rsid w:val="004F72E9"/>
    <w:rsid w:val="00535931"/>
    <w:rsid w:val="005449FB"/>
    <w:rsid w:val="00677CF3"/>
    <w:rsid w:val="006C2E65"/>
    <w:rsid w:val="00764E9D"/>
    <w:rsid w:val="00765A3D"/>
    <w:rsid w:val="007852AA"/>
    <w:rsid w:val="007C7600"/>
    <w:rsid w:val="007E0975"/>
    <w:rsid w:val="00874ECE"/>
    <w:rsid w:val="008E2F31"/>
    <w:rsid w:val="0091178E"/>
    <w:rsid w:val="00A444C5"/>
    <w:rsid w:val="00AB2A53"/>
    <w:rsid w:val="00B870FB"/>
    <w:rsid w:val="00BF6DAF"/>
    <w:rsid w:val="00C05CBE"/>
    <w:rsid w:val="00C366AF"/>
    <w:rsid w:val="00C75866"/>
    <w:rsid w:val="00C77D88"/>
    <w:rsid w:val="00C81A37"/>
    <w:rsid w:val="00C947EF"/>
    <w:rsid w:val="00CD4711"/>
    <w:rsid w:val="00CD5208"/>
    <w:rsid w:val="00E26DB0"/>
    <w:rsid w:val="00E6578A"/>
    <w:rsid w:val="00F0546B"/>
    <w:rsid w:val="00F3225D"/>
    <w:rsid w:val="00FC7DC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498C"/>
  <w15:docId w15:val="{383B7C2E-6AD8-48E7-A41A-2591F95F0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F17"/>
    <w:rPr>
      <w:rFonts w:ascii="Liberation Serif" w:eastAsia="SimSun" w:hAnsi="Liberation Serif" w:cs="Mangal"/>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D1AE9"/>
    <w:rPr>
      <w:b/>
      <w:bCs/>
    </w:rPr>
  </w:style>
  <w:style w:type="character" w:styleId="a4">
    <w:name w:val="Emphasis"/>
    <w:basedOn w:val="a0"/>
    <w:uiPriority w:val="20"/>
    <w:qFormat/>
    <w:rsid w:val="007A7067"/>
    <w:rPr>
      <w:i/>
      <w:iCs/>
    </w:rPr>
  </w:style>
  <w:style w:type="character" w:customStyle="1" w:styleId="-">
    <w:name w:val="Интернет-ссылка"/>
    <w:basedOn w:val="a0"/>
    <w:uiPriority w:val="99"/>
    <w:semiHidden/>
    <w:unhideWhenUsed/>
    <w:rsid w:val="006447A8"/>
    <w:rPr>
      <w:color w:val="0000FF"/>
      <w:u w:val="single"/>
    </w:rPr>
  </w:style>
  <w:style w:type="paragraph" w:styleId="a5">
    <w:name w:val="Title"/>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88"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styleId="a9">
    <w:name w:val="index heading"/>
    <w:basedOn w:val="a"/>
    <w:qFormat/>
    <w:pPr>
      <w:suppressLineNumbers/>
    </w:pPr>
    <w:rPr>
      <w:rFonts w:cs="Arial"/>
    </w:rPr>
  </w:style>
  <w:style w:type="paragraph" w:customStyle="1" w:styleId="1">
    <w:name w:val="Заголовок1"/>
    <w:basedOn w:val="a"/>
    <w:next w:val="a6"/>
    <w:qFormat/>
    <w:pPr>
      <w:keepNext/>
      <w:spacing w:before="240" w:after="120"/>
    </w:pPr>
    <w:rPr>
      <w:rFonts w:ascii="Liberation Sans" w:eastAsia="Microsoft YaHei" w:hAnsi="Liberation Sans" w:cs="Arial"/>
      <w:sz w:val="28"/>
      <w:szCs w:val="28"/>
    </w:rPr>
  </w:style>
  <w:style w:type="paragraph" w:styleId="aa">
    <w:name w:val="Normal (Web)"/>
    <w:basedOn w:val="a"/>
    <w:uiPriority w:val="99"/>
    <w:semiHidden/>
    <w:unhideWhenUsed/>
    <w:qFormat/>
    <w:rsid w:val="00FD1AE9"/>
    <w:pPr>
      <w:spacing w:beforeAutospacing="1" w:afterAutospacing="1"/>
    </w:pPr>
    <w:rPr>
      <w:rFonts w:ascii="Times New Roman" w:eastAsia="Times New Roman" w:hAnsi="Times New Roman" w:cs="Times New Roman"/>
      <w:lang w:eastAsia="ru-RU" w:bidi="ar-SA"/>
    </w:rPr>
  </w:style>
  <w:style w:type="paragraph" w:customStyle="1" w:styleId="Default">
    <w:name w:val="Default"/>
    <w:qFormat/>
    <w:rsid w:val="006447A8"/>
    <w:rPr>
      <w:rFonts w:ascii="Times New Roman" w:eastAsia="Calibri" w:hAnsi="Times New Roman" w:cs="Times New Roman"/>
      <w:color w:val="000000"/>
      <w:sz w:val="24"/>
      <w:szCs w:val="24"/>
    </w:rPr>
  </w:style>
  <w:style w:type="paragraph" w:customStyle="1" w:styleId="Standard">
    <w:name w:val="Standard"/>
    <w:qFormat/>
    <w:rsid w:val="00CC30E6"/>
    <w:pPr>
      <w:widowControl w:val="0"/>
      <w:suppressAutoHyphens/>
    </w:pPr>
    <w:rPr>
      <w:rFonts w:ascii="Times New Roman" w:eastAsia="SimSun" w:hAnsi="Times New Roman" w:cs="Mangal"/>
      <w:kern w:val="2"/>
      <w:sz w:val="24"/>
      <w:szCs w:val="24"/>
      <w:lang w:eastAsia="zh-CN" w:bidi="hi-IN"/>
    </w:rPr>
  </w:style>
  <w:style w:type="paragraph" w:customStyle="1" w:styleId="western">
    <w:name w:val="western"/>
    <w:basedOn w:val="a"/>
    <w:rsid w:val="00CD4711"/>
    <w:pPr>
      <w:spacing w:before="100" w:beforeAutospacing="1" w:after="142" w:line="288" w:lineRule="auto"/>
    </w:pPr>
    <w:rPr>
      <w:rFonts w:eastAsia="Times New Roman" w:cs="Liberation Serif"/>
      <w:lang w:eastAsia="ru-RU" w:bidi="ar-SA"/>
    </w:rPr>
  </w:style>
  <w:style w:type="character" w:styleId="ab">
    <w:name w:val="Hyperlink"/>
    <w:basedOn w:val="a0"/>
    <w:uiPriority w:val="99"/>
    <w:semiHidden/>
    <w:unhideWhenUsed/>
    <w:rsid w:val="00C947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961584">
      <w:bodyDiv w:val="1"/>
      <w:marLeft w:val="0"/>
      <w:marRight w:val="0"/>
      <w:marTop w:val="0"/>
      <w:marBottom w:val="0"/>
      <w:divBdr>
        <w:top w:val="none" w:sz="0" w:space="0" w:color="auto"/>
        <w:left w:val="none" w:sz="0" w:space="0" w:color="auto"/>
        <w:bottom w:val="none" w:sz="0" w:space="0" w:color="auto"/>
        <w:right w:val="none" w:sz="0" w:space="0" w:color="auto"/>
      </w:divBdr>
    </w:div>
    <w:div w:id="363336558">
      <w:bodyDiv w:val="1"/>
      <w:marLeft w:val="0"/>
      <w:marRight w:val="0"/>
      <w:marTop w:val="0"/>
      <w:marBottom w:val="0"/>
      <w:divBdr>
        <w:top w:val="none" w:sz="0" w:space="0" w:color="auto"/>
        <w:left w:val="none" w:sz="0" w:space="0" w:color="auto"/>
        <w:bottom w:val="none" w:sz="0" w:space="0" w:color="auto"/>
        <w:right w:val="none" w:sz="0" w:space="0" w:color="auto"/>
      </w:divBdr>
    </w:div>
    <w:div w:id="493306049">
      <w:bodyDiv w:val="1"/>
      <w:marLeft w:val="0"/>
      <w:marRight w:val="0"/>
      <w:marTop w:val="0"/>
      <w:marBottom w:val="0"/>
      <w:divBdr>
        <w:top w:val="none" w:sz="0" w:space="0" w:color="auto"/>
        <w:left w:val="none" w:sz="0" w:space="0" w:color="auto"/>
        <w:bottom w:val="none" w:sz="0" w:space="0" w:color="auto"/>
        <w:right w:val="none" w:sz="0" w:space="0" w:color="auto"/>
      </w:divBdr>
    </w:div>
    <w:div w:id="933896421">
      <w:bodyDiv w:val="1"/>
      <w:marLeft w:val="0"/>
      <w:marRight w:val="0"/>
      <w:marTop w:val="0"/>
      <w:marBottom w:val="0"/>
      <w:divBdr>
        <w:top w:val="none" w:sz="0" w:space="0" w:color="auto"/>
        <w:left w:val="none" w:sz="0" w:space="0" w:color="auto"/>
        <w:bottom w:val="none" w:sz="0" w:space="0" w:color="auto"/>
        <w:right w:val="none" w:sz="0" w:space="0" w:color="auto"/>
      </w:divBdr>
    </w:div>
    <w:div w:id="1285890708">
      <w:bodyDiv w:val="1"/>
      <w:marLeft w:val="0"/>
      <w:marRight w:val="0"/>
      <w:marTop w:val="0"/>
      <w:marBottom w:val="0"/>
      <w:divBdr>
        <w:top w:val="none" w:sz="0" w:space="0" w:color="auto"/>
        <w:left w:val="none" w:sz="0" w:space="0" w:color="auto"/>
        <w:bottom w:val="none" w:sz="0" w:space="0" w:color="auto"/>
        <w:right w:val="none" w:sz="0" w:space="0" w:color="auto"/>
      </w:divBdr>
    </w:div>
    <w:div w:id="1314488267">
      <w:bodyDiv w:val="1"/>
      <w:marLeft w:val="0"/>
      <w:marRight w:val="0"/>
      <w:marTop w:val="0"/>
      <w:marBottom w:val="0"/>
      <w:divBdr>
        <w:top w:val="none" w:sz="0" w:space="0" w:color="auto"/>
        <w:left w:val="none" w:sz="0" w:space="0" w:color="auto"/>
        <w:bottom w:val="none" w:sz="0" w:space="0" w:color="auto"/>
        <w:right w:val="none" w:sz="0" w:space="0" w:color="auto"/>
      </w:divBdr>
    </w:div>
    <w:div w:id="1431126944">
      <w:bodyDiv w:val="1"/>
      <w:marLeft w:val="0"/>
      <w:marRight w:val="0"/>
      <w:marTop w:val="0"/>
      <w:marBottom w:val="0"/>
      <w:divBdr>
        <w:top w:val="none" w:sz="0" w:space="0" w:color="auto"/>
        <w:left w:val="none" w:sz="0" w:space="0" w:color="auto"/>
        <w:bottom w:val="none" w:sz="0" w:space="0" w:color="auto"/>
        <w:right w:val="none" w:sz="0" w:space="0" w:color="auto"/>
      </w:divBdr>
    </w:div>
    <w:div w:id="1749035361">
      <w:bodyDiv w:val="1"/>
      <w:marLeft w:val="0"/>
      <w:marRight w:val="0"/>
      <w:marTop w:val="0"/>
      <w:marBottom w:val="0"/>
      <w:divBdr>
        <w:top w:val="none" w:sz="0" w:space="0" w:color="auto"/>
        <w:left w:val="none" w:sz="0" w:space="0" w:color="auto"/>
        <w:bottom w:val="none" w:sz="0" w:space="0" w:color="auto"/>
        <w:right w:val="none" w:sz="0" w:space="0" w:color="auto"/>
      </w:divBdr>
    </w:div>
    <w:div w:id="1812139680">
      <w:bodyDiv w:val="1"/>
      <w:marLeft w:val="0"/>
      <w:marRight w:val="0"/>
      <w:marTop w:val="0"/>
      <w:marBottom w:val="0"/>
      <w:divBdr>
        <w:top w:val="none" w:sz="0" w:space="0" w:color="auto"/>
        <w:left w:val="none" w:sz="0" w:space="0" w:color="auto"/>
        <w:bottom w:val="none" w:sz="0" w:space="0" w:color="auto"/>
        <w:right w:val="none" w:sz="0" w:space="0" w:color="auto"/>
      </w:divBdr>
    </w:div>
    <w:div w:id="1844661947">
      <w:bodyDiv w:val="1"/>
      <w:marLeft w:val="0"/>
      <w:marRight w:val="0"/>
      <w:marTop w:val="0"/>
      <w:marBottom w:val="0"/>
      <w:divBdr>
        <w:top w:val="none" w:sz="0" w:space="0" w:color="auto"/>
        <w:left w:val="none" w:sz="0" w:space="0" w:color="auto"/>
        <w:bottom w:val="none" w:sz="0" w:space="0" w:color="auto"/>
        <w:right w:val="none" w:sz="0" w:space="0" w:color="auto"/>
      </w:divBdr>
    </w:div>
    <w:div w:id="1848640333">
      <w:bodyDiv w:val="1"/>
      <w:marLeft w:val="0"/>
      <w:marRight w:val="0"/>
      <w:marTop w:val="0"/>
      <w:marBottom w:val="0"/>
      <w:divBdr>
        <w:top w:val="none" w:sz="0" w:space="0" w:color="auto"/>
        <w:left w:val="none" w:sz="0" w:space="0" w:color="auto"/>
        <w:bottom w:val="none" w:sz="0" w:space="0" w:color="auto"/>
        <w:right w:val="none" w:sz="0" w:space="0" w:color="auto"/>
      </w:divBdr>
    </w:div>
    <w:div w:id="1908612906">
      <w:bodyDiv w:val="1"/>
      <w:marLeft w:val="0"/>
      <w:marRight w:val="0"/>
      <w:marTop w:val="0"/>
      <w:marBottom w:val="0"/>
      <w:divBdr>
        <w:top w:val="none" w:sz="0" w:space="0" w:color="auto"/>
        <w:left w:val="none" w:sz="0" w:space="0" w:color="auto"/>
        <w:bottom w:val="none" w:sz="0" w:space="0" w:color="auto"/>
        <w:right w:val="none" w:sz="0" w:space="0" w:color="auto"/>
      </w:divBdr>
    </w:div>
    <w:div w:id="2106724458">
      <w:bodyDiv w:val="1"/>
      <w:marLeft w:val="0"/>
      <w:marRight w:val="0"/>
      <w:marTop w:val="0"/>
      <w:marBottom w:val="0"/>
      <w:divBdr>
        <w:top w:val="none" w:sz="0" w:space="0" w:color="auto"/>
        <w:left w:val="none" w:sz="0" w:space="0" w:color="auto"/>
        <w:bottom w:val="none" w:sz="0" w:space="0" w:color="auto"/>
        <w:right w:val="none" w:sz="0" w:space="0" w:color="auto"/>
      </w:divBdr>
    </w:div>
    <w:div w:id="2147309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1</Pages>
  <Words>2108</Words>
  <Characters>12017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dc:description/>
  <cp:lastModifiedBy>Людмила Кухнина</cp:lastModifiedBy>
  <cp:revision>37</cp:revision>
  <dcterms:created xsi:type="dcterms:W3CDTF">2020-12-10T15:01:00Z</dcterms:created>
  <dcterms:modified xsi:type="dcterms:W3CDTF">2023-02-08T07:57:00Z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